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8C" w:rsidRDefault="00D3088C" w:rsidP="00D3088C">
      <w:pPr>
        <w:jc w:val="center"/>
        <w:rPr>
          <w:rFonts w:asciiTheme="majorBidi" w:eastAsia="Times New Roman" w:hAnsiTheme="majorBidi" w:cstheme="majorBidi"/>
          <w:b/>
          <w:bCs/>
          <w:color w:val="000000" w:themeColor="text1"/>
          <w:sz w:val="28"/>
          <w:szCs w:val="28"/>
          <w:lang w:eastAsia="fr-FR"/>
        </w:rPr>
      </w:pPr>
      <w:bookmarkStart w:id="0" w:name="_GoBack"/>
      <w:bookmarkEnd w:id="0"/>
      <w:r>
        <w:rPr>
          <w:rFonts w:asciiTheme="majorBidi" w:eastAsia="Times New Roman" w:hAnsiTheme="majorBidi" w:cstheme="majorBidi"/>
          <w:b/>
          <w:bCs/>
          <w:color w:val="000000" w:themeColor="text1"/>
          <w:sz w:val="28"/>
          <w:szCs w:val="28"/>
          <w:lang w:eastAsia="fr-FR"/>
        </w:rPr>
        <w:t>CHAPITRE II</w:t>
      </w:r>
      <w:r w:rsidRPr="006265FA">
        <w:rPr>
          <w:rFonts w:asciiTheme="majorBidi" w:eastAsia="Times New Roman" w:hAnsiTheme="majorBidi" w:cstheme="majorBidi"/>
          <w:b/>
          <w:bCs/>
          <w:color w:val="000000" w:themeColor="text1"/>
          <w:sz w:val="28"/>
          <w:szCs w:val="28"/>
          <w:lang w:eastAsia="fr-FR"/>
        </w:rPr>
        <w:t xml:space="preserve"> </w:t>
      </w:r>
    </w:p>
    <w:p w:rsidR="00D3088C" w:rsidRPr="009956E4" w:rsidRDefault="00D3088C" w:rsidP="00D3088C">
      <w:pPr>
        <w:jc w:val="center"/>
        <w:rPr>
          <w:rFonts w:asciiTheme="majorBidi" w:eastAsia="Times New Roman" w:hAnsiTheme="majorBidi" w:cstheme="majorBidi"/>
          <w:b/>
          <w:bCs/>
          <w:color w:val="000000" w:themeColor="text1"/>
          <w:sz w:val="28"/>
          <w:szCs w:val="28"/>
          <w:lang w:eastAsia="fr-FR"/>
        </w:rPr>
      </w:pPr>
      <w:r w:rsidRPr="006265FA">
        <w:rPr>
          <w:rFonts w:asciiTheme="majorBidi" w:eastAsia="Times New Roman" w:hAnsiTheme="majorBidi" w:cstheme="majorBidi"/>
          <w:b/>
          <w:bCs/>
          <w:color w:val="000000" w:themeColor="text1"/>
          <w:sz w:val="28"/>
          <w:szCs w:val="28"/>
          <w:lang w:eastAsia="fr-FR"/>
        </w:rPr>
        <w:t>APPAREILLAGES ELECTRIQUES POUR ATMOSPHERES EXPLOSIVES UTILISES EN INSTRUMENTATION.</w:t>
      </w:r>
    </w:p>
    <w:p w:rsidR="00D3088C" w:rsidRPr="004B24D6" w:rsidRDefault="00D3088C" w:rsidP="00D3088C">
      <w:pPr>
        <w:rPr>
          <w:rFonts w:asciiTheme="majorBidi" w:hAnsiTheme="majorBidi" w:cstheme="majorBidi"/>
          <w:sz w:val="24"/>
          <w:szCs w:val="24"/>
        </w:rPr>
      </w:pPr>
    </w:p>
    <w:p w:rsidR="00D3088C" w:rsidRPr="004B24D6" w:rsidRDefault="00D3088C" w:rsidP="00D3088C">
      <w:pPr>
        <w:numPr>
          <w:ilvl w:val="0"/>
          <w:numId w:val="1"/>
        </w:numPr>
        <w:contextualSpacing/>
        <w:rPr>
          <w:rFonts w:ascii="Arial" w:eastAsia="Times New Roman" w:hAnsi="Arial" w:cs="Arial"/>
          <w:b/>
          <w:bCs/>
          <w:color w:val="000000" w:themeColor="text1"/>
          <w:sz w:val="27"/>
          <w:szCs w:val="27"/>
          <w:lang w:eastAsia="fr-FR"/>
        </w:rPr>
      </w:pPr>
      <w:r w:rsidRPr="004B24D6">
        <w:rPr>
          <w:rFonts w:ascii="Arial" w:eastAsia="Times New Roman" w:hAnsi="Arial" w:cs="Arial"/>
          <w:b/>
          <w:bCs/>
          <w:color w:val="000000" w:themeColor="text1"/>
          <w:sz w:val="27"/>
          <w:szCs w:val="27"/>
          <w:lang w:eastAsia="fr-FR"/>
        </w:rPr>
        <w:t>Mode de  protection usuelle normalisée.</w:t>
      </w:r>
    </w:p>
    <w:p w:rsidR="00D3088C" w:rsidRPr="004B24D6" w:rsidRDefault="00D3088C" w:rsidP="00D3088C">
      <w:pPr>
        <w:rPr>
          <w:rFonts w:asciiTheme="majorBidi" w:hAnsiTheme="majorBidi" w:cstheme="majorBidi"/>
          <w:b/>
          <w:bCs/>
          <w:sz w:val="24"/>
          <w:szCs w:val="24"/>
          <w:lang w:eastAsia="fr-FR"/>
        </w:rPr>
      </w:pPr>
      <w:r w:rsidRPr="004B24D6">
        <w:rPr>
          <w:rFonts w:asciiTheme="majorBidi" w:eastAsia="Times New Roman" w:hAnsiTheme="majorBidi" w:cstheme="majorBidi"/>
          <w:b/>
          <w:bCs/>
          <w:color w:val="000000" w:themeColor="text1"/>
          <w:sz w:val="24"/>
          <w:szCs w:val="24"/>
          <w:lang w:eastAsia="fr-FR"/>
        </w:rPr>
        <w:t xml:space="preserve"> 5.1) </w:t>
      </w:r>
      <w:r w:rsidRPr="004B24D6">
        <w:rPr>
          <w:rFonts w:asciiTheme="majorBidi" w:hAnsiTheme="majorBidi" w:cstheme="majorBidi"/>
          <w:b/>
          <w:bCs/>
          <w:sz w:val="24"/>
          <w:szCs w:val="24"/>
          <w:lang w:eastAsia="fr-FR"/>
        </w:rPr>
        <w:t xml:space="preserve"> Introduction </w:t>
      </w:r>
    </w:p>
    <w:p w:rsidR="00D3088C" w:rsidRPr="004B24D6" w:rsidRDefault="00D3088C" w:rsidP="00D3088C">
      <w:pPr>
        <w:widowControl w:val="0"/>
        <w:autoSpaceDE w:val="0"/>
        <w:autoSpaceDN w:val="0"/>
        <w:spacing w:after="0" w:line="278" w:lineRule="auto"/>
        <w:ind w:left="106" w:right="105"/>
        <w:jc w:val="both"/>
        <w:rPr>
          <w:rFonts w:asciiTheme="majorBidi" w:eastAsia="Arial" w:hAnsiTheme="majorBidi" w:cstheme="majorBidi"/>
          <w:sz w:val="24"/>
          <w:szCs w:val="24"/>
        </w:rPr>
      </w:pPr>
      <w:r w:rsidRPr="004B24D6">
        <w:rPr>
          <w:rFonts w:asciiTheme="majorBidi" w:eastAsia="Arial" w:hAnsiTheme="majorBidi" w:cstheme="majorBidi"/>
          <w:sz w:val="24"/>
          <w:szCs w:val="24"/>
        </w:rPr>
        <w:t>Il existe plusieurs modes de protection reconnus par la CEI (Commission Electrotechnique Internationale) et le CENELEC (Comité Européen de Normalisation Electrotechnique). Chaque mode de protection est symbolisé par une lettre qui figure sur l’étiquette ATEX du matériel.</w:t>
      </w:r>
    </w:p>
    <w:p w:rsidR="00D3088C" w:rsidRPr="004B24D6" w:rsidRDefault="00D3088C" w:rsidP="00D3088C">
      <w:pPr>
        <w:widowControl w:val="0"/>
        <w:autoSpaceDE w:val="0"/>
        <w:autoSpaceDN w:val="0"/>
        <w:spacing w:after="0" w:line="278" w:lineRule="auto"/>
        <w:ind w:left="106" w:right="106"/>
        <w:jc w:val="both"/>
        <w:rPr>
          <w:rFonts w:asciiTheme="majorBidi" w:eastAsia="Arial" w:hAnsiTheme="majorBidi" w:cstheme="majorBidi"/>
          <w:sz w:val="24"/>
          <w:szCs w:val="24"/>
        </w:rPr>
      </w:pPr>
      <w:r w:rsidRPr="004B24D6">
        <w:rPr>
          <w:rFonts w:asciiTheme="majorBidi" w:eastAsia="Arial" w:hAnsiTheme="majorBidi" w:cstheme="majorBidi"/>
          <w:sz w:val="24"/>
          <w:szCs w:val="24"/>
        </w:rPr>
        <w:t>Depuis le 1er juillet 2006, les normes de la série EN50014 à EN50028 sont remplacées par celles des séries EN60079 et EN61241 listées dans le tableau ci-dessous.</w:t>
      </w:r>
    </w:p>
    <w:p w:rsidR="00D3088C" w:rsidRDefault="00D3088C" w:rsidP="00D3088C">
      <w:pPr>
        <w:widowControl w:val="0"/>
        <w:autoSpaceDE w:val="0"/>
        <w:autoSpaceDN w:val="0"/>
        <w:spacing w:after="0" w:line="278" w:lineRule="auto"/>
        <w:ind w:left="106" w:right="107"/>
        <w:jc w:val="both"/>
        <w:rPr>
          <w:rFonts w:asciiTheme="majorBidi" w:eastAsia="Arial" w:hAnsiTheme="majorBidi" w:cstheme="majorBidi"/>
          <w:sz w:val="24"/>
          <w:szCs w:val="24"/>
        </w:rPr>
      </w:pPr>
      <w:r w:rsidRPr="004B24D6">
        <w:rPr>
          <w:rFonts w:asciiTheme="majorBidi" w:eastAsia="Arial" w:hAnsiTheme="majorBidi" w:cstheme="majorBidi"/>
          <w:sz w:val="24"/>
          <w:szCs w:val="24"/>
        </w:rPr>
        <w:t>Plusieurs modes de protection peuvent être utilisés sur un même appareil. Dans ce cas les symboles concernés apparaissent les uns après les autres (ex : Ex de ib IICT4).</w:t>
      </w:r>
    </w:p>
    <w:p w:rsidR="00D3088C" w:rsidRDefault="00D3088C" w:rsidP="00D3088C">
      <w:pPr>
        <w:widowControl w:val="0"/>
        <w:autoSpaceDE w:val="0"/>
        <w:autoSpaceDN w:val="0"/>
        <w:spacing w:after="0" w:line="278" w:lineRule="auto"/>
        <w:ind w:right="107"/>
        <w:jc w:val="both"/>
        <w:rPr>
          <w:rFonts w:asciiTheme="majorBidi" w:eastAsia="Arial" w:hAnsiTheme="majorBidi" w:cstheme="majorBidi"/>
          <w:sz w:val="24"/>
          <w:szCs w:val="24"/>
        </w:rPr>
      </w:pPr>
      <w:r>
        <w:rPr>
          <w:noProof/>
          <w:lang w:eastAsia="fr-FR"/>
        </w:rPr>
        <w:drawing>
          <wp:inline distT="0" distB="0" distL="0" distR="0" wp14:anchorId="4EAE8765" wp14:editId="188D07E8">
            <wp:extent cx="3279027" cy="2458511"/>
            <wp:effectExtent l="0" t="0" r="0" b="0"/>
            <wp:docPr id="2" name="Image 2" descr="https://image.slideserve.com/1317196/principaux-modes-de-protection-pour-mat-riels-lectriques-atex-gaz-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age.slideserve.com/1317196/principaux-modes-de-protection-pour-mat-riels-lectriques-atex-gaz-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408" cy="2466294"/>
                    </a:xfrm>
                    <a:prstGeom prst="rect">
                      <a:avLst/>
                    </a:prstGeom>
                    <a:noFill/>
                    <a:ln>
                      <a:noFill/>
                    </a:ln>
                  </pic:spPr>
                </pic:pic>
              </a:graphicData>
            </a:graphic>
          </wp:inline>
        </w:drawing>
      </w:r>
    </w:p>
    <w:p w:rsidR="001F2443" w:rsidRPr="004B24D6" w:rsidRDefault="001F2443" w:rsidP="00D3088C">
      <w:pPr>
        <w:widowControl w:val="0"/>
        <w:autoSpaceDE w:val="0"/>
        <w:autoSpaceDN w:val="0"/>
        <w:spacing w:after="0" w:line="278" w:lineRule="auto"/>
        <w:ind w:right="107"/>
        <w:jc w:val="both"/>
        <w:rPr>
          <w:rFonts w:asciiTheme="majorBidi" w:eastAsia="Arial" w:hAnsiTheme="majorBidi" w:cstheme="majorBidi"/>
          <w:sz w:val="24"/>
          <w:szCs w:val="24"/>
        </w:rPr>
      </w:pPr>
    </w:p>
    <w:p w:rsidR="00D3088C" w:rsidRPr="004B24D6" w:rsidRDefault="00D3088C" w:rsidP="00D3088C">
      <w:pPr>
        <w:rPr>
          <w:rFonts w:asciiTheme="majorBidi" w:hAnsiTheme="majorBidi" w:cstheme="majorBidi"/>
          <w:b/>
          <w:bCs/>
          <w:sz w:val="24"/>
          <w:szCs w:val="24"/>
          <w:lang w:eastAsia="fr-FR"/>
        </w:rPr>
      </w:pPr>
      <w:r w:rsidRPr="004B24D6">
        <w:rPr>
          <w:rFonts w:asciiTheme="majorBidi" w:hAnsiTheme="majorBidi" w:cstheme="majorBidi"/>
          <w:b/>
          <w:bCs/>
          <w:sz w:val="24"/>
          <w:szCs w:val="24"/>
          <w:lang w:eastAsia="fr-FR"/>
        </w:rPr>
        <w:t>5.2) Définition</w:t>
      </w:r>
    </w:p>
    <w:p w:rsidR="00D3088C" w:rsidRPr="004B24D6" w:rsidRDefault="00D3088C" w:rsidP="00D3088C">
      <w:pPr>
        <w:numPr>
          <w:ilvl w:val="0"/>
          <w:numId w:val="6"/>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4B24D6">
        <w:rPr>
          <w:rFonts w:asciiTheme="majorBidi" w:eastAsia="Times New Roman" w:hAnsiTheme="majorBidi" w:cstheme="majorBidi"/>
          <w:sz w:val="24"/>
          <w:szCs w:val="24"/>
          <w:lang w:eastAsia="fr-FR"/>
        </w:rPr>
        <w:t>Un mode de protection est une méthode pour traiter une Source d’Inflammation:</w:t>
      </w:r>
    </w:p>
    <w:p w:rsidR="00D3088C" w:rsidRPr="004B24D6" w:rsidRDefault="00D3088C" w:rsidP="00D3088C">
      <w:pPr>
        <w:numPr>
          <w:ilvl w:val="1"/>
          <w:numId w:val="6"/>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4B24D6">
        <w:rPr>
          <w:rFonts w:asciiTheme="majorBidi" w:eastAsia="Times New Roman" w:hAnsiTheme="majorBidi" w:cstheme="majorBidi"/>
          <w:sz w:val="24"/>
          <w:szCs w:val="24"/>
          <w:lang w:eastAsia="fr-FR"/>
        </w:rPr>
        <w:t>soit en lui donnant la possibilité d’exister dans une zone dangereuse sans danger,</w:t>
      </w:r>
    </w:p>
    <w:p w:rsidR="00D3088C" w:rsidRPr="004B24D6" w:rsidRDefault="00D3088C" w:rsidP="00D3088C">
      <w:pPr>
        <w:numPr>
          <w:ilvl w:val="1"/>
          <w:numId w:val="6"/>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4B24D6">
        <w:rPr>
          <w:rFonts w:asciiTheme="majorBidi" w:eastAsia="Times New Roman" w:hAnsiTheme="majorBidi" w:cstheme="majorBidi"/>
          <w:sz w:val="24"/>
          <w:szCs w:val="24"/>
          <w:lang w:eastAsia="fr-FR"/>
        </w:rPr>
        <w:t>soit en la supprimant.</w:t>
      </w:r>
    </w:p>
    <w:p w:rsidR="00D3088C" w:rsidRPr="004B24D6" w:rsidRDefault="00D3088C" w:rsidP="00D3088C">
      <w:pPr>
        <w:numPr>
          <w:ilvl w:val="0"/>
          <w:numId w:val="6"/>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4B24D6">
        <w:rPr>
          <w:rFonts w:asciiTheme="majorBidi" w:eastAsia="Times New Roman" w:hAnsiTheme="majorBidi" w:cstheme="majorBidi"/>
          <w:sz w:val="24"/>
          <w:szCs w:val="24"/>
          <w:lang w:eastAsia="fr-FR"/>
        </w:rPr>
        <w:t>Un mode de protection est:</w:t>
      </w:r>
    </w:p>
    <w:p w:rsidR="00D3088C" w:rsidRPr="004B24D6" w:rsidRDefault="00D3088C" w:rsidP="00D3088C">
      <w:pPr>
        <w:numPr>
          <w:ilvl w:val="1"/>
          <w:numId w:val="6"/>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4B24D6">
        <w:rPr>
          <w:rFonts w:asciiTheme="majorBidi" w:eastAsia="Times New Roman" w:hAnsiTheme="majorBidi" w:cstheme="majorBidi"/>
          <w:sz w:val="24"/>
          <w:szCs w:val="24"/>
          <w:lang w:eastAsia="fr-FR"/>
        </w:rPr>
        <w:t>Etabli selon une Norme Européenne ou Internationale</w:t>
      </w:r>
    </w:p>
    <w:p w:rsidR="00D3088C" w:rsidRPr="004B24D6" w:rsidRDefault="00D3088C" w:rsidP="00D3088C">
      <w:pPr>
        <w:numPr>
          <w:ilvl w:val="1"/>
          <w:numId w:val="6"/>
        </w:numPr>
        <w:shd w:val="clear" w:color="auto" w:fill="FFFFFF"/>
        <w:spacing w:before="100" w:beforeAutospacing="1" w:after="100" w:afterAutospacing="1" w:line="240" w:lineRule="auto"/>
        <w:rPr>
          <w:rFonts w:asciiTheme="majorBidi" w:eastAsia="Times New Roman" w:hAnsiTheme="majorBidi" w:cstheme="majorBidi"/>
          <w:sz w:val="24"/>
          <w:szCs w:val="24"/>
          <w:lang w:eastAsia="fr-FR"/>
        </w:rPr>
      </w:pPr>
      <w:r w:rsidRPr="004B24D6">
        <w:rPr>
          <w:rFonts w:asciiTheme="majorBidi" w:eastAsia="Times New Roman" w:hAnsiTheme="majorBidi" w:cstheme="majorBidi"/>
          <w:sz w:val="24"/>
          <w:szCs w:val="24"/>
          <w:lang w:eastAsia="fr-FR"/>
        </w:rPr>
        <w:t>La façon dont la protection est obtenue de manière certaine et fiable (conception, réalisation, essais et certification).</w:t>
      </w:r>
    </w:p>
    <w:p w:rsidR="001F2443" w:rsidRDefault="00D3088C" w:rsidP="001F2443">
      <w:pPr>
        <w:rPr>
          <w:rFonts w:asciiTheme="majorBidi" w:hAnsiTheme="majorBidi" w:cstheme="majorBidi"/>
          <w:b/>
          <w:bCs/>
          <w:sz w:val="24"/>
          <w:szCs w:val="24"/>
          <w:lang w:eastAsia="fr-FR"/>
        </w:rPr>
      </w:pPr>
      <w:r w:rsidRPr="004B24D6">
        <w:rPr>
          <w:rFonts w:asciiTheme="majorBidi" w:eastAsia="Times New Roman" w:hAnsiTheme="majorBidi" w:cstheme="majorBidi"/>
          <w:sz w:val="24"/>
          <w:szCs w:val="24"/>
          <w:lang w:eastAsia="fr-FR"/>
        </w:rPr>
        <w:t>Une fois que toutes les sources d’inflammations d’un matériel ont été traitées par un mode de protection, il peut être Certifié (homologué) et mis en service.</w:t>
      </w:r>
    </w:p>
    <w:p w:rsidR="004B24D6" w:rsidRPr="004B24D6" w:rsidRDefault="004B24D6" w:rsidP="004B24D6">
      <w:pPr>
        <w:rPr>
          <w:rFonts w:asciiTheme="majorBidi" w:hAnsiTheme="majorBidi" w:cstheme="majorBidi"/>
          <w:b/>
          <w:bCs/>
          <w:sz w:val="24"/>
          <w:szCs w:val="24"/>
          <w:lang w:eastAsia="fr-FR"/>
        </w:rPr>
      </w:pPr>
      <w:r w:rsidRPr="004B24D6">
        <w:rPr>
          <w:rFonts w:asciiTheme="majorBidi" w:hAnsiTheme="majorBidi" w:cstheme="majorBidi"/>
          <w:b/>
          <w:bCs/>
          <w:sz w:val="24"/>
          <w:szCs w:val="24"/>
          <w:lang w:eastAsia="fr-FR"/>
        </w:rPr>
        <w:t>Catégorie de mode de protection</w:t>
      </w:r>
    </w:p>
    <w:p w:rsidR="004B24D6" w:rsidRPr="004B24D6" w:rsidRDefault="004B24D6" w:rsidP="004B24D6">
      <w:pPr>
        <w:rPr>
          <w:rFonts w:asciiTheme="majorBidi" w:hAnsiTheme="majorBidi" w:cstheme="majorBidi"/>
          <w:sz w:val="24"/>
          <w:szCs w:val="24"/>
          <w:lang w:eastAsia="fr-FR"/>
        </w:rPr>
      </w:pPr>
      <w:r w:rsidRPr="004B24D6">
        <w:rPr>
          <w:rFonts w:asciiTheme="majorBidi" w:hAnsiTheme="majorBidi" w:cstheme="majorBidi"/>
          <w:sz w:val="24"/>
          <w:szCs w:val="24"/>
          <w:lang w:eastAsia="fr-FR"/>
        </w:rPr>
        <w:t>Composants </w:t>
      </w:r>
      <w:hyperlink r:id="rId10" w:anchor="protection-electrique" w:history="1">
        <w:r w:rsidRPr="004B24D6">
          <w:rPr>
            <w:rFonts w:asciiTheme="majorBidi" w:hAnsiTheme="majorBidi" w:cstheme="majorBidi"/>
            <w:sz w:val="24"/>
            <w:szCs w:val="24"/>
            <w:u w:val="single"/>
            <w:lang w:eastAsia="fr-FR"/>
          </w:rPr>
          <w:t>ELECTRIQUES</w:t>
        </w:r>
      </w:hyperlink>
      <w:r w:rsidRPr="004B24D6">
        <w:rPr>
          <w:rFonts w:asciiTheme="majorBidi" w:hAnsiTheme="majorBidi" w:cstheme="majorBidi"/>
          <w:sz w:val="24"/>
          <w:szCs w:val="24"/>
          <w:lang w:eastAsia="fr-FR"/>
        </w:rPr>
        <w:t> pour Gaz et Vapeurs</w:t>
      </w:r>
    </w:p>
    <w:p w:rsidR="004B24D6" w:rsidRPr="004B24D6" w:rsidRDefault="004B24D6" w:rsidP="004B24D6">
      <w:pPr>
        <w:rPr>
          <w:rFonts w:asciiTheme="majorBidi" w:hAnsiTheme="majorBidi" w:cstheme="majorBidi"/>
          <w:sz w:val="24"/>
          <w:szCs w:val="24"/>
          <w:lang w:eastAsia="fr-FR"/>
        </w:rPr>
      </w:pPr>
      <w:r w:rsidRPr="004B24D6">
        <w:rPr>
          <w:rFonts w:asciiTheme="majorBidi" w:hAnsiTheme="majorBidi" w:cstheme="majorBidi"/>
          <w:sz w:val="24"/>
          <w:szCs w:val="24"/>
          <w:lang w:eastAsia="fr-FR"/>
        </w:rPr>
        <w:t>Composants </w:t>
      </w:r>
      <w:hyperlink r:id="rId11" w:anchor="protection-electrique" w:history="1">
        <w:r w:rsidRPr="004B24D6">
          <w:rPr>
            <w:rFonts w:asciiTheme="majorBidi" w:hAnsiTheme="majorBidi" w:cstheme="majorBidi"/>
            <w:sz w:val="24"/>
            <w:szCs w:val="24"/>
            <w:u w:val="single"/>
            <w:lang w:eastAsia="fr-FR"/>
          </w:rPr>
          <w:t>ELECTRIQUES</w:t>
        </w:r>
      </w:hyperlink>
      <w:r w:rsidRPr="004B24D6">
        <w:rPr>
          <w:rFonts w:asciiTheme="majorBidi" w:hAnsiTheme="majorBidi" w:cstheme="majorBidi"/>
          <w:sz w:val="24"/>
          <w:szCs w:val="24"/>
          <w:lang w:eastAsia="fr-FR"/>
        </w:rPr>
        <w:t> pour Poussières</w:t>
      </w:r>
    </w:p>
    <w:p w:rsidR="004B24D6" w:rsidRPr="004B24D6" w:rsidRDefault="004B24D6" w:rsidP="004B24D6">
      <w:pPr>
        <w:rPr>
          <w:rFonts w:asciiTheme="majorBidi" w:hAnsiTheme="majorBidi" w:cstheme="majorBidi"/>
          <w:sz w:val="24"/>
          <w:szCs w:val="24"/>
          <w:lang w:eastAsia="fr-FR"/>
        </w:rPr>
      </w:pPr>
      <w:r w:rsidRPr="004B24D6">
        <w:rPr>
          <w:rFonts w:asciiTheme="majorBidi" w:hAnsiTheme="majorBidi" w:cstheme="majorBidi"/>
          <w:sz w:val="24"/>
          <w:szCs w:val="24"/>
          <w:lang w:eastAsia="fr-FR"/>
        </w:rPr>
        <w:t>Composants </w:t>
      </w:r>
      <w:hyperlink r:id="rId12" w:anchor="protection-non-electrique" w:history="1">
        <w:r w:rsidRPr="004B24D6">
          <w:rPr>
            <w:rFonts w:asciiTheme="majorBidi" w:hAnsiTheme="majorBidi" w:cstheme="majorBidi"/>
            <w:sz w:val="24"/>
            <w:szCs w:val="24"/>
            <w:u w:val="single"/>
            <w:lang w:eastAsia="fr-FR"/>
          </w:rPr>
          <w:t>NON-ELECTRIQUES</w:t>
        </w:r>
      </w:hyperlink>
    </w:p>
    <w:p w:rsidR="004B24D6" w:rsidRPr="004B24D6" w:rsidRDefault="004B24D6" w:rsidP="004B24D6">
      <w:pPr>
        <w:spacing w:line="360" w:lineRule="atLeast"/>
        <w:outlineLvl w:val="2"/>
        <w:rPr>
          <w:rFonts w:asciiTheme="majorBidi" w:eastAsia="Times New Roman" w:hAnsiTheme="majorBidi" w:cstheme="majorBidi"/>
          <w:b/>
          <w:bCs/>
          <w:sz w:val="24"/>
          <w:szCs w:val="24"/>
          <w:lang w:eastAsia="fr-FR"/>
        </w:rPr>
      </w:pPr>
      <w:r w:rsidRPr="004B24D6">
        <w:rPr>
          <w:rFonts w:asciiTheme="majorBidi" w:eastAsia="Times New Roman" w:hAnsiTheme="majorBidi" w:cstheme="majorBidi"/>
          <w:b/>
          <w:bCs/>
          <w:sz w:val="24"/>
          <w:szCs w:val="24"/>
          <w:lang w:eastAsia="fr-FR"/>
        </w:rPr>
        <w:lastRenderedPageBreak/>
        <w:t>5.3) Objectifs d’un mode de protection</w:t>
      </w:r>
    </w:p>
    <w:p w:rsidR="004B24D6" w:rsidRPr="004B24D6" w:rsidRDefault="004B24D6" w:rsidP="004B24D6">
      <w:pPr>
        <w:numPr>
          <w:ilvl w:val="0"/>
          <w:numId w:val="7"/>
        </w:numPr>
        <w:spacing w:before="100" w:beforeAutospacing="1" w:after="165" w:line="315" w:lineRule="atLeast"/>
        <w:ind w:left="450"/>
        <w:rPr>
          <w:rFonts w:asciiTheme="majorBidi" w:eastAsia="Times New Roman" w:hAnsiTheme="majorBidi" w:cstheme="majorBidi"/>
          <w:sz w:val="24"/>
          <w:szCs w:val="24"/>
          <w:lang w:eastAsia="fr-FR"/>
        </w:rPr>
      </w:pPr>
      <w:r w:rsidRPr="004B24D6">
        <w:rPr>
          <w:rFonts w:asciiTheme="majorBidi" w:eastAsia="Times New Roman" w:hAnsiTheme="majorBidi" w:cstheme="majorBidi"/>
          <w:sz w:val="24"/>
          <w:szCs w:val="24"/>
          <w:lang w:eastAsia="fr-FR"/>
        </w:rPr>
        <w:t>Empêcher la propagation d’une explosion si elle se produit au contact d’une source d’inflammation malgré les mesures prises.</w:t>
      </w:r>
    </w:p>
    <w:p w:rsidR="004B24D6" w:rsidRPr="004B24D6" w:rsidRDefault="004B24D6" w:rsidP="004B24D6">
      <w:pPr>
        <w:numPr>
          <w:ilvl w:val="0"/>
          <w:numId w:val="7"/>
        </w:numPr>
        <w:spacing w:before="100" w:beforeAutospacing="1" w:after="165" w:line="315" w:lineRule="atLeast"/>
        <w:ind w:left="450"/>
        <w:rPr>
          <w:rFonts w:asciiTheme="majorBidi" w:eastAsia="Times New Roman" w:hAnsiTheme="majorBidi" w:cstheme="majorBidi"/>
          <w:sz w:val="24"/>
          <w:szCs w:val="24"/>
          <w:lang w:eastAsia="fr-FR"/>
        </w:rPr>
      </w:pPr>
      <w:r w:rsidRPr="004B24D6">
        <w:rPr>
          <w:rFonts w:asciiTheme="majorBidi" w:eastAsia="Times New Roman" w:hAnsiTheme="majorBidi" w:cstheme="majorBidi"/>
          <w:sz w:val="24"/>
          <w:szCs w:val="24"/>
          <w:lang w:eastAsia="fr-FR"/>
        </w:rPr>
        <w:t>Supprimer la source d’inflammation (empêcher un échauffement ou la formation d’étincelles par exemple).</w:t>
      </w:r>
    </w:p>
    <w:p w:rsidR="004B24D6" w:rsidRPr="00693BBE" w:rsidRDefault="004B24D6" w:rsidP="00693BBE">
      <w:pPr>
        <w:numPr>
          <w:ilvl w:val="0"/>
          <w:numId w:val="7"/>
        </w:numPr>
        <w:spacing w:before="100" w:beforeAutospacing="1" w:line="315" w:lineRule="atLeast"/>
        <w:ind w:left="450"/>
        <w:rPr>
          <w:rFonts w:asciiTheme="majorBidi" w:eastAsia="Times New Roman" w:hAnsiTheme="majorBidi" w:cstheme="majorBidi"/>
          <w:sz w:val="24"/>
          <w:szCs w:val="24"/>
          <w:lang w:eastAsia="fr-FR"/>
        </w:rPr>
      </w:pPr>
      <w:r w:rsidRPr="004B24D6">
        <w:rPr>
          <w:rFonts w:asciiTheme="majorBidi" w:eastAsia="Times New Roman" w:hAnsiTheme="majorBidi" w:cstheme="majorBidi"/>
          <w:sz w:val="24"/>
          <w:szCs w:val="24"/>
          <w:lang w:eastAsia="fr-FR"/>
        </w:rPr>
        <w:t>Empêcher la présence d’atmosphère explosive au contact de la source d’inflammation.</w:t>
      </w:r>
    </w:p>
    <w:p w:rsidR="004B24D6" w:rsidRPr="00693BBE" w:rsidRDefault="004B24D6" w:rsidP="00693BBE">
      <w:pPr>
        <w:widowControl w:val="0"/>
        <w:autoSpaceDE w:val="0"/>
        <w:autoSpaceDN w:val="0"/>
        <w:spacing w:after="0" w:line="278" w:lineRule="auto"/>
        <w:ind w:right="105" w:firstLine="360"/>
        <w:jc w:val="both"/>
        <w:rPr>
          <w:rFonts w:asciiTheme="majorBidi" w:eastAsia="Arial" w:hAnsiTheme="majorBidi" w:cstheme="majorBidi"/>
          <w:sz w:val="24"/>
          <w:szCs w:val="24"/>
        </w:rPr>
      </w:pPr>
      <w:r w:rsidRPr="004B24D6">
        <w:rPr>
          <w:rFonts w:asciiTheme="majorBidi" w:eastAsia="Arial" w:hAnsiTheme="majorBidi" w:cstheme="majorBidi"/>
          <w:sz w:val="24"/>
          <w:szCs w:val="24"/>
        </w:rPr>
        <w:t>Il existe plusieurs modes de protection reconnus par la CEI (Commission Electrotechnique Internationale) et le CENELEC (Comité Européen de Normalisation Electrotechnique). Chaque mode de protection est symbolisé par une lettre qui figure sur l’étiquette ATEX du matériel.</w:t>
      </w:r>
    </w:p>
    <w:tbl>
      <w:tblPr>
        <w:tblStyle w:val="TableNormal"/>
        <w:tblW w:w="10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2"/>
        <w:gridCol w:w="1274"/>
        <w:gridCol w:w="1560"/>
        <w:gridCol w:w="1402"/>
        <w:gridCol w:w="2098"/>
        <w:gridCol w:w="2453"/>
      </w:tblGrid>
      <w:tr w:rsidR="004B24D6" w:rsidRPr="004B24D6" w:rsidTr="00A36020">
        <w:trPr>
          <w:trHeight w:val="265"/>
        </w:trPr>
        <w:tc>
          <w:tcPr>
            <w:tcW w:w="7746" w:type="dxa"/>
            <w:gridSpan w:val="5"/>
          </w:tcPr>
          <w:p w:rsidR="004B24D6" w:rsidRPr="004B24D6" w:rsidRDefault="004B24D6" w:rsidP="004B24D6">
            <w:pPr>
              <w:spacing w:before="45"/>
              <w:ind w:left="1621" w:right="98"/>
              <w:jc w:val="center"/>
              <w:rPr>
                <w:rFonts w:asciiTheme="majorBidi" w:eastAsia="Arial" w:hAnsiTheme="majorBidi" w:cstheme="majorBidi"/>
                <w:b/>
                <w:sz w:val="18"/>
                <w:szCs w:val="18"/>
                <w:lang w:val="fr-FR"/>
              </w:rPr>
            </w:pPr>
            <w:r w:rsidRPr="004B24D6">
              <w:rPr>
                <w:rFonts w:asciiTheme="majorBidi" w:eastAsia="Arial" w:hAnsiTheme="majorBidi" w:cstheme="majorBidi"/>
                <w:b/>
                <w:w w:val="105"/>
                <w:sz w:val="18"/>
                <w:szCs w:val="18"/>
                <w:lang w:val="fr-FR"/>
              </w:rPr>
              <w:t>MODE DE PROTECTION DES MATERIELS ELECTRIQUES</w:t>
            </w:r>
          </w:p>
        </w:tc>
        <w:tc>
          <w:tcPr>
            <w:tcW w:w="2453" w:type="dxa"/>
          </w:tcPr>
          <w:p w:rsidR="004B24D6" w:rsidRPr="004B24D6" w:rsidRDefault="004B24D6" w:rsidP="004B24D6">
            <w:pPr>
              <w:spacing w:before="45"/>
              <w:ind w:left="1621" w:right="1602"/>
              <w:jc w:val="center"/>
              <w:rPr>
                <w:rFonts w:asciiTheme="majorBidi" w:eastAsia="Arial" w:hAnsiTheme="majorBidi" w:cstheme="majorBidi"/>
                <w:b/>
                <w:w w:val="105"/>
                <w:sz w:val="18"/>
                <w:szCs w:val="18"/>
                <w:lang w:val="fr-FR"/>
              </w:rPr>
            </w:pPr>
          </w:p>
        </w:tc>
      </w:tr>
      <w:tr w:rsidR="004B24D6" w:rsidRPr="004B24D6" w:rsidTr="00A36020">
        <w:trPr>
          <w:trHeight w:val="538"/>
        </w:trPr>
        <w:tc>
          <w:tcPr>
            <w:tcW w:w="2686" w:type="dxa"/>
            <w:gridSpan w:val="2"/>
          </w:tcPr>
          <w:p w:rsidR="004B24D6" w:rsidRPr="004B24D6" w:rsidRDefault="004B24D6" w:rsidP="004B24D6">
            <w:pPr>
              <w:spacing w:before="45"/>
              <w:ind w:left="813"/>
              <w:rPr>
                <w:rFonts w:asciiTheme="majorBidi" w:eastAsia="Arial" w:hAnsiTheme="majorBidi" w:cstheme="majorBidi"/>
                <w:b/>
                <w:sz w:val="18"/>
                <w:szCs w:val="18"/>
                <w:lang w:val="fr-FR"/>
              </w:rPr>
            </w:pPr>
            <w:r w:rsidRPr="004B24D6">
              <w:rPr>
                <w:rFonts w:asciiTheme="majorBidi" w:eastAsia="Arial" w:hAnsiTheme="majorBidi" w:cstheme="majorBidi"/>
                <w:b/>
                <w:sz w:val="18"/>
                <w:szCs w:val="18"/>
                <w:lang w:val="fr-FR"/>
              </w:rPr>
              <w:t>Normes IEC/EN</w:t>
            </w:r>
          </w:p>
          <w:p w:rsidR="004B24D6" w:rsidRPr="004B24D6" w:rsidRDefault="004B24D6" w:rsidP="004B24D6">
            <w:pPr>
              <w:tabs>
                <w:tab w:val="left" w:pos="1799"/>
              </w:tabs>
              <w:spacing w:before="102"/>
              <w:ind w:left="596"/>
              <w:rPr>
                <w:rFonts w:asciiTheme="majorBidi" w:eastAsia="Arial" w:hAnsiTheme="majorBidi" w:cstheme="majorBidi"/>
                <w:sz w:val="18"/>
                <w:szCs w:val="18"/>
                <w:lang w:val="fr-FR"/>
              </w:rPr>
            </w:pPr>
            <w:r w:rsidRPr="004B24D6">
              <w:rPr>
                <w:rFonts w:asciiTheme="majorBidi" w:eastAsia="Arial" w:hAnsiTheme="majorBidi" w:cstheme="majorBidi"/>
                <w:w w:val="90"/>
                <w:sz w:val="18"/>
                <w:szCs w:val="18"/>
                <w:lang w:val="fr-FR"/>
              </w:rPr>
              <w:t>Gaz</w:t>
            </w:r>
            <w:r w:rsidRPr="004B24D6">
              <w:rPr>
                <w:rFonts w:asciiTheme="majorBidi" w:eastAsia="Arial" w:hAnsiTheme="majorBidi" w:cstheme="majorBidi"/>
                <w:w w:val="90"/>
                <w:sz w:val="18"/>
                <w:szCs w:val="18"/>
                <w:lang w:val="fr-FR"/>
              </w:rPr>
              <w:tab/>
              <w:t>Poussières</w:t>
            </w:r>
          </w:p>
        </w:tc>
        <w:tc>
          <w:tcPr>
            <w:tcW w:w="2962" w:type="dxa"/>
            <w:gridSpan w:val="2"/>
          </w:tcPr>
          <w:p w:rsidR="004B24D6" w:rsidRPr="004B24D6" w:rsidRDefault="004B24D6" w:rsidP="004B24D6">
            <w:pPr>
              <w:spacing w:before="45"/>
              <w:ind w:left="1068" w:right="1049"/>
              <w:jc w:val="center"/>
              <w:rPr>
                <w:rFonts w:asciiTheme="majorBidi" w:eastAsia="Arial" w:hAnsiTheme="majorBidi" w:cstheme="majorBidi"/>
                <w:b/>
                <w:sz w:val="18"/>
                <w:szCs w:val="18"/>
              </w:rPr>
            </w:pPr>
            <w:r w:rsidRPr="004B24D6">
              <w:rPr>
                <w:rFonts w:asciiTheme="majorBidi" w:eastAsia="Arial" w:hAnsiTheme="majorBidi" w:cstheme="majorBidi"/>
                <w:b/>
                <w:sz w:val="18"/>
                <w:szCs w:val="18"/>
              </w:rPr>
              <w:t>Symbole code</w:t>
            </w:r>
          </w:p>
          <w:p w:rsidR="004B24D6" w:rsidRPr="004B24D6" w:rsidRDefault="004B24D6" w:rsidP="004B24D6">
            <w:pPr>
              <w:tabs>
                <w:tab w:val="left" w:pos="1809"/>
              </w:tabs>
              <w:spacing w:before="102"/>
              <w:ind w:left="606"/>
              <w:rPr>
                <w:rFonts w:asciiTheme="majorBidi" w:eastAsia="Arial" w:hAnsiTheme="majorBidi" w:cstheme="majorBidi"/>
                <w:sz w:val="18"/>
                <w:szCs w:val="18"/>
              </w:rPr>
            </w:pPr>
            <w:r w:rsidRPr="004B24D6">
              <w:rPr>
                <w:rFonts w:asciiTheme="majorBidi" w:eastAsia="Arial" w:hAnsiTheme="majorBidi" w:cstheme="majorBidi"/>
                <w:w w:val="90"/>
                <w:sz w:val="18"/>
                <w:szCs w:val="18"/>
              </w:rPr>
              <w:t>Gaz</w:t>
            </w:r>
            <w:r w:rsidRPr="004B24D6">
              <w:rPr>
                <w:rFonts w:asciiTheme="majorBidi" w:eastAsia="Arial" w:hAnsiTheme="majorBidi" w:cstheme="majorBidi"/>
                <w:w w:val="90"/>
                <w:sz w:val="18"/>
                <w:szCs w:val="18"/>
              </w:rPr>
              <w:tab/>
              <w:t>Poussières</w:t>
            </w:r>
          </w:p>
        </w:tc>
        <w:tc>
          <w:tcPr>
            <w:tcW w:w="2098" w:type="dxa"/>
          </w:tcPr>
          <w:p w:rsidR="004B24D6" w:rsidRPr="004B24D6" w:rsidRDefault="004B24D6" w:rsidP="004B24D6">
            <w:pPr>
              <w:spacing w:before="45"/>
              <w:ind w:left="722" w:right="693"/>
              <w:jc w:val="center"/>
              <w:rPr>
                <w:rFonts w:asciiTheme="majorBidi" w:eastAsia="Arial" w:hAnsiTheme="majorBidi" w:cstheme="majorBidi"/>
                <w:b/>
                <w:sz w:val="18"/>
                <w:szCs w:val="18"/>
              </w:rPr>
            </w:pPr>
            <w:r w:rsidRPr="004B24D6">
              <w:rPr>
                <w:rFonts w:asciiTheme="majorBidi" w:eastAsia="Arial" w:hAnsiTheme="majorBidi" w:cstheme="majorBidi"/>
                <w:b/>
                <w:sz w:val="18"/>
                <w:szCs w:val="18"/>
              </w:rPr>
              <w:t>Principe</w:t>
            </w:r>
          </w:p>
          <w:p w:rsidR="004B24D6" w:rsidRPr="004B24D6" w:rsidRDefault="004B24D6" w:rsidP="004B24D6">
            <w:pPr>
              <w:ind w:firstLine="708"/>
              <w:rPr>
                <w:rFonts w:asciiTheme="majorBidi" w:hAnsiTheme="majorBidi" w:cstheme="majorBidi"/>
                <w:b/>
                <w:bCs/>
                <w:sz w:val="18"/>
                <w:szCs w:val="18"/>
              </w:rPr>
            </w:pPr>
            <w:r w:rsidRPr="004B24D6">
              <w:rPr>
                <w:rFonts w:asciiTheme="majorBidi" w:hAnsiTheme="majorBidi" w:cstheme="majorBidi"/>
                <w:b/>
                <w:bCs/>
                <w:sz w:val="18"/>
                <w:szCs w:val="18"/>
              </w:rPr>
              <w:t>Titre</w:t>
            </w:r>
          </w:p>
        </w:tc>
        <w:tc>
          <w:tcPr>
            <w:tcW w:w="2453" w:type="dxa"/>
          </w:tcPr>
          <w:p w:rsidR="004B24D6" w:rsidRPr="004B24D6" w:rsidRDefault="004B24D6" w:rsidP="004B24D6">
            <w:pPr>
              <w:spacing w:before="45"/>
              <w:ind w:right="693"/>
              <w:jc w:val="center"/>
              <w:rPr>
                <w:rFonts w:asciiTheme="majorBidi" w:eastAsia="Arial" w:hAnsiTheme="majorBidi" w:cstheme="majorBidi"/>
                <w:b/>
                <w:sz w:val="18"/>
                <w:szCs w:val="18"/>
              </w:rPr>
            </w:pPr>
            <w:r w:rsidRPr="004B24D6">
              <w:rPr>
                <w:rFonts w:asciiTheme="majorBidi" w:eastAsia="Arial" w:hAnsiTheme="majorBidi" w:cstheme="majorBidi"/>
                <w:b/>
                <w:sz w:val="18"/>
                <w:szCs w:val="18"/>
              </w:rPr>
              <w:t>Application</w:t>
            </w:r>
          </w:p>
        </w:tc>
      </w:tr>
      <w:tr w:rsidR="004B24D6" w:rsidRPr="004B24D6" w:rsidTr="00A36020">
        <w:trPr>
          <w:trHeight w:val="241"/>
        </w:trPr>
        <w:tc>
          <w:tcPr>
            <w:tcW w:w="1412" w:type="dxa"/>
            <w:shd w:val="clear" w:color="auto" w:fill="auto"/>
          </w:tcPr>
          <w:p w:rsidR="004B24D6" w:rsidRPr="004B24D6" w:rsidRDefault="004B24D6" w:rsidP="004B24D6">
            <w:pPr>
              <w:spacing w:before="34"/>
              <w:ind w:left="347" w:right="315"/>
              <w:jc w:val="center"/>
              <w:rPr>
                <w:rFonts w:asciiTheme="majorBidi" w:eastAsia="Arial" w:hAnsiTheme="majorBidi" w:cstheme="majorBidi"/>
                <w:sz w:val="18"/>
                <w:szCs w:val="18"/>
              </w:rPr>
            </w:pPr>
            <w:r w:rsidRPr="004B24D6">
              <w:rPr>
                <w:rFonts w:asciiTheme="majorBidi" w:eastAsia="Arial" w:hAnsiTheme="majorBidi" w:cstheme="majorBidi"/>
                <w:sz w:val="18"/>
                <w:szCs w:val="18"/>
              </w:rPr>
              <w:t>60079-0</w:t>
            </w:r>
          </w:p>
        </w:tc>
        <w:tc>
          <w:tcPr>
            <w:tcW w:w="1274" w:type="dxa"/>
            <w:shd w:val="clear" w:color="auto" w:fill="auto"/>
          </w:tcPr>
          <w:p w:rsidR="004B24D6" w:rsidRPr="004B24D6" w:rsidRDefault="004B24D6" w:rsidP="004B24D6">
            <w:pPr>
              <w:spacing w:before="34"/>
              <w:ind w:left="395"/>
              <w:rPr>
                <w:rFonts w:asciiTheme="majorBidi" w:eastAsia="Arial" w:hAnsiTheme="majorBidi" w:cstheme="majorBidi"/>
                <w:sz w:val="18"/>
                <w:szCs w:val="18"/>
              </w:rPr>
            </w:pPr>
            <w:r w:rsidRPr="004B24D6">
              <w:rPr>
                <w:rFonts w:asciiTheme="majorBidi" w:eastAsia="Arial" w:hAnsiTheme="majorBidi" w:cstheme="majorBidi"/>
                <w:sz w:val="18"/>
                <w:szCs w:val="18"/>
              </w:rPr>
              <w:t>61241-0</w:t>
            </w:r>
          </w:p>
        </w:tc>
        <w:tc>
          <w:tcPr>
            <w:tcW w:w="1560" w:type="dxa"/>
            <w:shd w:val="clear" w:color="auto" w:fill="auto"/>
          </w:tcPr>
          <w:p w:rsidR="004B24D6" w:rsidRPr="004B24D6" w:rsidRDefault="004B24D6" w:rsidP="004B24D6">
            <w:pPr>
              <w:spacing w:before="34"/>
              <w:ind w:left="19"/>
              <w:jc w:val="center"/>
              <w:rPr>
                <w:rFonts w:asciiTheme="majorBidi" w:eastAsia="Arial" w:hAnsiTheme="majorBidi" w:cstheme="majorBidi"/>
                <w:sz w:val="18"/>
                <w:szCs w:val="18"/>
              </w:rPr>
            </w:pPr>
            <w:r w:rsidRPr="004B24D6">
              <w:rPr>
                <w:rFonts w:asciiTheme="majorBidi" w:eastAsia="Arial" w:hAnsiTheme="majorBidi" w:cstheme="majorBidi"/>
                <w:w w:val="116"/>
                <w:sz w:val="18"/>
                <w:szCs w:val="18"/>
              </w:rPr>
              <w:t>-</w:t>
            </w:r>
          </w:p>
        </w:tc>
        <w:tc>
          <w:tcPr>
            <w:tcW w:w="1402" w:type="dxa"/>
            <w:shd w:val="clear" w:color="auto" w:fill="auto"/>
          </w:tcPr>
          <w:p w:rsidR="004B24D6" w:rsidRPr="004B24D6" w:rsidRDefault="004B24D6" w:rsidP="004B24D6">
            <w:pPr>
              <w:spacing w:before="34"/>
              <w:ind w:left="19"/>
              <w:jc w:val="center"/>
              <w:rPr>
                <w:rFonts w:asciiTheme="majorBidi" w:eastAsia="Arial" w:hAnsiTheme="majorBidi" w:cstheme="majorBidi"/>
                <w:sz w:val="18"/>
                <w:szCs w:val="18"/>
              </w:rPr>
            </w:pPr>
            <w:r w:rsidRPr="004B24D6">
              <w:rPr>
                <w:rFonts w:asciiTheme="majorBidi" w:eastAsia="Arial" w:hAnsiTheme="majorBidi" w:cstheme="majorBidi"/>
                <w:w w:val="116"/>
                <w:sz w:val="18"/>
                <w:szCs w:val="18"/>
              </w:rPr>
              <w:t>-</w:t>
            </w:r>
          </w:p>
        </w:tc>
        <w:tc>
          <w:tcPr>
            <w:tcW w:w="2098" w:type="dxa"/>
            <w:shd w:val="clear" w:color="auto" w:fill="auto"/>
          </w:tcPr>
          <w:p w:rsidR="004B24D6" w:rsidRPr="004B24D6" w:rsidRDefault="004B24D6" w:rsidP="004B24D6">
            <w:pPr>
              <w:spacing w:before="34"/>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Règles générales</w:t>
            </w:r>
          </w:p>
        </w:tc>
        <w:tc>
          <w:tcPr>
            <w:tcW w:w="2453" w:type="dxa"/>
          </w:tcPr>
          <w:p w:rsidR="004B24D6" w:rsidRPr="004B24D6" w:rsidRDefault="004B24D6" w:rsidP="004B24D6">
            <w:pPr>
              <w:spacing w:before="34"/>
              <w:ind w:left="86" w:right="80"/>
              <w:jc w:val="center"/>
              <w:rPr>
                <w:rFonts w:asciiTheme="majorBidi" w:eastAsia="Arial" w:hAnsiTheme="majorBidi" w:cstheme="majorBidi"/>
                <w:sz w:val="18"/>
                <w:szCs w:val="18"/>
              </w:rPr>
            </w:pPr>
          </w:p>
        </w:tc>
      </w:tr>
      <w:tr w:rsidR="004B24D6" w:rsidRPr="004B24D6" w:rsidTr="00A36020">
        <w:trPr>
          <w:trHeight w:val="241"/>
        </w:trPr>
        <w:tc>
          <w:tcPr>
            <w:tcW w:w="1412" w:type="dxa"/>
            <w:shd w:val="clear" w:color="auto" w:fill="auto"/>
          </w:tcPr>
          <w:p w:rsidR="004B24D6" w:rsidRPr="004B24D6" w:rsidRDefault="004B24D6" w:rsidP="004B24D6">
            <w:pPr>
              <w:spacing w:before="34"/>
              <w:ind w:left="347" w:right="315"/>
              <w:jc w:val="center"/>
              <w:rPr>
                <w:rFonts w:asciiTheme="majorBidi" w:eastAsia="Arial" w:hAnsiTheme="majorBidi" w:cstheme="majorBidi"/>
                <w:sz w:val="18"/>
                <w:szCs w:val="18"/>
              </w:rPr>
            </w:pPr>
            <w:r w:rsidRPr="004B24D6">
              <w:rPr>
                <w:rFonts w:asciiTheme="majorBidi" w:eastAsia="Arial" w:hAnsiTheme="majorBidi" w:cstheme="majorBidi"/>
                <w:sz w:val="18"/>
                <w:szCs w:val="18"/>
              </w:rPr>
              <w:t>60079-1</w:t>
            </w:r>
          </w:p>
        </w:tc>
        <w:tc>
          <w:tcPr>
            <w:tcW w:w="1274" w:type="dxa"/>
            <w:shd w:val="clear" w:color="auto" w:fill="auto"/>
          </w:tcPr>
          <w:p w:rsidR="004B24D6" w:rsidRPr="004B24D6" w:rsidRDefault="004B24D6" w:rsidP="004B24D6">
            <w:pPr>
              <w:spacing w:before="34"/>
              <w:ind w:left="395"/>
              <w:rPr>
                <w:rFonts w:asciiTheme="majorBidi" w:eastAsia="Arial" w:hAnsiTheme="majorBidi" w:cstheme="majorBidi"/>
                <w:sz w:val="18"/>
                <w:szCs w:val="18"/>
              </w:rPr>
            </w:pPr>
            <w:r w:rsidRPr="004B24D6">
              <w:rPr>
                <w:rFonts w:asciiTheme="majorBidi" w:eastAsia="Arial" w:hAnsiTheme="majorBidi" w:cstheme="majorBidi"/>
                <w:sz w:val="18"/>
                <w:szCs w:val="18"/>
              </w:rPr>
              <w:t>61241-1</w:t>
            </w:r>
          </w:p>
        </w:tc>
        <w:tc>
          <w:tcPr>
            <w:tcW w:w="1560" w:type="dxa"/>
            <w:shd w:val="clear" w:color="auto" w:fill="auto"/>
          </w:tcPr>
          <w:p w:rsidR="004B24D6" w:rsidRPr="004B24D6" w:rsidRDefault="004B24D6" w:rsidP="004B24D6">
            <w:pPr>
              <w:spacing w:before="34"/>
              <w:ind w:left="19"/>
              <w:jc w:val="center"/>
              <w:rPr>
                <w:rFonts w:asciiTheme="majorBidi" w:eastAsia="Arial" w:hAnsiTheme="majorBidi" w:cstheme="majorBidi"/>
                <w:b/>
                <w:bCs/>
                <w:sz w:val="18"/>
                <w:szCs w:val="18"/>
              </w:rPr>
            </w:pPr>
            <w:r w:rsidRPr="004B24D6">
              <w:rPr>
                <w:rFonts w:asciiTheme="majorBidi" w:eastAsia="Arial" w:hAnsiTheme="majorBidi" w:cstheme="majorBidi"/>
                <w:b/>
                <w:bCs/>
                <w:w w:val="106"/>
                <w:sz w:val="18"/>
                <w:szCs w:val="18"/>
              </w:rPr>
              <w:t>d</w:t>
            </w:r>
          </w:p>
        </w:tc>
        <w:tc>
          <w:tcPr>
            <w:tcW w:w="1402" w:type="dxa"/>
            <w:shd w:val="clear" w:color="auto" w:fill="auto"/>
          </w:tcPr>
          <w:p w:rsidR="004B24D6" w:rsidRPr="004B24D6" w:rsidRDefault="004B24D6" w:rsidP="004B24D6">
            <w:pPr>
              <w:spacing w:before="34"/>
              <w:ind w:left="312" w:right="293"/>
              <w:jc w:val="center"/>
              <w:rPr>
                <w:rFonts w:asciiTheme="majorBidi" w:eastAsia="Arial" w:hAnsiTheme="majorBidi" w:cstheme="majorBidi"/>
                <w:sz w:val="18"/>
                <w:szCs w:val="18"/>
              </w:rPr>
            </w:pPr>
            <w:r w:rsidRPr="004B24D6">
              <w:rPr>
                <w:rFonts w:asciiTheme="majorBidi" w:eastAsia="Arial" w:hAnsiTheme="majorBidi" w:cstheme="majorBidi"/>
                <w:sz w:val="18"/>
                <w:szCs w:val="18"/>
              </w:rPr>
              <w:t>tD</w:t>
            </w:r>
          </w:p>
        </w:tc>
        <w:tc>
          <w:tcPr>
            <w:tcW w:w="2098" w:type="dxa"/>
            <w:shd w:val="clear" w:color="auto" w:fill="auto"/>
          </w:tcPr>
          <w:p w:rsidR="004B24D6" w:rsidRPr="004B24D6" w:rsidRDefault="004B24D6" w:rsidP="004B24D6">
            <w:pPr>
              <w:spacing w:before="34"/>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Enveloppe antidéflagrante</w:t>
            </w:r>
          </w:p>
        </w:tc>
        <w:tc>
          <w:tcPr>
            <w:tcW w:w="2453" w:type="dxa"/>
          </w:tcPr>
          <w:p w:rsidR="004B24D6" w:rsidRPr="004B24D6" w:rsidRDefault="004B24D6" w:rsidP="004B24D6">
            <w:pPr>
              <w:spacing w:before="34"/>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Capteurs, coffrets electriques</w:t>
            </w:r>
          </w:p>
        </w:tc>
      </w:tr>
      <w:tr w:rsidR="004B24D6" w:rsidRPr="004B24D6" w:rsidTr="00A36020">
        <w:trPr>
          <w:trHeight w:val="241"/>
        </w:trPr>
        <w:tc>
          <w:tcPr>
            <w:tcW w:w="1412" w:type="dxa"/>
            <w:shd w:val="clear" w:color="auto" w:fill="auto"/>
          </w:tcPr>
          <w:p w:rsidR="004B24D6" w:rsidRPr="004B24D6" w:rsidRDefault="004B24D6" w:rsidP="004B24D6">
            <w:pPr>
              <w:spacing w:before="34"/>
              <w:ind w:left="347" w:right="315"/>
              <w:jc w:val="center"/>
              <w:rPr>
                <w:rFonts w:asciiTheme="majorBidi" w:eastAsia="Arial" w:hAnsiTheme="majorBidi" w:cstheme="majorBidi"/>
                <w:sz w:val="18"/>
                <w:szCs w:val="18"/>
              </w:rPr>
            </w:pPr>
            <w:r w:rsidRPr="004B24D6">
              <w:rPr>
                <w:rFonts w:asciiTheme="majorBidi" w:eastAsia="Arial" w:hAnsiTheme="majorBidi" w:cstheme="majorBidi"/>
                <w:sz w:val="18"/>
                <w:szCs w:val="18"/>
              </w:rPr>
              <w:t>60079-2</w:t>
            </w:r>
          </w:p>
        </w:tc>
        <w:tc>
          <w:tcPr>
            <w:tcW w:w="1274" w:type="dxa"/>
            <w:shd w:val="clear" w:color="auto" w:fill="auto"/>
          </w:tcPr>
          <w:p w:rsidR="004B24D6" w:rsidRPr="004B24D6" w:rsidRDefault="004B24D6" w:rsidP="004B24D6">
            <w:pPr>
              <w:spacing w:before="34"/>
              <w:ind w:left="395"/>
              <w:rPr>
                <w:rFonts w:asciiTheme="majorBidi" w:eastAsia="Arial" w:hAnsiTheme="majorBidi" w:cstheme="majorBidi"/>
                <w:sz w:val="18"/>
                <w:szCs w:val="18"/>
              </w:rPr>
            </w:pPr>
            <w:r w:rsidRPr="004B24D6">
              <w:rPr>
                <w:rFonts w:asciiTheme="majorBidi" w:eastAsia="Arial" w:hAnsiTheme="majorBidi" w:cstheme="majorBidi"/>
                <w:sz w:val="18"/>
                <w:szCs w:val="18"/>
              </w:rPr>
              <w:t>61241-2</w:t>
            </w:r>
          </w:p>
        </w:tc>
        <w:tc>
          <w:tcPr>
            <w:tcW w:w="1560" w:type="dxa"/>
            <w:shd w:val="clear" w:color="auto" w:fill="auto"/>
          </w:tcPr>
          <w:p w:rsidR="004B24D6" w:rsidRPr="004B24D6" w:rsidRDefault="004B24D6" w:rsidP="004B24D6">
            <w:pPr>
              <w:spacing w:before="34"/>
              <w:ind w:left="312" w:right="293"/>
              <w:jc w:val="center"/>
              <w:rPr>
                <w:rFonts w:asciiTheme="majorBidi" w:eastAsia="Arial" w:hAnsiTheme="majorBidi" w:cstheme="majorBidi"/>
                <w:sz w:val="18"/>
                <w:szCs w:val="18"/>
              </w:rPr>
            </w:pPr>
            <w:r w:rsidRPr="004B24D6">
              <w:rPr>
                <w:rFonts w:asciiTheme="majorBidi" w:eastAsia="Arial" w:hAnsiTheme="majorBidi" w:cstheme="majorBidi"/>
                <w:b/>
                <w:bCs/>
                <w:w w:val="105"/>
                <w:sz w:val="18"/>
                <w:szCs w:val="18"/>
              </w:rPr>
              <w:t>p (</w:t>
            </w:r>
            <w:r w:rsidRPr="004B24D6">
              <w:rPr>
                <w:rFonts w:asciiTheme="majorBidi" w:eastAsia="Arial" w:hAnsiTheme="majorBidi" w:cstheme="majorBidi"/>
                <w:w w:val="105"/>
                <w:sz w:val="18"/>
                <w:szCs w:val="18"/>
              </w:rPr>
              <w:t>px/py/pz)</w:t>
            </w:r>
          </w:p>
        </w:tc>
        <w:tc>
          <w:tcPr>
            <w:tcW w:w="1402" w:type="dxa"/>
            <w:shd w:val="clear" w:color="auto" w:fill="auto"/>
          </w:tcPr>
          <w:p w:rsidR="004B24D6" w:rsidRPr="004B24D6" w:rsidRDefault="004B24D6" w:rsidP="004B24D6">
            <w:pPr>
              <w:spacing w:before="34"/>
              <w:ind w:left="312" w:right="293"/>
              <w:jc w:val="center"/>
              <w:rPr>
                <w:rFonts w:asciiTheme="majorBidi" w:eastAsia="Arial" w:hAnsiTheme="majorBidi" w:cstheme="majorBidi"/>
                <w:sz w:val="18"/>
                <w:szCs w:val="18"/>
              </w:rPr>
            </w:pPr>
            <w:r w:rsidRPr="004B24D6">
              <w:rPr>
                <w:rFonts w:asciiTheme="majorBidi" w:eastAsia="Arial" w:hAnsiTheme="majorBidi" w:cstheme="majorBidi"/>
                <w:sz w:val="18"/>
                <w:szCs w:val="18"/>
              </w:rPr>
              <w:t>pD</w:t>
            </w:r>
          </w:p>
        </w:tc>
        <w:tc>
          <w:tcPr>
            <w:tcW w:w="2098" w:type="dxa"/>
            <w:shd w:val="clear" w:color="auto" w:fill="auto"/>
          </w:tcPr>
          <w:p w:rsidR="004B24D6" w:rsidRPr="004B24D6" w:rsidRDefault="004B24D6" w:rsidP="004B24D6">
            <w:pPr>
              <w:spacing w:before="34"/>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Surpression interne</w:t>
            </w:r>
          </w:p>
        </w:tc>
        <w:tc>
          <w:tcPr>
            <w:tcW w:w="2453" w:type="dxa"/>
          </w:tcPr>
          <w:p w:rsidR="004B24D6" w:rsidRPr="004B24D6" w:rsidRDefault="004B24D6" w:rsidP="004B24D6">
            <w:pPr>
              <w:spacing w:before="34"/>
              <w:ind w:left="86" w:right="80"/>
              <w:rPr>
                <w:rFonts w:asciiTheme="majorBidi" w:eastAsia="Arial" w:hAnsiTheme="majorBidi" w:cstheme="majorBidi"/>
                <w:sz w:val="18"/>
                <w:szCs w:val="18"/>
                <w:lang w:val="fr-FR"/>
              </w:rPr>
            </w:pPr>
            <w:r w:rsidRPr="004B24D6">
              <w:rPr>
                <w:rFonts w:asciiTheme="majorBidi" w:eastAsia="Arial" w:hAnsiTheme="majorBidi" w:cstheme="majorBidi"/>
                <w:sz w:val="18"/>
                <w:szCs w:val="18"/>
                <w:lang w:val="fr-FR"/>
              </w:rPr>
              <w:t>Tres gros moteurs, I/P ,analyseurs, coffrets locaux</w:t>
            </w:r>
          </w:p>
        </w:tc>
      </w:tr>
      <w:tr w:rsidR="004B24D6" w:rsidRPr="004B24D6" w:rsidTr="00A36020">
        <w:trPr>
          <w:trHeight w:val="241"/>
        </w:trPr>
        <w:tc>
          <w:tcPr>
            <w:tcW w:w="1412" w:type="dxa"/>
            <w:shd w:val="clear" w:color="auto" w:fill="auto"/>
          </w:tcPr>
          <w:p w:rsidR="004B24D6" w:rsidRPr="004B24D6" w:rsidRDefault="004B24D6" w:rsidP="004B24D6">
            <w:pPr>
              <w:spacing w:before="34"/>
              <w:ind w:left="347" w:right="315"/>
              <w:jc w:val="center"/>
              <w:rPr>
                <w:rFonts w:asciiTheme="majorBidi" w:eastAsia="Arial" w:hAnsiTheme="majorBidi" w:cstheme="majorBidi"/>
                <w:sz w:val="18"/>
                <w:szCs w:val="18"/>
              </w:rPr>
            </w:pPr>
            <w:r w:rsidRPr="004B24D6">
              <w:rPr>
                <w:rFonts w:asciiTheme="majorBidi" w:eastAsia="Arial" w:hAnsiTheme="majorBidi" w:cstheme="majorBidi"/>
                <w:sz w:val="18"/>
                <w:szCs w:val="18"/>
              </w:rPr>
              <w:t>60079-5</w:t>
            </w:r>
          </w:p>
        </w:tc>
        <w:tc>
          <w:tcPr>
            <w:tcW w:w="1274" w:type="dxa"/>
            <w:shd w:val="clear" w:color="auto" w:fill="auto"/>
          </w:tcPr>
          <w:p w:rsidR="004B24D6" w:rsidRPr="004B24D6" w:rsidRDefault="004B24D6" w:rsidP="004B24D6">
            <w:pPr>
              <w:rPr>
                <w:rFonts w:asciiTheme="majorBidi" w:eastAsia="Arial" w:hAnsiTheme="majorBidi" w:cstheme="majorBidi"/>
                <w:sz w:val="18"/>
                <w:szCs w:val="18"/>
              </w:rPr>
            </w:pPr>
          </w:p>
        </w:tc>
        <w:tc>
          <w:tcPr>
            <w:tcW w:w="1560" w:type="dxa"/>
            <w:shd w:val="clear" w:color="auto" w:fill="auto"/>
          </w:tcPr>
          <w:p w:rsidR="004B24D6" w:rsidRPr="004B24D6" w:rsidRDefault="004B24D6" w:rsidP="004B24D6">
            <w:pPr>
              <w:spacing w:before="34"/>
              <w:ind w:left="19"/>
              <w:jc w:val="center"/>
              <w:rPr>
                <w:rFonts w:asciiTheme="majorBidi" w:eastAsia="Arial" w:hAnsiTheme="majorBidi" w:cstheme="majorBidi"/>
                <w:sz w:val="18"/>
                <w:szCs w:val="18"/>
              </w:rPr>
            </w:pPr>
            <w:r w:rsidRPr="004B24D6">
              <w:rPr>
                <w:rFonts w:asciiTheme="majorBidi" w:eastAsia="Arial" w:hAnsiTheme="majorBidi" w:cstheme="majorBidi"/>
                <w:w w:val="106"/>
                <w:sz w:val="18"/>
                <w:szCs w:val="18"/>
              </w:rPr>
              <w:t>q</w:t>
            </w:r>
          </w:p>
        </w:tc>
        <w:tc>
          <w:tcPr>
            <w:tcW w:w="1402" w:type="dxa"/>
            <w:shd w:val="clear" w:color="auto" w:fill="auto"/>
          </w:tcPr>
          <w:p w:rsidR="004B24D6" w:rsidRPr="004B24D6" w:rsidRDefault="004B24D6" w:rsidP="004B24D6">
            <w:pPr>
              <w:spacing w:before="34"/>
              <w:ind w:left="19"/>
              <w:jc w:val="center"/>
              <w:rPr>
                <w:rFonts w:asciiTheme="majorBidi" w:eastAsia="Arial" w:hAnsiTheme="majorBidi" w:cstheme="majorBidi"/>
                <w:sz w:val="18"/>
                <w:szCs w:val="18"/>
              </w:rPr>
            </w:pPr>
            <w:r w:rsidRPr="004B24D6">
              <w:rPr>
                <w:rFonts w:asciiTheme="majorBidi" w:eastAsia="Arial" w:hAnsiTheme="majorBidi" w:cstheme="majorBidi"/>
                <w:w w:val="116"/>
                <w:sz w:val="18"/>
                <w:szCs w:val="18"/>
              </w:rPr>
              <w:t>-</w:t>
            </w:r>
          </w:p>
        </w:tc>
        <w:tc>
          <w:tcPr>
            <w:tcW w:w="2098" w:type="dxa"/>
            <w:shd w:val="clear" w:color="auto" w:fill="auto"/>
          </w:tcPr>
          <w:p w:rsidR="004B24D6" w:rsidRPr="004B24D6" w:rsidRDefault="004B24D6" w:rsidP="004B24D6">
            <w:pPr>
              <w:spacing w:before="34"/>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Remplissage pulvérulent</w:t>
            </w:r>
          </w:p>
        </w:tc>
        <w:tc>
          <w:tcPr>
            <w:tcW w:w="2453" w:type="dxa"/>
          </w:tcPr>
          <w:p w:rsidR="004B24D6" w:rsidRPr="004B24D6" w:rsidRDefault="004B24D6" w:rsidP="004B24D6">
            <w:pPr>
              <w:spacing w:before="34"/>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Transformateurs</w:t>
            </w:r>
          </w:p>
        </w:tc>
      </w:tr>
      <w:tr w:rsidR="004B24D6" w:rsidRPr="004B24D6" w:rsidTr="00A36020">
        <w:trPr>
          <w:trHeight w:val="241"/>
        </w:trPr>
        <w:tc>
          <w:tcPr>
            <w:tcW w:w="1412" w:type="dxa"/>
            <w:shd w:val="clear" w:color="auto" w:fill="auto"/>
          </w:tcPr>
          <w:p w:rsidR="004B24D6" w:rsidRPr="004B24D6" w:rsidRDefault="004B24D6" w:rsidP="004B24D6">
            <w:pPr>
              <w:spacing w:before="34"/>
              <w:ind w:left="347" w:right="315"/>
              <w:jc w:val="center"/>
              <w:rPr>
                <w:rFonts w:asciiTheme="majorBidi" w:eastAsia="Arial" w:hAnsiTheme="majorBidi" w:cstheme="majorBidi"/>
                <w:sz w:val="18"/>
                <w:szCs w:val="18"/>
              </w:rPr>
            </w:pPr>
            <w:r w:rsidRPr="004B24D6">
              <w:rPr>
                <w:rFonts w:asciiTheme="majorBidi" w:eastAsia="Arial" w:hAnsiTheme="majorBidi" w:cstheme="majorBidi"/>
                <w:sz w:val="18"/>
                <w:szCs w:val="18"/>
              </w:rPr>
              <w:t>60079-6</w:t>
            </w:r>
          </w:p>
        </w:tc>
        <w:tc>
          <w:tcPr>
            <w:tcW w:w="1274" w:type="dxa"/>
            <w:shd w:val="clear" w:color="auto" w:fill="auto"/>
          </w:tcPr>
          <w:p w:rsidR="004B24D6" w:rsidRPr="004B24D6" w:rsidRDefault="004B24D6" w:rsidP="004B24D6">
            <w:pPr>
              <w:rPr>
                <w:rFonts w:asciiTheme="majorBidi" w:eastAsia="Arial" w:hAnsiTheme="majorBidi" w:cstheme="majorBidi"/>
                <w:sz w:val="18"/>
                <w:szCs w:val="18"/>
              </w:rPr>
            </w:pPr>
          </w:p>
        </w:tc>
        <w:tc>
          <w:tcPr>
            <w:tcW w:w="1560" w:type="dxa"/>
            <w:shd w:val="clear" w:color="auto" w:fill="auto"/>
          </w:tcPr>
          <w:p w:rsidR="004B24D6" w:rsidRPr="004B24D6" w:rsidRDefault="004B24D6" w:rsidP="004B24D6">
            <w:pPr>
              <w:spacing w:before="34"/>
              <w:ind w:left="19"/>
              <w:jc w:val="center"/>
              <w:rPr>
                <w:rFonts w:asciiTheme="majorBidi" w:eastAsia="Arial" w:hAnsiTheme="majorBidi" w:cstheme="majorBidi"/>
                <w:sz w:val="18"/>
                <w:szCs w:val="18"/>
              </w:rPr>
            </w:pPr>
            <w:r w:rsidRPr="004B24D6">
              <w:rPr>
                <w:rFonts w:asciiTheme="majorBidi" w:eastAsia="Arial" w:hAnsiTheme="majorBidi" w:cstheme="majorBidi"/>
                <w:w w:val="103"/>
                <w:sz w:val="18"/>
                <w:szCs w:val="18"/>
              </w:rPr>
              <w:t>o</w:t>
            </w:r>
          </w:p>
        </w:tc>
        <w:tc>
          <w:tcPr>
            <w:tcW w:w="1402" w:type="dxa"/>
            <w:shd w:val="clear" w:color="auto" w:fill="auto"/>
          </w:tcPr>
          <w:p w:rsidR="004B24D6" w:rsidRPr="004B24D6" w:rsidRDefault="004B24D6" w:rsidP="004B24D6">
            <w:pPr>
              <w:spacing w:before="34"/>
              <w:ind w:left="19"/>
              <w:jc w:val="center"/>
              <w:rPr>
                <w:rFonts w:asciiTheme="majorBidi" w:eastAsia="Arial" w:hAnsiTheme="majorBidi" w:cstheme="majorBidi"/>
                <w:sz w:val="18"/>
                <w:szCs w:val="18"/>
              </w:rPr>
            </w:pPr>
            <w:r w:rsidRPr="004B24D6">
              <w:rPr>
                <w:rFonts w:asciiTheme="majorBidi" w:eastAsia="Arial" w:hAnsiTheme="majorBidi" w:cstheme="majorBidi"/>
                <w:w w:val="116"/>
                <w:sz w:val="18"/>
                <w:szCs w:val="18"/>
              </w:rPr>
              <w:t>-</w:t>
            </w:r>
          </w:p>
        </w:tc>
        <w:tc>
          <w:tcPr>
            <w:tcW w:w="2098" w:type="dxa"/>
            <w:shd w:val="clear" w:color="auto" w:fill="auto"/>
          </w:tcPr>
          <w:p w:rsidR="004B24D6" w:rsidRPr="004B24D6" w:rsidRDefault="004B24D6" w:rsidP="004B24D6">
            <w:pPr>
              <w:spacing w:before="34"/>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Immersion dans l’huile</w:t>
            </w:r>
          </w:p>
        </w:tc>
        <w:tc>
          <w:tcPr>
            <w:tcW w:w="2453" w:type="dxa"/>
          </w:tcPr>
          <w:p w:rsidR="004B24D6" w:rsidRPr="004B24D6" w:rsidRDefault="004B24D6" w:rsidP="004B24D6">
            <w:pPr>
              <w:spacing w:before="34"/>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Transformateurs</w:t>
            </w:r>
          </w:p>
        </w:tc>
      </w:tr>
      <w:tr w:rsidR="004B24D6" w:rsidRPr="004B24D6" w:rsidTr="00A36020">
        <w:trPr>
          <w:trHeight w:val="241"/>
        </w:trPr>
        <w:tc>
          <w:tcPr>
            <w:tcW w:w="1412" w:type="dxa"/>
            <w:shd w:val="clear" w:color="auto" w:fill="auto"/>
          </w:tcPr>
          <w:p w:rsidR="004B24D6" w:rsidRPr="004B24D6" w:rsidRDefault="004B24D6" w:rsidP="004B24D6">
            <w:pPr>
              <w:spacing w:before="34"/>
              <w:ind w:left="347" w:right="315"/>
              <w:jc w:val="center"/>
              <w:rPr>
                <w:rFonts w:asciiTheme="majorBidi" w:eastAsia="Arial" w:hAnsiTheme="majorBidi" w:cstheme="majorBidi"/>
                <w:sz w:val="18"/>
                <w:szCs w:val="18"/>
              </w:rPr>
            </w:pPr>
            <w:r w:rsidRPr="004B24D6">
              <w:rPr>
                <w:rFonts w:asciiTheme="majorBidi" w:eastAsia="Arial" w:hAnsiTheme="majorBidi" w:cstheme="majorBidi"/>
                <w:sz w:val="18"/>
                <w:szCs w:val="18"/>
              </w:rPr>
              <w:t>60079-7</w:t>
            </w:r>
          </w:p>
        </w:tc>
        <w:tc>
          <w:tcPr>
            <w:tcW w:w="1274" w:type="dxa"/>
            <w:shd w:val="clear" w:color="auto" w:fill="auto"/>
          </w:tcPr>
          <w:p w:rsidR="004B24D6" w:rsidRPr="004B24D6" w:rsidRDefault="004B24D6" w:rsidP="004B24D6">
            <w:pPr>
              <w:rPr>
                <w:rFonts w:asciiTheme="majorBidi" w:eastAsia="Arial" w:hAnsiTheme="majorBidi" w:cstheme="majorBidi"/>
                <w:sz w:val="18"/>
                <w:szCs w:val="18"/>
              </w:rPr>
            </w:pPr>
          </w:p>
        </w:tc>
        <w:tc>
          <w:tcPr>
            <w:tcW w:w="1560" w:type="dxa"/>
            <w:shd w:val="clear" w:color="auto" w:fill="auto"/>
          </w:tcPr>
          <w:p w:rsidR="004B24D6" w:rsidRPr="004B24D6" w:rsidRDefault="004B24D6" w:rsidP="004B24D6">
            <w:pPr>
              <w:spacing w:before="34"/>
              <w:ind w:left="19"/>
              <w:jc w:val="center"/>
              <w:rPr>
                <w:rFonts w:asciiTheme="majorBidi" w:eastAsia="Arial" w:hAnsiTheme="majorBidi" w:cstheme="majorBidi"/>
                <w:b/>
                <w:bCs/>
                <w:sz w:val="18"/>
                <w:szCs w:val="18"/>
              </w:rPr>
            </w:pPr>
            <w:r w:rsidRPr="004B24D6">
              <w:rPr>
                <w:rFonts w:asciiTheme="majorBidi" w:eastAsia="Arial" w:hAnsiTheme="majorBidi" w:cstheme="majorBidi"/>
                <w:b/>
                <w:bCs/>
                <w:w w:val="96"/>
                <w:sz w:val="18"/>
                <w:szCs w:val="18"/>
              </w:rPr>
              <w:t>e</w:t>
            </w:r>
          </w:p>
        </w:tc>
        <w:tc>
          <w:tcPr>
            <w:tcW w:w="1402" w:type="dxa"/>
            <w:shd w:val="clear" w:color="auto" w:fill="auto"/>
          </w:tcPr>
          <w:p w:rsidR="004B24D6" w:rsidRPr="004B24D6" w:rsidRDefault="004B24D6" w:rsidP="004B24D6">
            <w:pPr>
              <w:spacing w:before="34"/>
              <w:ind w:left="19"/>
              <w:jc w:val="center"/>
              <w:rPr>
                <w:rFonts w:asciiTheme="majorBidi" w:eastAsia="Arial" w:hAnsiTheme="majorBidi" w:cstheme="majorBidi"/>
                <w:sz w:val="18"/>
                <w:szCs w:val="18"/>
              </w:rPr>
            </w:pPr>
            <w:r w:rsidRPr="004B24D6">
              <w:rPr>
                <w:rFonts w:asciiTheme="majorBidi" w:eastAsia="Arial" w:hAnsiTheme="majorBidi" w:cstheme="majorBidi"/>
                <w:w w:val="116"/>
                <w:sz w:val="18"/>
                <w:szCs w:val="18"/>
              </w:rPr>
              <w:t>-</w:t>
            </w:r>
          </w:p>
        </w:tc>
        <w:tc>
          <w:tcPr>
            <w:tcW w:w="2098" w:type="dxa"/>
            <w:shd w:val="clear" w:color="auto" w:fill="auto"/>
          </w:tcPr>
          <w:p w:rsidR="004B24D6" w:rsidRPr="004B24D6" w:rsidRDefault="004B24D6" w:rsidP="004B24D6">
            <w:pPr>
              <w:spacing w:before="34"/>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Sécurité augmentée</w:t>
            </w:r>
          </w:p>
        </w:tc>
        <w:tc>
          <w:tcPr>
            <w:tcW w:w="2453" w:type="dxa"/>
          </w:tcPr>
          <w:p w:rsidR="004B24D6" w:rsidRPr="004B24D6" w:rsidRDefault="004B24D6" w:rsidP="004B24D6">
            <w:pPr>
              <w:spacing w:before="34"/>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Apparels d’éclerages</w:t>
            </w:r>
          </w:p>
        </w:tc>
      </w:tr>
      <w:tr w:rsidR="004B24D6" w:rsidRPr="004B24D6" w:rsidTr="00A36020">
        <w:trPr>
          <w:trHeight w:val="241"/>
        </w:trPr>
        <w:tc>
          <w:tcPr>
            <w:tcW w:w="1412" w:type="dxa"/>
            <w:shd w:val="clear" w:color="auto" w:fill="auto"/>
          </w:tcPr>
          <w:p w:rsidR="004B24D6" w:rsidRPr="004B24D6" w:rsidRDefault="004B24D6" w:rsidP="004B24D6">
            <w:pPr>
              <w:spacing w:before="34"/>
              <w:ind w:left="347" w:right="315"/>
              <w:jc w:val="center"/>
              <w:rPr>
                <w:rFonts w:asciiTheme="majorBidi" w:eastAsia="Arial" w:hAnsiTheme="majorBidi" w:cstheme="majorBidi"/>
                <w:sz w:val="18"/>
                <w:szCs w:val="18"/>
              </w:rPr>
            </w:pPr>
            <w:r w:rsidRPr="004B24D6">
              <w:rPr>
                <w:rFonts w:asciiTheme="majorBidi" w:eastAsia="Arial" w:hAnsiTheme="majorBidi" w:cstheme="majorBidi"/>
                <w:sz w:val="18"/>
                <w:szCs w:val="18"/>
              </w:rPr>
              <w:t>60079-11</w:t>
            </w:r>
          </w:p>
        </w:tc>
        <w:tc>
          <w:tcPr>
            <w:tcW w:w="1274" w:type="dxa"/>
            <w:shd w:val="clear" w:color="auto" w:fill="auto"/>
          </w:tcPr>
          <w:p w:rsidR="004B24D6" w:rsidRPr="004B24D6" w:rsidRDefault="004B24D6" w:rsidP="004B24D6">
            <w:pPr>
              <w:spacing w:before="34"/>
              <w:ind w:left="350"/>
              <w:rPr>
                <w:rFonts w:asciiTheme="majorBidi" w:eastAsia="Arial" w:hAnsiTheme="majorBidi" w:cstheme="majorBidi"/>
                <w:sz w:val="18"/>
                <w:szCs w:val="18"/>
              </w:rPr>
            </w:pPr>
            <w:r w:rsidRPr="004B24D6">
              <w:rPr>
                <w:rFonts w:asciiTheme="majorBidi" w:eastAsia="Arial" w:hAnsiTheme="majorBidi" w:cstheme="majorBidi"/>
                <w:sz w:val="18"/>
                <w:szCs w:val="18"/>
              </w:rPr>
              <w:t>61241-11</w:t>
            </w:r>
          </w:p>
        </w:tc>
        <w:tc>
          <w:tcPr>
            <w:tcW w:w="1560" w:type="dxa"/>
            <w:shd w:val="clear" w:color="auto" w:fill="auto"/>
          </w:tcPr>
          <w:p w:rsidR="004B24D6" w:rsidRPr="004B24D6" w:rsidRDefault="004B24D6" w:rsidP="004B24D6">
            <w:pPr>
              <w:spacing w:before="34"/>
              <w:ind w:left="312" w:right="293"/>
              <w:jc w:val="center"/>
              <w:rPr>
                <w:rFonts w:asciiTheme="majorBidi" w:eastAsia="Arial" w:hAnsiTheme="majorBidi" w:cstheme="majorBidi"/>
                <w:sz w:val="18"/>
                <w:szCs w:val="18"/>
              </w:rPr>
            </w:pPr>
            <w:r w:rsidRPr="004B24D6">
              <w:rPr>
                <w:rFonts w:asciiTheme="majorBidi" w:eastAsia="Arial" w:hAnsiTheme="majorBidi" w:cstheme="majorBidi"/>
                <w:b/>
                <w:bCs/>
                <w:w w:val="105"/>
                <w:sz w:val="18"/>
                <w:szCs w:val="18"/>
              </w:rPr>
              <w:t xml:space="preserve">I </w:t>
            </w:r>
            <w:r w:rsidRPr="004B24D6">
              <w:rPr>
                <w:rFonts w:asciiTheme="majorBidi" w:eastAsia="Arial" w:hAnsiTheme="majorBidi" w:cstheme="majorBidi"/>
                <w:w w:val="105"/>
                <w:sz w:val="18"/>
                <w:szCs w:val="18"/>
              </w:rPr>
              <w:t>(la/lb/lc)</w:t>
            </w:r>
          </w:p>
        </w:tc>
        <w:tc>
          <w:tcPr>
            <w:tcW w:w="1402" w:type="dxa"/>
            <w:shd w:val="clear" w:color="auto" w:fill="auto"/>
          </w:tcPr>
          <w:p w:rsidR="004B24D6" w:rsidRPr="004B24D6" w:rsidRDefault="004B24D6" w:rsidP="004B24D6">
            <w:pPr>
              <w:spacing w:before="34"/>
              <w:ind w:left="312" w:right="293"/>
              <w:jc w:val="center"/>
              <w:rPr>
                <w:rFonts w:asciiTheme="majorBidi" w:eastAsia="Arial" w:hAnsiTheme="majorBidi" w:cstheme="majorBidi"/>
                <w:sz w:val="18"/>
                <w:szCs w:val="18"/>
              </w:rPr>
            </w:pPr>
            <w:r w:rsidRPr="004B24D6">
              <w:rPr>
                <w:rFonts w:asciiTheme="majorBidi" w:eastAsia="Arial" w:hAnsiTheme="majorBidi" w:cstheme="majorBidi"/>
                <w:sz w:val="18"/>
                <w:szCs w:val="18"/>
              </w:rPr>
              <w:t>laD/lbD</w:t>
            </w:r>
          </w:p>
        </w:tc>
        <w:tc>
          <w:tcPr>
            <w:tcW w:w="2098" w:type="dxa"/>
            <w:shd w:val="clear" w:color="auto" w:fill="auto"/>
          </w:tcPr>
          <w:p w:rsidR="004B24D6" w:rsidRPr="004B24D6" w:rsidRDefault="004B24D6" w:rsidP="004B24D6">
            <w:pPr>
              <w:spacing w:before="34"/>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Sécurité intrinsèque</w:t>
            </w:r>
          </w:p>
        </w:tc>
        <w:tc>
          <w:tcPr>
            <w:tcW w:w="2453" w:type="dxa"/>
          </w:tcPr>
          <w:p w:rsidR="004B24D6" w:rsidRPr="004B24D6" w:rsidRDefault="004B24D6" w:rsidP="004B24D6">
            <w:pPr>
              <w:spacing w:before="34"/>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Capteurs, I/P; relais</w:t>
            </w:r>
          </w:p>
        </w:tc>
      </w:tr>
      <w:tr w:rsidR="004B24D6" w:rsidRPr="004B24D6" w:rsidTr="00A36020">
        <w:trPr>
          <w:trHeight w:val="202"/>
        </w:trPr>
        <w:tc>
          <w:tcPr>
            <w:tcW w:w="1412" w:type="dxa"/>
            <w:shd w:val="clear" w:color="auto" w:fill="auto"/>
          </w:tcPr>
          <w:p w:rsidR="004B24D6" w:rsidRPr="004B24D6" w:rsidRDefault="004B24D6" w:rsidP="004B24D6">
            <w:pPr>
              <w:spacing w:before="34" w:line="148" w:lineRule="exact"/>
              <w:ind w:left="347" w:right="315"/>
              <w:jc w:val="center"/>
              <w:rPr>
                <w:rFonts w:asciiTheme="majorBidi" w:eastAsia="Arial" w:hAnsiTheme="majorBidi" w:cstheme="majorBidi"/>
                <w:sz w:val="18"/>
                <w:szCs w:val="18"/>
              </w:rPr>
            </w:pPr>
            <w:r w:rsidRPr="004B24D6">
              <w:rPr>
                <w:rFonts w:asciiTheme="majorBidi" w:eastAsia="Arial" w:hAnsiTheme="majorBidi" w:cstheme="majorBidi"/>
                <w:sz w:val="18"/>
                <w:szCs w:val="18"/>
              </w:rPr>
              <w:t>60079-15</w:t>
            </w:r>
          </w:p>
        </w:tc>
        <w:tc>
          <w:tcPr>
            <w:tcW w:w="1274" w:type="dxa"/>
            <w:vMerge w:val="restart"/>
            <w:shd w:val="clear" w:color="auto" w:fill="auto"/>
          </w:tcPr>
          <w:p w:rsidR="004B24D6" w:rsidRPr="004B24D6" w:rsidRDefault="004B24D6" w:rsidP="004B24D6">
            <w:pPr>
              <w:rPr>
                <w:rFonts w:asciiTheme="majorBidi" w:eastAsia="Arial" w:hAnsiTheme="majorBidi" w:cstheme="majorBidi"/>
                <w:sz w:val="18"/>
                <w:szCs w:val="18"/>
              </w:rPr>
            </w:pPr>
          </w:p>
        </w:tc>
        <w:tc>
          <w:tcPr>
            <w:tcW w:w="1560" w:type="dxa"/>
            <w:shd w:val="clear" w:color="auto" w:fill="auto"/>
          </w:tcPr>
          <w:p w:rsidR="004B24D6" w:rsidRPr="004B24D6" w:rsidRDefault="004B24D6" w:rsidP="004B24D6">
            <w:pPr>
              <w:spacing w:before="34" w:line="148" w:lineRule="exact"/>
              <w:ind w:left="312" w:right="293"/>
              <w:jc w:val="center"/>
              <w:rPr>
                <w:rFonts w:asciiTheme="majorBidi" w:eastAsia="Arial" w:hAnsiTheme="majorBidi" w:cstheme="majorBidi"/>
                <w:sz w:val="18"/>
                <w:szCs w:val="18"/>
              </w:rPr>
            </w:pPr>
            <w:r w:rsidRPr="004B24D6">
              <w:rPr>
                <w:rFonts w:asciiTheme="majorBidi" w:eastAsia="Arial" w:hAnsiTheme="majorBidi" w:cstheme="majorBidi"/>
                <w:sz w:val="18"/>
                <w:szCs w:val="18"/>
              </w:rPr>
              <w:t>nA</w:t>
            </w:r>
          </w:p>
        </w:tc>
        <w:tc>
          <w:tcPr>
            <w:tcW w:w="1402" w:type="dxa"/>
            <w:shd w:val="clear" w:color="auto" w:fill="auto"/>
          </w:tcPr>
          <w:p w:rsidR="004B24D6" w:rsidRPr="004B24D6" w:rsidRDefault="004B24D6" w:rsidP="004B24D6">
            <w:pPr>
              <w:spacing w:before="34" w:line="148" w:lineRule="exact"/>
              <w:ind w:left="19"/>
              <w:jc w:val="center"/>
              <w:rPr>
                <w:rFonts w:asciiTheme="majorBidi" w:eastAsia="Arial" w:hAnsiTheme="majorBidi" w:cstheme="majorBidi"/>
                <w:sz w:val="18"/>
                <w:szCs w:val="18"/>
              </w:rPr>
            </w:pPr>
            <w:r w:rsidRPr="004B24D6">
              <w:rPr>
                <w:rFonts w:asciiTheme="majorBidi" w:eastAsia="Arial" w:hAnsiTheme="majorBidi" w:cstheme="majorBidi"/>
                <w:w w:val="116"/>
                <w:sz w:val="18"/>
                <w:szCs w:val="18"/>
              </w:rPr>
              <w:t>-</w:t>
            </w:r>
          </w:p>
        </w:tc>
        <w:tc>
          <w:tcPr>
            <w:tcW w:w="2098" w:type="dxa"/>
            <w:shd w:val="clear" w:color="auto" w:fill="auto"/>
          </w:tcPr>
          <w:p w:rsidR="004B24D6" w:rsidRPr="004B24D6" w:rsidRDefault="004B24D6" w:rsidP="004B24D6">
            <w:pPr>
              <w:spacing w:before="34" w:line="148" w:lineRule="exact"/>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Non étincelant</w:t>
            </w:r>
          </w:p>
        </w:tc>
        <w:tc>
          <w:tcPr>
            <w:tcW w:w="2453" w:type="dxa"/>
          </w:tcPr>
          <w:p w:rsidR="004B24D6" w:rsidRPr="004B24D6" w:rsidRDefault="004B24D6" w:rsidP="004B24D6">
            <w:pPr>
              <w:spacing w:before="34" w:line="148" w:lineRule="exact"/>
              <w:ind w:left="86" w:right="80"/>
              <w:jc w:val="center"/>
              <w:rPr>
                <w:rFonts w:asciiTheme="majorBidi" w:eastAsia="Arial" w:hAnsiTheme="majorBidi" w:cstheme="majorBidi"/>
                <w:sz w:val="18"/>
                <w:szCs w:val="18"/>
              </w:rPr>
            </w:pPr>
          </w:p>
        </w:tc>
      </w:tr>
      <w:tr w:rsidR="004B24D6" w:rsidRPr="004B24D6" w:rsidTr="00A36020">
        <w:trPr>
          <w:trHeight w:val="155"/>
        </w:trPr>
        <w:tc>
          <w:tcPr>
            <w:tcW w:w="1412" w:type="dxa"/>
            <w:shd w:val="clear" w:color="auto" w:fill="auto"/>
          </w:tcPr>
          <w:p w:rsidR="004B24D6" w:rsidRPr="004B24D6" w:rsidRDefault="004B24D6" w:rsidP="004B24D6">
            <w:pPr>
              <w:rPr>
                <w:rFonts w:asciiTheme="majorBidi" w:eastAsia="Arial" w:hAnsiTheme="majorBidi" w:cstheme="majorBidi"/>
                <w:sz w:val="18"/>
                <w:szCs w:val="18"/>
              </w:rPr>
            </w:pPr>
          </w:p>
        </w:tc>
        <w:tc>
          <w:tcPr>
            <w:tcW w:w="1274" w:type="dxa"/>
            <w:vMerge/>
            <w:shd w:val="clear" w:color="auto" w:fill="auto"/>
          </w:tcPr>
          <w:p w:rsidR="004B24D6" w:rsidRPr="004B24D6" w:rsidRDefault="004B24D6" w:rsidP="004B24D6">
            <w:pPr>
              <w:rPr>
                <w:rFonts w:asciiTheme="majorBidi" w:hAnsiTheme="majorBidi" w:cstheme="majorBidi"/>
                <w:sz w:val="18"/>
                <w:szCs w:val="18"/>
              </w:rPr>
            </w:pPr>
          </w:p>
        </w:tc>
        <w:tc>
          <w:tcPr>
            <w:tcW w:w="1560" w:type="dxa"/>
            <w:shd w:val="clear" w:color="auto" w:fill="auto"/>
          </w:tcPr>
          <w:p w:rsidR="004B24D6" w:rsidRPr="004B24D6" w:rsidRDefault="004B24D6" w:rsidP="004B24D6">
            <w:pPr>
              <w:spacing w:line="135" w:lineRule="exact"/>
              <w:ind w:left="312" w:right="293"/>
              <w:jc w:val="center"/>
              <w:rPr>
                <w:rFonts w:asciiTheme="majorBidi" w:eastAsia="Arial" w:hAnsiTheme="majorBidi" w:cstheme="majorBidi"/>
                <w:sz w:val="18"/>
                <w:szCs w:val="18"/>
              </w:rPr>
            </w:pPr>
            <w:r w:rsidRPr="004B24D6">
              <w:rPr>
                <w:rFonts w:asciiTheme="majorBidi" w:eastAsia="Arial" w:hAnsiTheme="majorBidi" w:cstheme="majorBidi"/>
                <w:sz w:val="18"/>
                <w:szCs w:val="18"/>
              </w:rPr>
              <w:t>nL</w:t>
            </w:r>
          </w:p>
        </w:tc>
        <w:tc>
          <w:tcPr>
            <w:tcW w:w="1402" w:type="dxa"/>
            <w:shd w:val="clear" w:color="auto" w:fill="auto"/>
          </w:tcPr>
          <w:p w:rsidR="004B24D6" w:rsidRPr="004B24D6" w:rsidRDefault="004B24D6" w:rsidP="004B24D6">
            <w:pPr>
              <w:rPr>
                <w:rFonts w:asciiTheme="majorBidi" w:eastAsia="Arial" w:hAnsiTheme="majorBidi" w:cstheme="majorBidi"/>
                <w:sz w:val="18"/>
                <w:szCs w:val="18"/>
              </w:rPr>
            </w:pPr>
          </w:p>
        </w:tc>
        <w:tc>
          <w:tcPr>
            <w:tcW w:w="2098" w:type="dxa"/>
            <w:shd w:val="clear" w:color="auto" w:fill="auto"/>
          </w:tcPr>
          <w:p w:rsidR="004B24D6" w:rsidRPr="004B24D6" w:rsidRDefault="004B24D6" w:rsidP="004B24D6">
            <w:pPr>
              <w:spacing w:line="135" w:lineRule="exact"/>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Energie limitée</w:t>
            </w:r>
          </w:p>
        </w:tc>
        <w:tc>
          <w:tcPr>
            <w:tcW w:w="2453" w:type="dxa"/>
          </w:tcPr>
          <w:p w:rsidR="004B24D6" w:rsidRPr="004B24D6" w:rsidRDefault="004B24D6" w:rsidP="004B24D6">
            <w:pPr>
              <w:spacing w:line="135" w:lineRule="exact"/>
              <w:ind w:left="86" w:right="80"/>
              <w:jc w:val="center"/>
              <w:rPr>
                <w:rFonts w:asciiTheme="majorBidi" w:eastAsia="Arial" w:hAnsiTheme="majorBidi" w:cstheme="majorBidi"/>
                <w:sz w:val="18"/>
                <w:szCs w:val="18"/>
              </w:rPr>
            </w:pPr>
          </w:p>
        </w:tc>
      </w:tr>
      <w:tr w:rsidR="004B24D6" w:rsidRPr="004B24D6" w:rsidTr="00A36020">
        <w:trPr>
          <w:trHeight w:val="155"/>
        </w:trPr>
        <w:tc>
          <w:tcPr>
            <w:tcW w:w="1412" w:type="dxa"/>
            <w:shd w:val="clear" w:color="auto" w:fill="auto"/>
          </w:tcPr>
          <w:p w:rsidR="004B24D6" w:rsidRPr="004B24D6" w:rsidRDefault="004B24D6" w:rsidP="004B24D6">
            <w:pPr>
              <w:rPr>
                <w:rFonts w:asciiTheme="majorBidi" w:eastAsia="Arial" w:hAnsiTheme="majorBidi" w:cstheme="majorBidi"/>
                <w:sz w:val="18"/>
                <w:szCs w:val="18"/>
              </w:rPr>
            </w:pPr>
          </w:p>
        </w:tc>
        <w:tc>
          <w:tcPr>
            <w:tcW w:w="1274" w:type="dxa"/>
            <w:vMerge/>
            <w:shd w:val="clear" w:color="auto" w:fill="auto"/>
          </w:tcPr>
          <w:p w:rsidR="004B24D6" w:rsidRPr="004B24D6" w:rsidRDefault="004B24D6" w:rsidP="004B24D6">
            <w:pPr>
              <w:rPr>
                <w:rFonts w:asciiTheme="majorBidi" w:hAnsiTheme="majorBidi" w:cstheme="majorBidi"/>
                <w:sz w:val="18"/>
                <w:szCs w:val="18"/>
              </w:rPr>
            </w:pPr>
          </w:p>
        </w:tc>
        <w:tc>
          <w:tcPr>
            <w:tcW w:w="1560" w:type="dxa"/>
            <w:shd w:val="clear" w:color="auto" w:fill="auto"/>
          </w:tcPr>
          <w:p w:rsidR="004B24D6" w:rsidRPr="004B24D6" w:rsidRDefault="004B24D6" w:rsidP="004B24D6">
            <w:pPr>
              <w:spacing w:line="135" w:lineRule="exact"/>
              <w:ind w:left="312" w:right="293"/>
              <w:jc w:val="center"/>
              <w:rPr>
                <w:rFonts w:asciiTheme="majorBidi" w:eastAsia="Arial" w:hAnsiTheme="majorBidi" w:cstheme="majorBidi"/>
                <w:sz w:val="18"/>
                <w:szCs w:val="18"/>
              </w:rPr>
            </w:pPr>
            <w:r w:rsidRPr="004B24D6">
              <w:rPr>
                <w:rFonts w:asciiTheme="majorBidi" w:eastAsia="Arial" w:hAnsiTheme="majorBidi" w:cstheme="majorBidi"/>
                <w:sz w:val="18"/>
                <w:szCs w:val="18"/>
              </w:rPr>
              <w:t>nR</w:t>
            </w:r>
          </w:p>
        </w:tc>
        <w:tc>
          <w:tcPr>
            <w:tcW w:w="1402" w:type="dxa"/>
            <w:shd w:val="clear" w:color="auto" w:fill="auto"/>
          </w:tcPr>
          <w:p w:rsidR="004B24D6" w:rsidRPr="004B24D6" w:rsidRDefault="004B24D6" w:rsidP="004B24D6">
            <w:pPr>
              <w:rPr>
                <w:rFonts w:asciiTheme="majorBidi" w:eastAsia="Arial" w:hAnsiTheme="majorBidi" w:cstheme="majorBidi"/>
                <w:sz w:val="18"/>
                <w:szCs w:val="18"/>
              </w:rPr>
            </w:pPr>
          </w:p>
        </w:tc>
        <w:tc>
          <w:tcPr>
            <w:tcW w:w="2098" w:type="dxa"/>
            <w:shd w:val="clear" w:color="auto" w:fill="auto"/>
          </w:tcPr>
          <w:p w:rsidR="004B24D6" w:rsidRPr="004B24D6" w:rsidRDefault="004B24D6" w:rsidP="004B24D6">
            <w:pPr>
              <w:spacing w:line="135" w:lineRule="exact"/>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Respiration limitée</w:t>
            </w:r>
          </w:p>
        </w:tc>
        <w:tc>
          <w:tcPr>
            <w:tcW w:w="2453" w:type="dxa"/>
          </w:tcPr>
          <w:p w:rsidR="004B24D6" w:rsidRPr="004B24D6" w:rsidRDefault="004B24D6" w:rsidP="004B24D6">
            <w:pPr>
              <w:spacing w:line="135" w:lineRule="exact"/>
              <w:ind w:left="86" w:right="80"/>
              <w:jc w:val="center"/>
              <w:rPr>
                <w:rFonts w:asciiTheme="majorBidi" w:eastAsia="Arial" w:hAnsiTheme="majorBidi" w:cstheme="majorBidi"/>
                <w:sz w:val="18"/>
                <w:szCs w:val="18"/>
              </w:rPr>
            </w:pPr>
          </w:p>
        </w:tc>
      </w:tr>
      <w:tr w:rsidR="004B24D6" w:rsidRPr="004B24D6" w:rsidTr="00A36020">
        <w:trPr>
          <w:trHeight w:val="194"/>
        </w:trPr>
        <w:tc>
          <w:tcPr>
            <w:tcW w:w="1412" w:type="dxa"/>
            <w:shd w:val="clear" w:color="auto" w:fill="auto"/>
          </w:tcPr>
          <w:p w:rsidR="004B24D6" w:rsidRPr="004B24D6" w:rsidRDefault="004B24D6" w:rsidP="004B24D6">
            <w:pPr>
              <w:rPr>
                <w:rFonts w:asciiTheme="majorBidi" w:eastAsia="Arial" w:hAnsiTheme="majorBidi" w:cstheme="majorBidi"/>
                <w:sz w:val="18"/>
                <w:szCs w:val="18"/>
              </w:rPr>
            </w:pPr>
          </w:p>
        </w:tc>
        <w:tc>
          <w:tcPr>
            <w:tcW w:w="1274" w:type="dxa"/>
            <w:vMerge/>
            <w:shd w:val="clear" w:color="auto" w:fill="auto"/>
          </w:tcPr>
          <w:p w:rsidR="004B24D6" w:rsidRPr="004B24D6" w:rsidRDefault="004B24D6" w:rsidP="004B24D6">
            <w:pPr>
              <w:rPr>
                <w:rFonts w:asciiTheme="majorBidi" w:hAnsiTheme="majorBidi" w:cstheme="majorBidi"/>
                <w:sz w:val="18"/>
                <w:szCs w:val="18"/>
              </w:rPr>
            </w:pPr>
          </w:p>
        </w:tc>
        <w:tc>
          <w:tcPr>
            <w:tcW w:w="1560" w:type="dxa"/>
            <w:shd w:val="clear" w:color="auto" w:fill="auto"/>
          </w:tcPr>
          <w:p w:rsidR="004B24D6" w:rsidRPr="004B24D6" w:rsidRDefault="004B24D6" w:rsidP="004B24D6">
            <w:pPr>
              <w:spacing w:line="171" w:lineRule="exact"/>
              <w:ind w:left="312" w:right="293"/>
              <w:jc w:val="center"/>
              <w:rPr>
                <w:rFonts w:asciiTheme="majorBidi" w:eastAsia="Arial" w:hAnsiTheme="majorBidi" w:cstheme="majorBidi"/>
                <w:sz w:val="18"/>
                <w:szCs w:val="18"/>
              </w:rPr>
            </w:pPr>
            <w:r w:rsidRPr="004B24D6">
              <w:rPr>
                <w:rFonts w:asciiTheme="majorBidi" w:eastAsia="Arial" w:hAnsiTheme="majorBidi" w:cstheme="majorBidi"/>
                <w:sz w:val="18"/>
                <w:szCs w:val="18"/>
              </w:rPr>
              <w:t>nC</w:t>
            </w:r>
          </w:p>
        </w:tc>
        <w:tc>
          <w:tcPr>
            <w:tcW w:w="1402" w:type="dxa"/>
            <w:shd w:val="clear" w:color="auto" w:fill="auto"/>
          </w:tcPr>
          <w:p w:rsidR="004B24D6" w:rsidRPr="004B24D6" w:rsidRDefault="004B24D6" w:rsidP="004B24D6">
            <w:pPr>
              <w:rPr>
                <w:rFonts w:asciiTheme="majorBidi" w:eastAsia="Arial" w:hAnsiTheme="majorBidi" w:cstheme="majorBidi"/>
                <w:sz w:val="18"/>
                <w:szCs w:val="18"/>
              </w:rPr>
            </w:pPr>
          </w:p>
        </w:tc>
        <w:tc>
          <w:tcPr>
            <w:tcW w:w="2098" w:type="dxa"/>
            <w:shd w:val="clear" w:color="auto" w:fill="auto"/>
          </w:tcPr>
          <w:p w:rsidR="004B24D6" w:rsidRPr="004B24D6" w:rsidRDefault="004B24D6" w:rsidP="004B24D6">
            <w:pPr>
              <w:spacing w:line="171" w:lineRule="exact"/>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Dispositif scellé</w:t>
            </w:r>
          </w:p>
        </w:tc>
        <w:tc>
          <w:tcPr>
            <w:tcW w:w="2453" w:type="dxa"/>
          </w:tcPr>
          <w:p w:rsidR="004B24D6" w:rsidRPr="004B24D6" w:rsidRDefault="004B24D6" w:rsidP="004B24D6">
            <w:pPr>
              <w:spacing w:line="171" w:lineRule="exact"/>
              <w:ind w:left="86" w:right="80"/>
              <w:jc w:val="center"/>
              <w:rPr>
                <w:rFonts w:asciiTheme="majorBidi" w:eastAsia="Arial" w:hAnsiTheme="majorBidi" w:cstheme="majorBidi"/>
                <w:sz w:val="18"/>
                <w:szCs w:val="18"/>
              </w:rPr>
            </w:pPr>
          </w:p>
        </w:tc>
      </w:tr>
      <w:tr w:rsidR="004B24D6" w:rsidRPr="004B24D6" w:rsidTr="00A36020">
        <w:trPr>
          <w:trHeight w:val="253"/>
        </w:trPr>
        <w:tc>
          <w:tcPr>
            <w:tcW w:w="1412" w:type="dxa"/>
            <w:shd w:val="clear" w:color="auto" w:fill="auto"/>
          </w:tcPr>
          <w:p w:rsidR="004B24D6" w:rsidRPr="004B24D6" w:rsidRDefault="004B24D6" w:rsidP="004B24D6">
            <w:pPr>
              <w:spacing w:before="34"/>
              <w:ind w:left="347" w:right="315"/>
              <w:jc w:val="center"/>
              <w:rPr>
                <w:rFonts w:asciiTheme="majorBidi" w:eastAsia="Arial" w:hAnsiTheme="majorBidi" w:cstheme="majorBidi"/>
                <w:sz w:val="18"/>
                <w:szCs w:val="18"/>
              </w:rPr>
            </w:pPr>
            <w:r w:rsidRPr="004B24D6">
              <w:rPr>
                <w:rFonts w:asciiTheme="majorBidi" w:eastAsia="Arial" w:hAnsiTheme="majorBidi" w:cstheme="majorBidi"/>
                <w:sz w:val="18"/>
                <w:szCs w:val="18"/>
              </w:rPr>
              <w:t>60079-18</w:t>
            </w:r>
          </w:p>
        </w:tc>
        <w:tc>
          <w:tcPr>
            <w:tcW w:w="1274" w:type="dxa"/>
            <w:shd w:val="clear" w:color="auto" w:fill="auto"/>
          </w:tcPr>
          <w:p w:rsidR="004B24D6" w:rsidRPr="004B24D6" w:rsidRDefault="004B24D6" w:rsidP="004B24D6">
            <w:pPr>
              <w:spacing w:before="34"/>
              <w:ind w:left="350"/>
              <w:rPr>
                <w:rFonts w:asciiTheme="majorBidi" w:eastAsia="Arial" w:hAnsiTheme="majorBidi" w:cstheme="majorBidi"/>
                <w:sz w:val="18"/>
                <w:szCs w:val="18"/>
              </w:rPr>
            </w:pPr>
            <w:r w:rsidRPr="004B24D6">
              <w:rPr>
                <w:rFonts w:asciiTheme="majorBidi" w:eastAsia="Arial" w:hAnsiTheme="majorBidi" w:cstheme="majorBidi"/>
                <w:sz w:val="18"/>
                <w:szCs w:val="18"/>
              </w:rPr>
              <w:t>61241-18</w:t>
            </w:r>
          </w:p>
        </w:tc>
        <w:tc>
          <w:tcPr>
            <w:tcW w:w="1560" w:type="dxa"/>
            <w:shd w:val="clear" w:color="auto" w:fill="auto"/>
          </w:tcPr>
          <w:p w:rsidR="004B24D6" w:rsidRPr="004B24D6" w:rsidRDefault="004B24D6" w:rsidP="004B24D6">
            <w:pPr>
              <w:spacing w:before="34"/>
              <w:ind w:left="312" w:right="293"/>
              <w:jc w:val="center"/>
              <w:rPr>
                <w:rFonts w:asciiTheme="majorBidi" w:eastAsia="Arial" w:hAnsiTheme="majorBidi" w:cstheme="majorBidi"/>
                <w:sz w:val="18"/>
                <w:szCs w:val="18"/>
              </w:rPr>
            </w:pPr>
            <w:r w:rsidRPr="004B24D6">
              <w:rPr>
                <w:rFonts w:asciiTheme="majorBidi" w:eastAsia="Arial" w:hAnsiTheme="majorBidi" w:cstheme="majorBidi"/>
                <w:w w:val="105"/>
                <w:sz w:val="18"/>
                <w:szCs w:val="18"/>
              </w:rPr>
              <w:t>ma/mb</w:t>
            </w:r>
          </w:p>
        </w:tc>
        <w:tc>
          <w:tcPr>
            <w:tcW w:w="1402" w:type="dxa"/>
            <w:shd w:val="clear" w:color="auto" w:fill="auto"/>
          </w:tcPr>
          <w:p w:rsidR="004B24D6" w:rsidRPr="004B24D6" w:rsidRDefault="004B24D6" w:rsidP="004B24D6">
            <w:pPr>
              <w:spacing w:before="34"/>
              <w:ind w:left="312" w:right="293"/>
              <w:jc w:val="center"/>
              <w:rPr>
                <w:rFonts w:asciiTheme="majorBidi" w:eastAsia="Arial" w:hAnsiTheme="majorBidi" w:cstheme="majorBidi"/>
                <w:sz w:val="18"/>
                <w:szCs w:val="18"/>
              </w:rPr>
            </w:pPr>
            <w:r w:rsidRPr="004B24D6">
              <w:rPr>
                <w:rFonts w:asciiTheme="majorBidi" w:eastAsia="Arial" w:hAnsiTheme="majorBidi" w:cstheme="majorBidi"/>
                <w:sz w:val="18"/>
                <w:szCs w:val="18"/>
              </w:rPr>
              <w:t>maD/mbD</w:t>
            </w:r>
          </w:p>
        </w:tc>
        <w:tc>
          <w:tcPr>
            <w:tcW w:w="2098" w:type="dxa"/>
            <w:shd w:val="clear" w:color="auto" w:fill="auto"/>
          </w:tcPr>
          <w:p w:rsidR="004B24D6" w:rsidRPr="004B24D6" w:rsidRDefault="004B24D6" w:rsidP="004B24D6">
            <w:pPr>
              <w:spacing w:before="34"/>
              <w:ind w:left="86" w:right="80"/>
              <w:jc w:val="center"/>
              <w:rPr>
                <w:rFonts w:asciiTheme="majorBidi" w:eastAsia="Arial" w:hAnsiTheme="majorBidi" w:cstheme="majorBidi"/>
                <w:sz w:val="18"/>
                <w:szCs w:val="18"/>
              </w:rPr>
            </w:pPr>
            <w:r w:rsidRPr="004B24D6">
              <w:rPr>
                <w:rFonts w:asciiTheme="majorBidi" w:eastAsia="Arial" w:hAnsiTheme="majorBidi" w:cstheme="majorBidi"/>
                <w:sz w:val="18"/>
                <w:szCs w:val="18"/>
              </w:rPr>
              <w:t>Encapsulage</w:t>
            </w:r>
          </w:p>
        </w:tc>
        <w:tc>
          <w:tcPr>
            <w:tcW w:w="2453" w:type="dxa"/>
          </w:tcPr>
          <w:p w:rsidR="004B24D6" w:rsidRPr="004B24D6" w:rsidRDefault="004B24D6" w:rsidP="004B24D6">
            <w:pPr>
              <w:spacing w:before="34"/>
              <w:ind w:left="86" w:right="80"/>
              <w:jc w:val="center"/>
              <w:rPr>
                <w:rFonts w:asciiTheme="majorBidi" w:eastAsia="Arial" w:hAnsiTheme="majorBidi" w:cstheme="majorBidi"/>
                <w:sz w:val="18"/>
                <w:szCs w:val="18"/>
              </w:rPr>
            </w:pPr>
          </w:p>
        </w:tc>
      </w:tr>
    </w:tbl>
    <w:p w:rsidR="004B24D6" w:rsidRPr="004B24D6" w:rsidRDefault="004B24D6" w:rsidP="004B24D6">
      <w:pPr>
        <w:widowControl w:val="0"/>
        <w:autoSpaceDE w:val="0"/>
        <w:autoSpaceDN w:val="0"/>
        <w:spacing w:before="13" w:after="0" w:line="274" w:lineRule="exact"/>
        <w:rPr>
          <w:rFonts w:asciiTheme="majorBidi" w:eastAsia="Arial" w:hAnsiTheme="majorBidi" w:cstheme="majorBidi"/>
          <w:b/>
          <w:sz w:val="24"/>
        </w:rPr>
      </w:pPr>
    </w:p>
    <w:p w:rsidR="004B24D6" w:rsidRPr="004B24D6" w:rsidRDefault="004B24D6" w:rsidP="004B24D6">
      <w:pPr>
        <w:widowControl w:val="0"/>
        <w:autoSpaceDE w:val="0"/>
        <w:autoSpaceDN w:val="0"/>
        <w:spacing w:before="13" w:after="0" w:line="274" w:lineRule="exact"/>
        <w:rPr>
          <w:rFonts w:asciiTheme="majorBidi" w:eastAsia="Arial" w:hAnsiTheme="majorBidi" w:cstheme="majorBidi"/>
          <w:b/>
          <w:sz w:val="24"/>
        </w:rPr>
      </w:pPr>
      <w:r w:rsidRPr="004B24D6">
        <w:rPr>
          <w:rFonts w:asciiTheme="majorBidi" w:eastAsia="Arial" w:hAnsiTheme="majorBidi" w:cstheme="majorBidi"/>
          <w:b/>
          <w:sz w:val="24"/>
        </w:rPr>
        <w:t>5.4) modes de protections</w:t>
      </w:r>
    </w:p>
    <w:p w:rsidR="004B24D6" w:rsidRPr="004B24D6" w:rsidRDefault="004B24D6" w:rsidP="004B24D6">
      <w:pPr>
        <w:widowControl w:val="0"/>
        <w:autoSpaceDE w:val="0"/>
        <w:autoSpaceDN w:val="0"/>
        <w:spacing w:before="13" w:after="0" w:line="274" w:lineRule="exact"/>
        <w:rPr>
          <w:rFonts w:asciiTheme="majorBidi" w:eastAsia="Arial" w:hAnsiTheme="majorBidi" w:cstheme="majorBidi"/>
          <w:b/>
          <w:sz w:val="24"/>
        </w:rPr>
      </w:pPr>
    </w:p>
    <w:p w:rsidR="004B24D6" w:rsidRPr="004B24D6" w:rsidRDefault="004B24D6" w:rsidP="004B24D6">
      <w:pPr>
        <w:widowControl w:val="0"/>
        <w:autoSpaceDE w:val="0"/>
        <w:autoSpaceDN w:val="0"/>
        <w:spacing w:before="13" w:after="0" w:line="274" w:lineRule="exact"/>
        <w:rPr>
          <w:rFonts w:asciiTheme="majorBidi" w:eastAsia="Arial" w:hAnsiTheme="majorBidi" w:cstheme="majorBidi"/>
          <w:b/>
          <w:sz w:val="24"/>
        </w:rPr>
      </w:pPr>
      <w:r w:rsidRPr="004B24D6">
        <w:rPr>
          <w:rFonts w:asciiTheme="majorBidi" w:eastAsia="Arial" w:hAnsiTheme="majorBidi" w:cstheme="majorBidi"/>
          <w:b/>
          <w:sz w:val="24"/>
        </w:rPr>
        <w:t>5.4.1) Surpression interne « p »</w:t>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b/>
          <w:bCs/>
          <w:sz w:val="24"/>
          <w:szCs w:val="24"/>
        </w:rPr>
      </w:pPr>
      <w:r w:rsidRPr="004B24D6">
        <w:rPr>
          <w:rFonts w:asciiTheme="majorBidi" w:eastAsia="Arial" w:hAnsiTheme="majorBidi" w:cstheme="majorBidi"/>
          <w:b/>
          <w:bCs/>
          <w:sz w:val="24"/>
          <w:szCs w:val="24"/>
        </w:rPr>
        <w:t>5.3.1.1) Définition</w:t>
      </w:r>
    </w:p>
    <w:p w:rsidR="004B24D6" w:rsidRPr="004B24D6" w:rsidRDefault="004B24D6" w:rsidP="004B24D6">
      <w:pPr>
        <w:widowControl w:val="0"/>
        <w:autoSpaceDE w:val="0"/>
        <w:autoSpaceDN w:val="0"/>
        <w:spacing w:before="13" w:after="0" w:line="274" w:lineRule="exact"/>
        <w:rPr>
          <w:rFonts w:asciiTheme="majorBidi" w:eastAsia="Arial" w:hAnsiTheme="majorBidi" w:cstheme="majorBidi"/>
          <w:b/>
          <w:sz w:val="24"/>
        </w:rPr>
      </w:pPr>
      <w:r w:rsidRPr="004B24D6">
        <w:rPr>
          <w:rFonts w:asciiTheme="majorBidi" w:eastAsia="Times New Roman" w:hAnsiTheme="majorBidi" w:cstheme="majorBidi"/>
          <w:sz w:val="24"/>
          <w:szCs w:val="24"/>
          <w:lang w:eastAsia="fr-FR"/>
        </w:rPr>
        <w:t>Mode de protection du matériel électrique consistant à obtenir la sécurité au moyen d'un gaz de protection maintenu à une pression supérieure à celle de l'atmosphère environnante (0,5mbar minimum).</w:t>
      </w:r>
    </w:p>
    <w:p w:rsidR="004B24D6" w:rsidRPr="004B24D6" w:rsidRDefault="004B24D6" w:rsidP="004B24D6">
      <w:pPr>
        <w:widowControl w:val="0"/>
        <w:autoSpaceDE w:val="0"/>
        <w:autoSpaceDN w:val="0"/>
        <w:spacing w:before="11" w:after="0" w:line="240" w:lineRule="auto"/>
        <w:rPr>
          <w:rFonts w:asciiTheme="majorBidi" w:eastAsia="Arial" w:hAnsiTheme="majorBidi" w:cstheme="majorBidi"/>
          <w:sz w:val="24"/>
          <w:szCs w:val="18"/>
        </w:rPr>
      </w:pPr>
      <w:r w:rsidRPr="004B24D6">
        <w:rPr>
          <w:rFonts w:asciiTheme="majorBidi" w:eastAsia="Arial" w:hAnsiTheme="majorBidi" w:cstheme="majorBidi"/>
          <w:sz w:val="24"/>
          <w:szCs w:val="18"/>
        </w:rPr>
        <w:t>La pénétration d'une atmosphère environnante à l'intérieur de l'enveloppe est empêchée par le maintien, à l'intérieur de la dite enveloppe, d'un gaz de protection à une pression supérieure à celle de l'atmosphère environnante.</w:t>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b/>
          <w:bCs/>
          <w:sz w:val="24"/>
          <w:szCs w:val="24"/>
        </w:rPr>
      </w:pPr>
      <w:r w:rsidRPr="004B24D6">
        <w:rPr>
          <w:rFonts w:asciiTheme="majorBidi" w:eastAsia="Arial" w:hAnsiTheme="majorBidi" w:cstheme="majorBidi"/>
          <w:b/>
          <w:bCs/>
          <w:sz w:val="24"/>
          <w:szCs w:val="24"/>
        </w:rPr>
        <w:t>5.4.1.2) Principe</w:t>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b/>
          <w:bCs/>
          <w:w w:val="115"/>
          <w:sz w:val="24"/>
          <w:szCs w:val="24"/>
        </w:rPr>
      </w:pPr>
      <w:r w:rsidRPr="004B24D6">
        <w:rPr>
          <w:rFonts w:asciiTheme="majorBidi" w:eastAsia="Arial" w:hAnsiTheme="majorBidi" w:cstheme="majorBidi"/>
          <w:b/>
          <w:bCs/>
          <w:noProof/>
          <w:sz w:val="24"/>
          <w:szCs w:val="24"/>
          <w:lang w:eastAsia="fr-FR"/>
        </w:rPr>
        <mc:AlternateContent>
          <mc:Choice Requires="wps">
            <w:drawing>
              <wp:anchor distT="0" distB="0" distL="114300" distR="114300" simplePos="0" relativeHeight="251662336" behindDoc="0" locked="0" layoutInCell="1" allowOverlap="1" wp14:anchorId="67448F96" wp14:editId="4C4563E1">
                <wp:simplePos x="0" y="0"/>
                <wp:positionH relativeFrom="column">
                  <wp:posOffset>1522095</wp:posOffset>
                </wp:positionH>
                <wp:positionV relativeFrom="paragraph">
                  <wp:posOffset>45559</wp:posOffset>
                </wp:positionV>
                <wp:extent cx="5090463" cy="1153235"/>
                <wp:effectExtent l="0" t="0" r="15240" b="27940"/>
                <wp:wrapNone/>
                <wp:docPr id="9" name="Zone de texte 9"/>
                <wp:cNvGraphicFramePr/>
                <a:graphic xmlns:a="http://schemas.openxmlformats.org/drawingml/2006/main">
                  <a:graphicData uri="http://schemas.microsoft.com/office/word/2010/wordprocessingShape">
                    <wps:wsp>
                      <wps:cNvSpPr txBox="1"/>
                      <wps:spPr>
                        <a:xfrm>
                          <a:off x="0" y="0"/>
                          <a:ext cx="5090463" cy="1153235"/>
                        </a:xfrm>
                        <a:prstGeom prst="rect">
                          <a:avLst/>
                        </a:prstGeom>
                        <a:noFill/>
                        <a:ln w="6350">
                          <a:solidFill>
                            <a:prstClr val="black"/>
                          </a:solidFill>
                        </a:ln>
                        <a:effectLst/>
                      </wps:spPr>
                      <wps:txbx>
                        <w:txbxContent>
                          <w:p w:rsidR="004B24D6" w:rsidRPr="00BF095A" w:rsidRDefault="004B24D6" w:rsidP="004B24D6">
                            <w:pPr>
                              <w:widowControl w:val="0"/>
                              <w:autoSpaceDE w:val="0"/>
                              <w:autoSpaceDN w:val="0"/>
                              <w:spacing w:before="62" w:after="0" w:line="249" w:lineRule="auto"/>
                              <w:ind w:right="846"/>
                              <w:jc w:val="both"/>
                              <w:rPr>
                                <w:rFonts w:asciiTheme="majorBidi" w:eastAsia="Arial" w:hAnsiTheme="majorBidi" w:cstheme="majorBidi"/>
                                <w:w w:val="85"/>
                                <w:sz w:val="24"/>
                                <w:szCs w:val="24"/>
                                <w:lang w:eastAsia="fr-FR" w:bidi="fr-FR"/>
                              </w:rPr>
                            </w:pPr>
                            <w:r w:rsidRPr="00BF095A">
                              <w:rPr>
                                <w:rFonts w:asciiTheme="majorBidi" w:eastAsia="Arial" w:hAnsiTheme="majorBidi" w:cstheme="majorBidi"/>
                                <w:w w:val="80"/>
                                <w:sz w:val="24"/>
                                <w:szCs w:val="24"/>
                                <w:lang w:eastAsia="fr-FR" w:bidi="fr-FR"/>
                              </w:rPr>
                              <w:t>La</w:t>
                            </w:r>
                            <w:r w:rsidRPr="00BF095A">
                              <w:rPr>
                                <w:rFonts w:asciiTheme="majorBidi" w:eastAsia="Arial" w:hAnsiTheme="majorBidi" w:cstheme="majorBidi"/>
                                <w:spacing w:val="-16"/>
                                <w:w w:val="80"/>
                                <w:sz w:val="24"/>
                                <w:szCs w:val="24"/>
                                <w:lang w:eastAsia="fr-FR" w:bidi="fr-FR"/>
                              </w:rPr>
                              <w:t xml:space="preserve"> </w:t>
                            </w:r>
                            <w:r w:rsidRPr="00BF095A">
                              <w:rPr>
                                <w:rFonts w:asciiTheme="majorBidi" w:eastAsia="Arial" w:hAnsiTheme="majorBidi" w:cstheme="majorBidi"/>
                                <w:w w:val="80"/>
                                <w:sz w:val="24"/>
                                <w:szCs w:val="24"/>
                                <w:lang w:eastAsia="fr-FR" w:bidi="fr-FR"/>
                              </w:rPr>
                              <w:t>pénétration</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d’une</w:t>
                            </w:r>
                            <w:r w:rsidRPr="00BF095A">
                              <w:rPr>
                                <w:rFonts w:asciiTheme="majorBidi" w:eastAsia="Arial" w:hAnsiTheme="majorBidi" w:cstheme="majorBidi"/>
                                <w:spacing w:val="-16"/>
                                <w:w w:val="80"/>
                                <w:sz w:val="24"/>
                                <w:szCs w:val="24"/>
                                <w:lang w:eastAsia="fr-FR" w:bidi="fr-FR"/>
                              </w:rPr>
                              <w:t xml:space="preserve"> </w:t>
                            </w:r>
                            <w:r w:rsidRPr="00BF095A">
                              <w:rPr>
                                <w:rFonts w:asciiTheme="majorBidi" w:eastAsia="Arial" w:hAnsiTheme="majorBidi" w:cstheme="majorBidi"/>
                                <w:w w:val="80"/>
                                <w:sz w:val="24"/>
                                <w:szCs w:val="24"/>
                                <w:lang w:eastAsia="fr-FR" w:bidi="fr-FR"/>
                              </w:rPr>
                              <w:t>atmosphère</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environnante</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dans</w:t>
                            </w:r>
                            <w:r w:rsidRPr="00BF095A">
                              <w:rPr>
                                <w:rFonts w:asciiTheme="majorBidi" w:eastAsia="Arial" w:hAnsiTheme="majorBidi" w:cstheme="majorBidi"/>
                                <w:spacing w:val="-16"/>
                                <w:w w:val="80"/>
                                <w:sz w:val="24"/>
                                <w:szCs w:val="24"/>
                                <w:lang w:eastAsia="fr-FR" w:bidi="fr-FR"/>
                              </w:rPr>
                              <w:t xml:space="preserve"> </w:t>
                            </w:r>
                            <w:r w:rsidRPr="00BF095A">
                              <w:rPr>
                                <w:rFonts w:asciiTheme="majorBidi" w:eastAsia="Arial" w:hAnsiTheme="majorBidi" w:cstheme="majorBidi"/>
                                <w:w w:val="80"/>
                                <w:sz w:val="24"/>
                                <w:szCs w:val="24"/>
                                <w:lang w:eastAsia="fr-FR" w:bidi="fr-FR"/>
                              </w:rPr>
                              <w:t>le</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boîtier</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des</w:t>
                            </w:r>
                            <w:r w:rsidRPr="00BF095A">
                              <w:rPr>
                                <w:rFonts w:asciiTheme="majorBidi" w:eastAsia="Arial" w:hAnsiTheme="majorBidi" w:cstheme="majorBidi"/>
                                <w:spacing w:val="-16"/>
                                <w:w w:val="80"/>
                                <w:sz w:val="24"/>
                                <w:szCs w:val="24"/>
                                <w:lang w:eastAsia="fr-FR" w:bidi="fr-FR"/>
                              </w:rPr>
                              <w:t xml:space="preserve"> </w:t>
                            </w:r>
                            <w:r w:rsidRPr="00BF095A">
                              <w:rPr>
                                <w:rFonts w:asciiTheme="majorBidi" w:eastAsia="Arial" w:hAnsiTheme="majorBidi" w:cstheme="majorBidi"/>
                                <w:w w:val="80"/>
                                <w:sz w:val="24"/>
                                <w:szCs w:val="24"/>
                                <w:lang w:eastAsia="fr-FR" w:bidi="fr-FR"/>
                              </w:rPr>
                              <w:t>matériels</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électriques</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est</w:t>
                            </w:r>
                            <w:r w:rsidRPr="00BF095A">
                              <w:rPr>
                                <w:rFonts w:asciiTheme="majorBidi" w:eastAsia="Arial" w:hAnsiTheme="majorBidi" w:cstheme="majorBidi"/>
                                <w:spacing w:val="-16"/>
                                <w:w w:val="80"/>
                                <w:sz w:val="24"/>
                                <w:szCs w:val="24"/>
                                <w:lang w:eastAsia="fr-FR" w:bidi="fr-FR"/>
                              </w:rPr>
                              <w:t xml:space="preserve"> </w:t>
                            </w:r>
                            <w:r w:rsidRPr="00BF095A">
                              <w:rPr>
                                <w:rFonts w:asciiTheme="majorBidi" w:eastAsia="Arial" w:hAnsiTheme="majorBidi" w:cstheme="majorBidi"/>
                                <w:w w:val="80"/>
                                <w:sz w:val="24"/>
                                <w:szCs w:val="24"/>
                                <w:lang w:eastAsia="fr-FR" w:bidi="fr-FR"/>
                              </w:rPr>
                              <w:t>empêchée</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en</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ce qu’un</w:t>
                            </w:r>
                            <w:r w:rsidRPr="00BF095A">
                              <w:rPr>
                                <w:rFonts w:asciiTheme="majorBidi" w:eastAsia="Arial" w:hAnsiTheme="majorBidi" w:cstheme="majorBidi"/>
                                <w:spacing w:val="-10"/>
                                <w:w w:val="80"/>
                                <w:sz w:val="24"/>
                                <w:szCs w:val="24"/>
                                <w:lang w:eastAsia="fr-FR" w:bidi="fr-FR"/>
                              </w:rPr>
                              <w:t xml:space="preserve"> </w:t>
                            </w:r>
                            <w:r w:rsidRPr="00BF095A">
                              <w:rPr>
                                <w:rFonts w:asciiTheme="majorBidi" w:eastAsia="Arial" w:hAnsiTheme="majorBidi" w:cstheme="majorBidi"/>
                                <w:w w:val="80"/>
                                <w:sz w:val="24"/>
                                <w:szCs w:val="24"/>
                                <w:lang w:eastAsia="fr-FR" w:bidi="fr-FR"/>
                              </w:rPr>
                              <w:t>gaz</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de</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protection</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Ex</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(l’air,</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un</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gaz</w:t>
                            </w:r>
                            <w:r w:rsidRPr="00BF095A">
                              <w:rPr>
                                <w:rFonts w:asciiTheme="majorBidi" w:eastAsia="Arial" w:hAnsiTheme="majorBidi" w:cstheme="majorBidi"/>
                                <w:spacing w:val="-10"/>
                                <w:w w:val="80"/>
                                <w:sz w:val="24"/>
                                <w:szCs w:val="24"/>
                                <w:lang w:eastAsia="fr-FR" w:bidi="fr-FR"/>
                              </w:rPr>
                              <w:t xml:space="preserve"> </w:t>
                            </w:r>
                            <w:r w:rsidRPr="00BF095A">
                              <w:rPr>
                                <w:rFonts w:asciiTheme="majorBidi" w:eastAsia="Arial" w:hAnsiTheme="majorBidi" w:cstheme="majorBidi"/>
                                <w:w w:val="80"/>
                                <w:sz w:val="24"/>
                                <w:szCs w:val="24"/>
                                <w:lang w:eastAsia="fr-FR" w:bidi="fr-FR"/>
                              </w:rPr>
                              <w:t>inerte</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ou</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autre</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gaz</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approprié)</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est</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maintenu</w:t>
                            </w:r>
                            <w:r w:rsidRPr="00BF095A">
                              <w:rPr>
                                <w:rFonts w:asciiTheme="majorBidi" w:eastAsia="Arial" w:hAnsiTheme="majorBidi" w:cstheme="majorBidi"/>
                                <w:spacing w:val="-10"/>
                                <w:w w:val="80"/>
                                <w:sz w:val="24"/>
                                <w:szCs w:val="24"/>
                                <w:lang w:eastAsia="fr-FR" w:bidi="fr-FR"/>
                              </w:rPr>
                              <w:t xml:space="preserve"> </w:t>
                            </w:r>
                            <w:r w:rsidRPr="00BF095A">
                              <w:rPr>
                                <w:rFonts w:asciiTheme="majorBidi" w:eastAsia="Arial" w:hAnsiTheme="majorBidi" w:cstheme="majorBidi"/>
                                <w:w w:val="80"/>
                                <w:sz w:val="24"/>
                                <w:szCs w:val="24"/>
                                <w:lang w:eastAsia="fr-FR" w:bidi="fr-FR"/>
                              </w:rPr>
                              <w:t>dans</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son</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intérieur</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spacing w:val="-4"/>
                                <w:w w:val="80"/>
                                <w:sz w:val="24"/>
                                <w:szCs w:val="24"/>
                                <w:lang w:eastAsia="fr-FR" w:bidi="fr-FR"/>
                              </w:rPr>
                              <w:t xml:space="preserve">sous </w:t>
                            </w:r>
                            <w:r w:rsidRPr="00BF095A">
                              <w:rPr>
                                <w:rFonts w:asciiTheme="majorBidi" w:eastAsia="Arial" w:hAnsiTheme="majorBidi" w:cstheme="majorBidi"/>
                                <w:w w:val="80"/>
                                <w:sz w:val="24"/>
                                <w:szCs w:val="24"/>
                                <w:lang w:eastAsia="fr-FR" w:bidi="fr-FR"/>
                              </w:rPr>
                              <w:t>une</w:t>
                            </w:r>
                            <w:r w:rsidRPr="00BF095A">
                              <w:rPr>
                                <w:rFonts w:asciiTheme="majorBidi" w:eastAsia="Arial" w:hAnsiTheme="majorBidi" w:cstheme="majorBidi"/>
                                <w:spacing w:val="-10"/>
                                <w:w w:val="80"/>
                                <w:sz w:val="24"/>
                                <w:szCs w:val="24"/>
                                <w:lang w:eastAsia="fr-FR" w:bidi="fr-FR"/>
                              </w:rPr>
                              <w:t xml:space="preserve"> </w:t>
                            </w:r>
                            <w:r w:rsidRPr="00BF095A">
                              <w:rPr>
                                <w:rFonts w:asciiTheme="majorBidi" w:eastAsia="Arial" w:hAnsiTheme="majorBidi" w:cstheme="majorBidi"/>
                                <w:w w:val="80"/>
                                <w:sz w:val="24"/>
                                <w:szCs w:val="24"/>
                                <w:lang w:eastAsia="fr-FR" w:bidi="fr-FR"/>
                              </w:rPr>
                              <w:t>certaine</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surpression</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par</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rapport</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à</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l’atmosphère</w:t>
                            </w:r>
                            <w:r w:rsidRPr="00BF095A">
                              <w:rPr>
                                <w:rFonts w:asciiTheme="majorBidi" w:eastAsia="Arial" w:hAnsiTheme="majorBidi" w:cstheme="majorBidi"/>
                                <w:spacing w:val="-10"/>
                                <w:w w:val="80"/>
                                <w:sz w:val="24"/>
                                <w:szCs w:val="24"/>
                                <w:lang w:eastAsia="fr-FR" w:bidi="fr-FR"/>
                              </w:rPr>
                              <w:t xml:space="preserve"> </w:t>
                            </w:r>
                            <w:r w:rsidRPr="00BF095A">
                              <w:rPr>
                                <w:rFonts w:asciiTheme="majorBidi" w:eastAsia="Arial" w:hAnsiTheme="majorBidi" w:cstheme="majorBidi"/>
                                <w:w w:val="80"/>
                                <w:sz w:val="24"/>
                                <w:szCs w:val="24"/>
                                <w:lang w:eastAsia="fr-FR" w:bidi="fr-FR"/>
                              </w:rPr>
                              <w:t>environnante.</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La</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surpression</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est</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gardée</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avec</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ou</w:t>
                            </w:r>
                            <w:r w:rsidRPr="00BF095A">
                              <w:rPr>
                                <w:rFonts w:asciiTheme="majorBidi" w:eastAsia="Arial" w:hAnsiTheme="majorBidi" w:cstheme="majorBidi"/>
                                <w:spacing w:val="-10"/>
                                <w:w w:val="80"/>
                                <w:sz w:val="24"/>
                                <w:szCs w:val="24"/>
                                <w:lang w:eastAsia="fr-FR" w:bidi="fr-FR"/>
                              </w:rPr>
                              <w:t xml:space="preserve"> </w:t>
                            </w:r>
                            <w:r w:rsidRPr="00BF095A">
                              <w:rPr>
                                <w:rFonts w:asciiTheme="majorBidi" w:eastAsia="Arial" w:hAnsiTheme="majorBidi" w:cstheme="majorBidi"/>
                                <w:w w:val="80"/>
                                <w:sz w:val="24"/>
                                <w:szCs w:val="24"/>
                                <w:lang w:eastAsia="fr-FR" w:bidi="fr-FR"/>
                              </w:rPr>
                              <w:t xml:space="preserve">sans </w:t>
                            </w:r>
                            <w:r w:rsidRPr="00BF095A">
                              <w:rPr>
                                <w:rFonts w:asciiTheme="majorBidi" w:eastAsia="Arial" w:hAnsiTheme="majorBidi" w:cstheme="majorBidi"/>
                                <w:w w:val="85"/>
                                <w:sz w:val="24"/>
                                <w:szCs w:val="24"/>
                                <w:lang w:eastAsia="fr-FR" w:bidi="fr-FR"/>
                              </w:rPr>
                              <w:t>purge du gaz de protection</w:t>
                            </w:r>
                            <w:r w:rsidRPr="00BF095A">
                              <w:rPr>
                                <w:rFonts w:asciiTheme="majorBidi" w:eastAsia="Arial" w:hAnsiTheme="majorBidi" w:cstheme="majorBidi"/>
                                <w:spacing w:val="-25"/>
                                <w:w w:val="85"/>
                                <w:sz w:val="24"/>
                                <w:szCs w:val="24"/>
                                <w:lang w:eastAsia="fr-FR" w:bidi="fr-FR"/>
                              </w:rPr>
                              <w:t xml:space="preserve"> </w:t>
                            </w:r>
                            <w:r w:rsidRPr="00BF095A">
                              <w:rPr>
                                <w:rFonts w:asciiTheme="majorBidi" w:eastAsia="Arial" w:hAnsiTheme="majorBidi" w:cstheme="majorBidi"/>
                                <w:w w:val="85"/>
                                <w:sz w:val="24"/>
                                <w:szCs w:val="24"/>
                                <w:lang w:eastAsia="fr-FR" w:bidi="fr-FR"/>
                              </w:rPr>
                              <w:t>Ex.</w:t>
                            </w:r>
                          </w:p>
                          <w:p w:rsidR="004B24D6" w:rsidRPr="0065017A" w:rsidRDefault="004B24D6" w:rsidP="004B24D6">
                            <w:pPr>
                              <w:rPr>
                                <w:rFonts w:asciiTheme="majorBidi" w:hAnsiTheme="majorBidi" w:cstheme="majorBid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119.85pt;margin-top:3.6pt;width:400.8pt;height:90.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" filled="f" strokeweight=".5pt">
                <v:textbox>
                  <w:txbxContent>
                    <w:p w:rsidR="004B24D6" w:rsidRPr="00BF095A" w:rsidRDefault="004B24D6" w:rsidP="004B24D6">
                      <w:pPr>
                        <w:widowControl w:val="0"/>
                        <w:autoSpaceDE w:val="0"/>
                        <w:autoSpaceDN w:val="0"/>
                        <w:spacing w:before="62" w:after="0" w:line="249" w:lineRule="auto"/>
                        <w:ind w:right="846"/>
                        <w:jc w:val="both"/>
                        <w:rPr>
                          <w:rFonts w:asciiTheme="majorBidi" w:eastAsia="Arial" w:hAnsiTheme="majorBidi" w:cstheme="majorBidi"/>
                          <w:w w:val="85"/>
                          <w:sz w:val="24"/>
                          <w:szCs w:val="24"/>
                          <w:lang w:eastAsia="fr-FR" w:bidi="fr-FR"/>
                        </w:rPr>
                      </w:pPr>
                      <w:r w:rsidRPr="00BF095A">
                        <w:rPr>
                          <w:rFonts w:asciiTheme="majorBidi" w:eastAsia="Arial" w:hAnsiTheme="majorBidi" w:cstheme="majorBidi"/>
                          <w:w w:val="80"/>
                          <w:sz w:val="24"/>
                          <w:szCs w:val="24"/>
                          <w:lang w:eastAsia="fr-FR" w:bidi="fr-FR"/>
                        </w:rPr>
                        <w:t>La</w:t>
                      </w:r>
                      <w:r w:rsidRPr="00BF095A">
                        <w:rPr>
                          <w:rFonts w:asciiTheme="majorBidi" w:eastAsia="Arial" w:hAnsiTheme="majorBidi" w:cstheme="majorBidi"/>
                          <w:spacing w:val="-16"/>
                          <w:w w:val="80"/>
                          <w:sz w:val="24"/>
                          <w:szCs w:val="24"/>
                          <w:lang w:eastAsia="fr-FR" w:bidi="fr-FR"/>
                        </w:rPr>
                        <w:t xml:space="preserve"> </w:t>
                      </w:r>
                      <w:r w:rsidRPr="00BF095A">
                        <w:rPr>
                          <w:rFonts w:asciiTheme="majorBidi" w:eastAsia="Arial" w:hAnsiTheme="majorBidi" w:cstheme="majorBidi"/>
                          <w:w w:val="80"/>
                          <w:sz w:val="24"/>
                          <w:szCs w:val="24"/>
                          <w:lang w:eastAsia="fr-FR" w:bidi="fr-FR"/>
                        </w:rPr>
                        <w:t>pénétration</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d’une</w:t>
                      </w:r>
                      <w:r w:rsidRPr="00BF095A">
                        <w:rPr>
                          <w:rFonts w:asciiTheme="majorBidi" w:eastAsia="Arial" w:hAnsiTheme="majorBidi" w:cstheme="majorBidi"/>
                          <w:spacing w:val="-16"/>
                          <w:w w:val="80"/>
                          <w:sz w:val="24"/>
                          <w:szCs w:val="24"/>
                          <w:lang w:eastAsia="fr-FR" w:bidi="fr-FR"/>
                        </w:rPr>
                        <w:t xml:space="preserve"> </w:t>
                      </w:r>
                      <w:r w:rsidRPr="00BF095A">
                        <w:rPr>
                          <w:rFonts w:asciiTheme="majorBidi" w:eastAsia="Arial" w:hAnsiTheme="majorBidi" w:cstheme="majorBidi"/>
                          <w:w w:val="80"/>
                          <w:sz w:val="24"/>
                          <w:szCs w:val="24"/>
                          <w:lang w:eastAsia="fr-FR" w:bidi="fr-FR"/>
                        </w:rPr>
                        <w:t>atmosphère</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environnante</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dans</w:t>
                      </w:r>
                      <w:r w:rsidRPr="00BF095A">
                        <w:rPr>
                          <w:rFonts w:asciiTheme="majorBidi" w:eastAsia="Arial" w:hAnsiTheme="majorBidi" w:cstheme="majorBidi"/>
                          <w:spacing w:val="-16"/>
                          <w:w w:val="80"/>
                          <w:sz w:val="24"/>
                          <w:szCs w:val="24"/>
                          <w:lang w:eastAsia="fr-FR" w:bidi="fr-FR"/>
                        </w:rPr>
                        <w:t xml:space="preserve"> </w:t>
                      </w:r>
                      <w:r w:rsidRPr="00BF095A">
                        <w:rPr>
                          <w:rFonts w:asciiTheme="majorBidi" w:eastAsia="Arial" w:hAnsiTheme="majorBidi" w:cstheme="majorBidi"/>
                          <w:w w:val="80"/>
                          <w:sz w:val="24"/>
                          <w:szCs w:val="24"/>
                          <w:lang w:eastAsia="fr-FR" w:bidi="fr-FR"/>
                        </w:rPr>
                        <w:t>le</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boîtier</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des</w:t>
                      </w:r>
                      <w:r w:rsidRPr="00BF095A">
                        <w:rPr>
                          <w:rFonts w:asciiTheme="majorBidi" w:eastAsia="Arial" w:hAnsiTheme="majorBidi" w:cstheme="majorBidi"/>
                          <w:spacing w:val="-16"/>
                          <w:w w:val="80"/>
                          <w:sz w:val="24"/>
                          <w:szCs w:val="24"/>
                          <w:lang w:eastAsia="fr-FR" w:bidi="fr-FR"/>
                        </w:rPr>
                        <w:t xml:space="preserve"> </w:t>
                      </w:r>
                      <w:r w:rsidRPr="00BF095A">
                        <w:rPr>
                          <w:rFonts w:asciiTheme="majorBidi" w:eastAsia="Arial" w:hAnsiTheme="majorBidi" w:cstheme="majorBidi"/>
                          <w:w w:val="80"/>
                          <w:sz w:val="24"/>
                          <w:szCs w:val="24"/>
                          <w:lang w:eastAsia="fr-FR" w:bidi="fr-FR"/>
                        </w:rPr>
                        <w:t>matériels</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électriques</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est</w:t>
                      </w:r>
                      <w:r w:rsidRPr="00BF095A">
                        <w:rPr>
                          <w:rFonts w:asciiTheme="majorBidi" w:eastAsia="Arial" w:hAnsiTheme="majorBidi" w:cstheme="majorBidi"/>
                          <w:spacing w:val="-16"/>
                          <w:w w:val="80"/>
                          <w:sz w:val="24"/>
                          <w:szCs w:val="24"/>
                          <w:lang w:eastAsia="fr-FR" w:bidi="fr-FR"/>
                        </w:rPr>
                        <w:t xml:space="preserve"> </w:t>
                      </w:r>
                      <w:r w:rsidRPr="00BF095A">
                        <w:rPr>
                          <w:rFonts w:asciiTheme="majorBidi" w:eastAsia="Arial" w:hAnsiTheme="majorBidi" w:cstheme="majorBidi"/>
                          <w:w w:val="80"/>
                          <w:sz w:val="24"/>
                          <w:szCs w:val="24"/>
                          <w:lang w:eastAsia="fr-FR" w:bidi="fr-FR"/>
                        </w:rPr>
                        <w:t>empêchée</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en</w:t>
                      </w:r>
                      <w:r w:rsidRPr="00BF095A">
                        <w:rPr>
                          <w:rFonts w:asciiTheme="majorBidi" w:eastAsia="Arial" w:hAnsiTheme="majorBidi" w:cstheme="majorBidi"/>
                          <w:spacing w:val="-15"/>
                          <w:w w:val="80"/>
                          <w:sz w:val="24"/>
                          <w:szCs w:val="24"/>
                          <w:lang w:eastAsia="fr-FR" w:bidi="fr-FR"/>
                        </w:rPr>
                        <w:t xml:space="preserve"> </w:t>
                      </w:r>
                      <w:r w:rsidRPr="00BF095A">
                        <w:rPr>
                          <w:rFonts w:asciiTheme="majorBidi" w:eastAsia="Arial" w:hAnsiTheme="majorBidi" w:cstheme="majorBidi"/>
                          <w:w w:val="80"/>
                          <w:sz w:val="24"/>
                          <w:szCs w:val="24"/>
                          <w:lang w:eastAsia="fr-FR" w:bidi="fr-FR"/>
                        </w:rPr>
                        <w:t>ce qu’un</w:t>
                      </w:r>
                      <w:r w:rsidRPr="00BF095A">
                        <w:rPr>
                          <w:rFonts w:asciiTheme="majorBidi" w:eastAsia="Arial" w:hAnsiTheme="majorBidi" w:cstheme="majorBidi"/>
                          <w:spacing w:val="-10"/>
                          <w:w w:val="80"/>
                          <w:sz w:val="24"/>
                          <w:szCs w:val="24"/>
                          <w:lang w:eastAsia="fr-FR" w:bidi="fr-FR"/>
                        </w:rPr>
                        <w:t xml:space="preserve"> </w:t>
                      </w:r>
                      <w:r w:rsidRPr="00BF095A">
                        <w:rPr>
                          <w:rFonts w:asciiTheme="majorBidi" w:eastAsia="Arial" w:hAnsiTheme="majorBidi" w:cstheme="majorBidi"/>
                          <w:w w:val="80"/>
                          <w:sz w:val="24"/>
                          <w:szCs w:val="24"/>
                          <w:lang w:eastAsia="fr-FR" w:bidi="fr-FR"/>
                        </w:rPr>
                        <w:t>gaz</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de</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protection</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Ex</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(l’air,</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un</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gaz</w:t>
                      </w:r>
                      <w:r w:rsidRPr="00BF095A">
                        <w:rPr>
                          <w:rFonts w:asciiTheme="majorBidi" w:eastAsia="Arial" w:hAnsiTheme="majorBidi" w:cstheme="majorBidi"/>
                          <w:spacing w:val="-10"/>
                          <w:w w:val="80"/>
                          <w:sz w:val="24"/>
                          <w:szCs w:val="24"/>
                          <w:lang w:eastAsia="fr-FR" w:bidi="fr-FR"/>
                        </w:rPr>
                        <w:t xml:space="preserve"> </w:t>
                      </w:r>
                      <w:r w:rsidRPr="00BF095A">
                        <w:rPr>
                          <w:rFonts w:asciiTheme="majorBidi" w:eastAsia="Arial" w:hAnsiTheme="majorBidi" w:cstheme="majorBidi"/>
                          <w:w w:val="80"/>
                          <w:sz w:val="24"/>
                          <w:szCs w:val="24"/>
                          <w:lang w:eastAsia="fr-FR" w:bidi="fr-FR"/>
                        </w:rPr>
                        <w:t>inerte</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ou</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autre</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gaz</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approprié)</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est</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maintenu</w:t>
                      </w:r>
                      <w:r w:rsidRPr="00BF095A">
                        <w:rPr>
                          <w:rFonts w:asciiTheme="majorBidi" w:eastAsia="Arial" w:hAnsiTheme="majorBidi" w:cstheme="majorBidi"/>
                          <w:spacing w:val="-10"/>
                          <w:w w:val="80"/>
                          <w:sz w:val="24"/>
                          <w:szCs w:val="24"/>
                          <w:lang w:eastAsia="fr-FR" w:bidi="fr-FR"/>
                        </w:rPr>
                        <w:t xml:space="preserve"> </w:t>
                      </w:r>
                      <w:r w:rsidRPr="00BF095A">
                        <w:rPr>
                          <w:rFonts w:asciiTheme="majorBidi" w:eastAsia="Arial" w:hAnsiTheme="majorBidi" w:cstheme="majorBidi"/>
                          <w:w w:val="80"/>
                          <w:sz w:val="24"/>
                          <w:szCs w:val="24"/>
                          <w:lang w:eastAsia="fr-FR" w:bidi="fr-FR"/>
                        </w:rPr>
                        <w:t>dans</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son</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intérieur</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spacing w:val="-4"/>
                          <w:w w:val="80"/>
                          <w:sz w:val="24"/>
                          <w:szCs w:val="24"/>
                          <w:lang w:eastAsia="fr-FR" w:bidi="fr-FR"/>
                        </w:rPr>
                        <w:t xml:space="preserve">sous </w:t>
                      </w:r>
                      <w:r w:rsidRPr="00BF095A">
                        <w:rPr>
                          <w:rFonts w:asciiTheme="majorBidi" w:eastAsia="Arial" w:hAnsiTheme="majorBidi" w:cstheme="majorBidi"/>
                          <w:w w:val="80"/>
                          <w:sz w:val="24"/>
                          <w:szCs w:val="24"/>
                          <w:lang w:eastAsia="fr-FR" w:bidi="fr-FR"/>
                        </w:rPr>
                        <w:t>une</w:t>
                      </w:r>
                      <w:r w:rsidRPr="00BF095A">
                        <w:rPr>
                          <w:rFonts w:asciiTheme="majorBidi" w:eastAsia="Arial" w:hAnsiTheme="majorBidi" w:cstheme="majorBidi"/>
                          <w:spacing w:val="-10"/>
                          <w:w w:val="80"/>
                          <w:sz w:val="24"/>
                          <w:szCs w:val="24"/>
                          <w:lang w:eastAsia="fr-FR" w:bidi="fr-FR"/>
                        </w:rPr>
                        <w:t xml:space="preserve"> </w:t>
                      </w:r>
                      <w:r w:rsidRPr="00BF095A">
                        <w:rPr>
                          <w:rFonts w:asciiTheme="majorBidi" w:eastAsia="Arial" w:hAnsiTheme="majorBidi" w:cstheme="majorBidi"/>
                          <w:w w:val="80"/>
                          <w:sz w:val="24"/>
                          <w:szCs w:val="24"/>
                          <w:lang w:eastAsia="fr-FR" w:bidi="fr-FR"/>
                        </w:rPr>
                        <w:t>certaine</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surpression</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par</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rapport</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à</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l’atmosphère</w:t>
                      </w:r>
                      <w:r w:rsidRPr="00BF095A">
                        <w:rPr>
                          <w:rFonts w:asciiTheme="majorBidi" w:eastAsia="Arial" w:hAnsiTheme="majorBidi" w:cstheme="majorBidi"/>
                          <w:spacing w:val="-10"/>
                          <w:w w:val="80"/>
                          <w:sz w:val="24"/>
                          <w:szCs w:val="24"/>
                          <w:lang w:eastAsia="fr-FR" w:bidi="fr-FR"/>
                        </w:rPr>
                        <w:t xml:space="preserve"> </w:t>
                      </w:r>
                      <w:r w:rsidRPr="00BF095A">
                        <w:rPr>
                          <w:rFonts w:asciiTheme="majorBidi" w:eastAsia="Arial" w:hAnsiTheme="majorBidi" w:cstheme="majorBidi"/>
                          <w:w w:val="80"/>
                          <w:sz w:val="24"/>
                          <w:szCs w:val="24"/>
                          <w:lang w:eastAsia="fr-FR" w:bidi="fr-FR"/>
                        </w:rPr>
                        <w:t>environnante.</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La</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surpression</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est</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gardée</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avec</w:t>
                      </w:r>
                      <w:r w:rsidRPr="00BF095A">
                        <w:rPr>
                          <w:rFonts w:asciiTheme="majorBidi" w:eastAsia="Arial" w:hAnsiTheme="majorBidi" w:cstheme="majorBidi"/>
                          <w:spacing w:val="-9"/>
                          <w:w w:val="80"/>
                          <w:sz w:val="24"/>
                          <w:szCs w:val="24"/>
                          <w:lang w:eastAsia="fr-FR" w:bidi="fr-FR"/>
                        </w:rPr>
                        <w:t xml:space="preserve"> </w:t>
                      </w:r>
                      <w:r w:rsidRPr="00BF095A">
                        <w:rPr>
                          <w:rFonts w:asciiTheme="majorBidi" w:eastAsia="Arial" w:hAnsiTheme="majorBidi" w:cstheme="majorBidi"/>
                          <w:w w:val="80"/>
                          <w:sz w:val="24"/>
                          <w:szCs w:val="24"/>
                          <w:lang w:eastAsia="fr-FR" w:bidi="fr-FR"/>
                        </w:rPr>
                        <w:t>ou</w:t>
                      </w:r>
                      <w:r w:rsidRPr="00BF095A">
                        <w:rPr>
                          <w:rFonts w:asciiTheme="majorBidi" w:eastAsia="Arial" w:hAnsiTheme="majorBidi" w:cstheme="majorBidi"/>
                          <w:spacing w:val="-10"/>
                          <w:w w:val="80"/>
                          <w:sz w:val="24"/>
                          <w:szCs w:val="24"/>
                          <w:lang w:eastAsia="fr-FR" w:bidi="fr-FR"/>
                        </w:rPr>
                        <w:t xml:space="preserve"> </w:t>
                      </w:r>
                      <w:r w:rsidRPr="00BF095A">
                        <w:rPr>
                          <w:rFonts w:asciiTheme="majorBidi" w:eastAsia="Arial" w:hAnsiTheme="majorBidi" w:cstheme="majorBidi"/>
                          <w:w w:val="80"/>
                          <w:sz w:val="24"/>
                          <w:szCs w:val="24"/>
                          <w:lang w:eastAsia="fr-FR" w:bidi="fr-FR"/>
                        </w:rPr>
                        <w:t xml:space="preserve">sans </w:t>
                      </w:r>
                      <w:r w:rsidRPr="00BF095A">
                        <w:rPr>
                          <w:rFonts w:asciiTheme="majorBidi" w:eastAsia="Arial" w:hAnsiTheme="majorBidi" w:cstheme="majorBidi"/>
                          <w:w w:val="85"/>
                          <w:sz w:val="24"/>
                          <w:szCs w:val="24"/>
                          <w:lang w:eastAsia="fr-FR" w:bidi="fr-FR"/>
                        </w:rPr>
                        <w:t>purge du gaz de protection</w:t>
                      </w:r>
                      <w:r w:rsidRPr="00BF095A">
                        <w:rPr>
                          <w:rFonts w:asciiTheme="majorBidi" w:eastAsia="Arial" w:hAnsiTheme="majorBidi" w:cstheme="majorBidi"/>
                          <w:spacing w:val="-25"/>
                          <w:w w:val="85"/>
                          <w:sz w:val="24"/>
                          <w:szCs w:val="24"/>
                          <w:lang w:eastAsia="fr-FR" w:bidi="fr-FR"/>
                        </w:rPr>
                        <w:t xml:space="preserve"> </w:t>
                      </w:r>
                      <w:r w:rsidRPr="00BF095A">
                        <w:rPr>
                          <w:rFonts w:asciiTheme="majorBidi" w:eastAsia="Arial" w:hAnsiTheme="majorBidi" w:cstheme="majorBidi"/>
                          <w:w w:val="85"/>
                          <w:sz w:val="24"/>
                          <w:szCs w:val="24"/>
                          <w:lang w:eastAsia="fr-FR" w:bidi="fr-FR"/>
                        </w:rPr>
                        <w:t>Ex.</w:t>
                      </w:r>
                    </w:p>
                    <w:p w:rsidR="004B24D6" w:rsidRPr="0065017A" w:rsidRDefault="004B24D6" w:rsidP="004B24D6">
                      <w:pPr>
                        <w:rPr>
                          <w:rFonts w:asciiTheme="majorBidi" w:hAnsiTheme="majorBidi" w:cstheme="majorBidi"/>
                          <w:sz w:val="24"/>
                          <w:szCs w:val="24"/>
                        </w:rPr>
                      </w:pPr>
                    </w:p>
                  </w:txbxContent>
                </v:textbox>
              </v:shape>
            </w:pict>
          </mc:Fallback>
        </mc:AlternateContent>
      </w:r>
    </w:p>
    <w:p w:rsidR="004B24D6" w:rsidRPr="004B24D6" w:rsidRDefault="004B24D6" w:rsidP="004B24D6">
      <w:pPr>
        <w:widowControl w:val="0"/>
        <w:autoSpaceDE w:val="0"/>
        <w:autoSpaceDN w:val="0"/>
        <w:spacing w:after="0" w:line="240" w:lineRule="auto"/>
        <w:outlineLvl w:val="0"/>
        <w:rPr>
          <w:rFonts w:asciiTheme="majorBidi" w:eastAsia="Arial" w:hAnsiTheme="majorBidi" w:cstheme="majorBidi"/>
          <w:b/>
          <w:bCs/>
          <w:w w:val="115"/>
          <w:sz w:val="24"/>
          <w:szCs w:val="24"/>
        </w:rPr>
      </w:pPr>
      <w:r w:rsidRPr="004B24D6">
        <w:rPr>
          <w:rFonts w:ascii="Arial" w:eastAsia="Arial" w:hAnsi="Arial" w:cs="Arial"/>
          <w:b/>
          <w:bCs/>
          <w:noProof/>
          <w:sz w:val="20"/>
          <w:lang w:eastAsia="fr-FR"/>
        </w:rPr>
        <w:drawing>
          <wp:inline distT="0" distB="0" distL="0" distR="0" wp14:anchorId="6B9C52BD" wp14:editId="671F100C">
            <wp:extent cx="1326906" cy="888111"/>
            <wp:effectExtent l="0" t="0" r="0" b="0"/>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3" cstate="print"/>
                    <a:stretch>
                      <a:fillRect/>
                    </a:stretch>
                  </pic:blipFill>
                  <pic:spPr>
                    <a:xfrm>
                      <a:off x="0" y="0"/>
                      <a:ext cx="1326906" cy="888111"/>
                    </a:xfrm>
                    <a:prstGeom prst="rect">
                      <a:avLst/>
                    </a:prstGeom>
                  </pic:spPr>
                </pic:pic>
              </a:graphicData>
            </a:graphic>
          </wp:inline>
        </w:drawing>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b/>
          <w:bCs/>
          <w:w w:val="115"/>
          <w:sz w:val="24"/>
          <w:szCs w:val="24"/>
        </w:rPr>
      </w:pPr>
    </w:p>
    <w:p w:rsidR="004B24D6" w:rsidRPr="004B24D6" w:rsidRDefault="00511693" w:rsidP="004B24D6">
      <w:pPr>
        <w:widowControl w:val="0"/>
        <w:autoSpaceDE w:val="0"/>
        <w:autoSpaceDN w:val="0"/>
        <w:spacing w:after="0" w:line="240" w:lineRule="auto"/>
        <w:ind w:left="350"/>
        <w:outlineLvl w:val="0"/>
        <w:rPr>
          <w:rFonts w:asciiTheme="majorBidi" w:eastAsia="Arial" w:hAnsiTheme="majorBidi" w:cstheme="majorBidi"/>
          <w:b/>
          <w:bCs/>
          <w:w w:val="115"/>
          <w:sz w:val="24"/>
          <w:szCs w:val="24"/>
        </w:rPr>
      </w:pPr>
      <w:r>
        <w:rPr>
          <w:rFonts w:ascii="Verdana" w:eastAsia="Times New Roman" w:hAnsi="Verdana" w:cs="Times New Roman"/>
          <w:noProof/>
          <w:color w:val="000000"/>
          <w:sz w:val="21"/>
          <w:szCs w:val="21"/>
          <w:lang w:eastAsia="fr-FR"/>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1871980" cy="1303020"/>
            <wp:effectExtent l="0" t="0" r="0" b="0"/>
            <wp:wrapSquare wrapText="bothSides"/>
            <wp:docPr id="7" name="Image 7" descr="Explosion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plosionproo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1980" cy="1303020"/>
                    </a:xfrm>
                    <a:prstGeom prst="rect">
                      <a:avLst/>
                    </a:prstGeom>
                    <a:noFill/>
                    <a:ln>
                      <a:noFill/>
                    </a:ln>
                  </pic:spPr>
                </pic:pic>
              </a:graphicData>
            </a:graphic>
          </wp:anchor>
        </w:drawing>
      </w:r>
      <w:r w:rsidR="00883EAF">
        <w:rPr>
          <w:rFonts w:asciiTheme="majorBidi" w:eastAsia="Arial" w:hAnsiTheme="majorBidi" w:cstheme="majorBidi"/>
          <w:b/>
          <w:bCs/>
          <w:w w:val="115"/>
          <w:sz w:val="24"/>
          <w:szCs w:val="24"/>
        </w:rPr>
        <w:br w:type="textWrapping" w:clear="all"/>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b/>
          <w:bCs/>
          <w:w w:val="115"/>
          <w:sz w:val="24"/>
          <w:szCs w:val="24"/>
        </w:rPr>
      </w:pP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b/>
          <w:bCs/>
          <w:w w:val="115"/>
          <w:sz w:val="24"/>
          <w:szCs w:val="24"/>
        </w:rPr>
      </w:pPr>
      <w:r w:rsidRPr="004B24D6">
        <w:rPr>
          <w:rFonts w:asciiTheme="majorBidi" w:eastAsia="Arial" w:hAnsiTheme="majorBidi" w:cstheme="majorBidi"/>
          <w:b/>
          <w:bCs/>
          <w:w w:val="115"/>
          <w:sz w:val="24"/>
          <w:szCs w:val="24"/>
        </w:rPr>
        <w:t>5.4.13) Réalisation couverte par la norme ATEX</w:t>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b/>
          <w:bCs/>
          <w:w w:val="115"/>
          <w:sz w:val="24"/>
          <w:szCs w:val="24"/>
        </w:rPr>
      </w:pPr>
      <w:r w:rsidRPr="004B24D6">
        <w:rPr>
          <w:rFonts w:asciiTheme="majorBidi" w:eastAsia="Arial" w:hAnsiTheme="majorBidi" w:cstheme="majorBidi"/>
          <w:b/>
          <w:bCs/>
          <w:w w:val="115"/>
          <w:sz w:val="24"/>
          <w:szCs w:val="24"/>
        </w:rPr>
        <w:t>Technique de surpression</w:t>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w w:val="115"/>
          <w:sz w:val="24"/>
          <w:szCs w:val="24"/>
        </w:rPr>
      </w:pPr>
      <w:r w:rsidRPr="004B24D6">
        <w:rPr>
          <w:rFonts w:asciiTheme="majorBidi" w:eastAsia="Arial" w:hAnsiTheme="majorBidi" w:cstheme="majorBidi"/>
          <w:w w:val="115"/>
          <w:sz w:val="24"/>
          <w:szCs w:val="24"/>
        </w:rPr>
        <w:t>La norme prévoit trois techniques de surpression :</w:t>
      </w:r>
    </w:p>
    <w:p w:rsidR="004B24D6" w:rsidRPr="004B24D6" w:rsidRDefault="004B24D6" w:rsidP="004B24D6">
      <w:pPr>
        <w:widowControl w:val="0"/>
        <w:numPr>
          <w:ilvl w:val="0"/>
          <w:numId w:val="2"/>
        </w:numPr>
        <w:autoSpaceDE w:val="0"/>
        <w:autoSpaceDN w:val="0"/>
        <w:spacing w:after="0" w:line="240" w:lineRule="auto"/>
        <w:outlineLvl w:val="0"/>
        <w:rPr>
          <w:rFonts w:asciiTheme="majorBidi" w:eastAsia="Arial" w:hAnsiTheme="majorBidi" w:cstheme="majorBidi"/>
          <w:w w:val="115"/>
          <w:sz w:val="24"/>
          <w:szCs w:val="24"/>
        </w:rPr>
      </w:pPr>
      <w:r w:rsidRPr="004B24D6">
        <w:rPr>
          <w:rFonts w:asciiTheme="majorBidi" w:eastAsia="Arial" w:hAnsiTheme="majorBidi" w:cstheme="majorBidi"/>
          <w:w w:val="115"/>
          <w:sz w:val="24"/>
          <w:szCs w:val="24"/>
        </w:rPr>
        <w:t>Surpression statique.</w:t>
      </w:r>
    </w:p>
    <w:p w:rsidR="004B24D6" w:rsidRPr="004B24D6" w:rsidRDefault="004B24D6" w:rsidP="004B24D6">
      <w:pPr>
        <w:widowControl w:val="0"/>
        <w:numPr>
          <w:ilvl w:val="0"/>
          <w:numId w:val="2"/>
        </w:numPr>
        <w:autoSpaceDE w:val="0"/>
        <w:autoSpaceDN w:val="0"/>
        <w:spacing w:after="0" w:line="240" w:lineRule="auto"/>
        <w:outlineLvl w:val="0"/>
        <w:rPr>
          <w:rFonts w:asciiTheme="majorBidi" w:eastAsia="Arial" w:hAnsiTheme="majorBidi" w:cstheme="majorBidi"/>
          <w:w w:val="115"/>
          <w:sz w:val="24"/>
          <w:szCs w:val="24"/>
        </w:rPr>
      </w:pPr>
      <w:r w:rsidRPr="004B24D6">
        <w:rPr>
          <w:rFonts w:asciiTheme="majorBidi" w:eastAsia="Arial" w:hAnsiTheme="majorBidi" w:cstheme="majorBidi"/>
          <w:w w:val="115"/>
          <w:sz w:val="24"/>
          <w:szCs w:val="24"/>
        </w:rPr>
        <w:t xml:space="preserve">Surpression avec compensation des fuites </w:t>
      </w:r>
    </w:p>
    <w:p w:rsidR="004B24D6" w:rsidRPr="004B24D6" w:rsidRDefault="004B24D6" w:rsidP="004B24D6">
      <w:pPr>
        <w:widowControl w:val="0"/>
        <w:numPr>
          <w:ilvl w:val="0"/>
          <w:numId w:val="2"/>
        </w:numPr>
        <w:autoSpaceDE w:val="0"/>
        <w:autoSpaceDN w:val="0"/>
        <w:spacing w:after="0" w:line="240" w:lineRule="auto"/>
        <w:outlineLvl w:val="0"/>
        <w:rPr>
          <w:rFonts w:asciiTheme="majorBidi" w:eastAsia="Arial" w:hAnsiTheme="majorBidi" w:cstheme="majorBidi"/>
          <w:w w:val="115"/>
          <w:sz w:val="24"/>
          <w:szCs w:val="24"/>
        </w:rPr>
      </w:pPr>
      <w:r w:rsidRPr="004B24D6">
        <w:rPr>
          <w:rFonts w:asciiTheme="majorBidi" w:eastAsia="Arial" w:hAnsiTheme="majorBidi" w:cstheme="majorBidi"/>
          <w:w w:val="115"/>
          <w:sz w:val="24"/>
          <w:szCs w:val="24"/>
        </w:rPr>
        <w:t>Surpression avec débit continu du gaz de protection, dont les définitions sont les suivantes :</w:t>
      </w:r>
    </w:p>
    <w:p w:rsidR="004B24D6" w:rsidRPr="004B24D6" w:rsidRDefault="004B24D6" w:rsidP="004B24D6">
      <w:pPr>
        <w:widowControl w:val="0"/>
        <w:autoSpaceDE w:val="0"/>
        <w:autoSpaceDN w:val="0"/>
        <w:spacing w:after="0" w:line="240" w:lineRule="auto"/>
        <w:ind w:left="360"/>
        <w:outlineLvl w:val="0"/>
        <w:rPr>
          <w:rFonts w:asciiTheme="majorBidi" w:eastAsia="Arial" w:hAnsiTheme="majorBidi" w:cstheme="majorBidi"/>
          <w:b/>
          <w:bCs/>
          <w:w w:val="115"/>
          <w:sz w:val="24"/>
          <w:szCs w:val="24"/>
        </w:rPr>
      </w:pPr>
    </w:p>
    <w:p w:rsidR="004B24D6" w:rsidRPr="004B24D6" w:rsidRDefault="004B24D6" w:rsidP="004B24D6">
      <w:pPr>
        <w:widowControl w:val="0"/>
        <w:autoSpaceDE w:val="0"/>
        <w:autoSpaceDN w:val="0"/>
        <w:spacing w:after="0" w:line="240" w:lineRule="auto"/>
        <w:ind w:left="360"/>
        <w:outlineLvl w:val="0"/>
        <w:rPr>
          <w:rFonts w:asciiTheme="majorBidi" w:eastAsia="Arial" w:hAnsiTheme="majorBidi" w:cstheme="majorBidi"/>
          <w:b/>
          <w:bCs/>
          <w:w w:val="115"/>
          <w:sz w:val="24"/>
          <w:szCs w:val="24"/>
        </w:rPr>
      </w:pPr>
      <w:r w:rsidRPr="004B24D6">
        <w:rPr>
          <w:rFonts w:asciiTheme="majorBidi" w:eastAsia="Arial" w:hAnsiTheme="majorBidi" w:cstheme="majorBidi"/>
          <w:b/>
          <w:bCs/>
          <w:w w:val="115"/>
          <w:sz w:val="24"/>
          <w:szCs w:val="24"/>
        </w:rPr>
        <w:t>Surpression statique</w:t>
      </w:r>
    </w:p>
    <w:p w:rsidR="004B24D6" w:rsidRPr="004B24D6" w:rsidRDefault="004B24D6" w:rsidP="004B24D6">
      <w:pPr>
        <w:widowControl w:val="0"/>
        <w:autoSpaceDE w:val="0"/>
        <w:autoSpaceDN w:val="0"/>
        <w:spacing w:after="0" w:line="240" w:lineRule="auto"/>
        <w:ind w:left="360"/>
        <w:outlineLvl w:val="0"/>
        <w:rPr>
          <w:rFonts w:asciiTheme="majorBidi" w:eastAsia="Arial" w:hAnsiTheme="majorBidi" w:cstheme="majorBidi"/>
          <w:w w:val="115"/>
          <w:sz w:val="24"/>
          <w:szCs w:val="24"/>
        </w:rPr>
      </w:pPr>
      <w:r w:rsidRPr="004B24D6">
        <w:rPr>
          <w:rFonts w:asciiTheme="majorBidi" w:eastAsia="Arial" w:hAnsiTheme="majorBidi" w:cstheme="majorBidi"/>
          <w:w w:val="115"/>
          <w:sz w:val="24"/>
          <w:szCs w:val="24"/>
        </w:rPr>
        <w:t>Maintien d’une surpression dans une enveloppe à surpression interne sans addition de gaz de protection dans un emplacement dangereux.</w:t>
      </w:r>
    </w:p>
    <w:p w:rsidR="004B24D6" w:rsidRPr="004B24D6" w:rsidRDefault="004B24D6" w:rsidP="004B24D6">
      <w:pPr>
        <w:widowControl w:val="0"/>
        <w:autoSpaceDE w:val="0"/>
        <w:autoSpaceDN w:val="0"/>
        <w:spacing w:after="0" w:line="240" w:lineRule="auto"/>
        <w:ind w:left="360"/>
        <w:outlineLvl w:val="0"/>
        <w:rPr>
          <w:rFonts w:asciiTheme="majorBidi" w:eastAsia="Arial" w:hAnsiTheme="majorBidi" w:cstheme="majorBidi"/>
          <w:w w:val="115"/>
          <w:sz w:val="24"/>
          <w:szCs w:val="24"/>
        </w:rPr>
      </w:pPr>
    </w:p>
    <w:p w:rsidR="004B24D6" w:rsidRPr="004B24D6" w:rsidRDefault="004B24D6" w:rsidP="004B24D6">
      <w:pPr>
        <w:widowControl w:val="0"/>
        <w:autoSpaceDE w:val="0"/>
        <w:autoSpaceDN w:val="0"/>
        <w:spacing w:after="0" w:line="240" w:lineRule="auto"/>
        <w:ind w:left="106"/>
        <w:outlineLvl w:val="0"/>
        <w:rPr>
          <w:rFonts w:asciiTheme="majorBidi" w:eastAsia="Arial" w:hAnsiTheme="majorBidi" w:cstheme="majorBidi"/>
          <w:b/>
          <w:bCs/>
          <w:w w:val="115"/>
          <w:sz w:val="24"/>
          <w:szCs w:val="24"/>
        </w:rPr>
      </w:pPr>
      <w:r w:rsidRPr="004B24D6">
        <w:rPr>
          <w:rFonts w:asciiTheme="majorBidi" w:eastAsia="Arial" w:hAnsiTheme="majorBidi" w:cstheme="majorBidi"/>
          <w:b/>
          <w:bCs/>
          <w:w w:val="115"/>
          <w:sz w:val="24"/>
          <w:szCs w:val="24"/>
        </w:rPr>
        <w:t xml:space="preserve">Surpression avec compensation des fuites </w:t>
      </w:r>
    </w:p>
    <w:p w:rsidR="004B24D6" w:rsidRPr="004B24D6" w:rsidRDefault="004B24D6" w:rsidP="004B24D6">
      <w:pPr>
        <w:widowControl w:val="0"/>
        <w:autoSpaceDE w:val="0"/>
        <w:autoSpaceDN w:val="0"/>
        <w:spacing w:after="0" w:line="240" w:lineRule="auto"/>
        <w:ind w:left="106"/>
        <w:outlineLvl w:val="0"/>
        <w:rPr>
          <w:rFonts w:asciiTheme="majorBidi" w:eastAsia="Arial" w:hAnsiTheme="majorBidi" w:cstheme="majorBidi"/>
          <w:w w:val="115"/>
          <w:sz w:val="24"/>
          <w:szCs w:val="24"/>
        </w:rPr>
      </w:pPr>
      <w:r w:rsidRPr="004B24D6">
        <w:rPr>
          <w:rFonts w:asciiTheme="majorBidi" w:eastAsia="Arial" w:hAnsiTheme="majorBidi" w:cstheme="majorBidi"/>
          <w:w w:val="115"/>
          <w:sz w:val="24"/>
          <w:szCs w:val="24"/>
        </w:rPr>
        <w:t>Maintien d’une surpression dans une enveloppe à surpression interne de tel façon que lorsque les orifices de sortie sont fermés l’alimentation en gaz de protection soit suffisante pour compenser toute fuite de l’enveloppe à surpression interne et à ses canalisations.</w:t>
      </w:r>
    </w:p>
    <w:p w:rsidR="004B24D6" w:rsidRPr="004B24D6" w:rsidRDefault="004B24D6" w:rsidP="004B24D6">
      <w:pPr>
        <w:widowControl w:val="0"/>
        <w:autoSpaceDE w:val="0"/>
        <w:autoSpaceDN w:val="0"/>
        <w:spacing w:after="0" w:line="240" w:lineRule="auto"/>
        <w:ind w:left="106"/>
        <w:outlineLvl w:val="0"/>
        <w:rPr>
          <w:rFonts w:asciiTheme="majorBidi" w:eastAsia="Arial" w:hAnsiTheme="majorBidi" w:cstheme="majorBidi"/>
          <w:b/>
          <w:bCs/>
          <w:w w:val="115"/>
          <w:sz w:val="24"/>
          <w:szCs w:val="24"/>
        </w:rPr>
      </w:pPr>
      <w:r w:rsidRPr="004B24D6">
        <w:rPr>
          <w:rFonts w:asciiTheme="majorBidi" w:eastAsia="Arial" w:hAnsiTheme="majorBidi" w:cstheme="majorBidi"/>
          <w:b/>
          <w:bCs/>
          <w:w w:val="115"/>
          <w:sz w:val="24"/>
          <w:szCs w:val="24"/>
        </w:rPr>
        <w:t>Surpression avec débit continu du gaz de protection</w:t>
      </w:r>
    </w:p>
    <w:p w:rsidR="004B24D6" w:rsidRPr="004B24D6" w:rsidRDefault="004B24D6" w:rsidP="004B24D6">
      <w:pPr>
        <w:widowControl w:val="0"/>
        <w:autoSpaceDE w:val="0"/>
        <w:autoSpaceDN w:val="0"/>
        <w:spacing w:after="0" w:line="240" w:lineRule="auto"/>
        <w:ind w:left="106"/>
        <w:outlineLvl w:val="0"/>
        <w:rPr>
          <w:rFonts w:asciiTheme="majorBidi" w:eastAsia="Arial" w:hAnsiTheme="majorBidi" w:cstheme="majorBidi"/>
          <w:w w:val="115"/>
          <w:sz w:val="24"/>
          <w:szCs w:val="24"/>
        </w:rPr>
      </w:pPr>
      <w:r w:rsidRPr="004B24D6">
        <w:rPr>
          <w:rFonts w:asciiTheme="majorBidi" w:eastAsia="Arial" w:hAnsiTheme="majorBidi" w:cstheme="majorBidi"/>
          <w:w w:val="115"/>
          <w:sz w:val="24"/>
          <w:szCs w:val="24"/>
        </w:rPr>
        <w:t>Surpression maintenue dans une enveloppe à surpression avec un débit continu du gaz de protection au travers de l’enveloppe.</w:t>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b/>
          <w:bCs/>
          <w:w w:val="115"/>
          <w:sz w:val="24"/>
          <w:szCs w:val="24"/>
        </w:rPr>
      </w:pPr>
    </w:p>
    <w:p w:rsidR="004B24D6" w:rsidRPr="004B24D6" w:rsidRDefault="004B24D6" w:rsidP="004B24D6">
      <w:pPr>
        <w:rPr>
          <w:rFonts w:asciiTheme="majorBidi" w:hAnsiTheme="majorBidi" w:cstheme="majorBidi"/>
          <w:b/>
          <w:color w:val="231F20"/>
          <w:sz w:val="24"/>
          <w:szCs w:val="24"/>
        </w:rPr>
      </w:pPr>
      <w:r w:rsidRPr="004B24D6">
        <w:rPr>
          <w:rFonts w:asciiTheme="majorBidi" w:hAnsiTheme="majorBidi" w:cstheme="majorBidi"/>
          <w:b/>
          <w:color w:val="231F20"/>
          <w:sz w:val="24"/>
          <w:szCs w:val="24"/>
        </w:rPr>
        <w:t>5.4.1.3) Application principale</w:t>
      </w:r>
    </w:p>
    <w:p w:rsidR="004B24D6" w:rsidRPr="004B24D6" w:rsidRDefault="004B24D6" w:rsidP="004B24D6">
      <w:pPr>
        <w:widowControl w:val="0"/>
        <w:numPr>
          <w:ilvl w:val="0"/>
          <w:numId w:val="2"/>
        </w:numPr>
        <w:tabs>
          <w:tab w:val="left" w:pos="0"/>
        </w:tabs>
        <w:autoSpaceDE w:val="0"/>
        <w:autoSpaceDN w:val="0"/>
        <w:spacing w:before="62" w:after="0" w:line="244" w:lineRule="auto"/>
        <w:ind w:right="1167"/>
        <w:contextualSpacing/>
        <w:rPr>
          <w:rFonts w:asciiTheme="majorBidi" w:eastAsia="Arial" w:hAnsiTheme="majorBidi" w:cstheme="majorBidi"/>
          <w:sz w:val="24"/>
          <w:szCs w:val="24"/>
          <w:lang w:eastAsia="fr-FR" w:bidi="fr-FR"/>
        </w:rPr>
      </w:pPr>
      <w:r w:rsidRPr="004B24D6">
        <w:rPr>
          <w:rFonts w:asciiTheme="majorBidi" w:eastAsia="Arial" w:hAnsiTheme="majorBidi" w:cstheme="majorBidi"/>
          <w:w w:val="85"/>
          <w:sz w:val="24"/>
          <w:szCs w:val="24"/>
          <w:lang w:eastAsia="fr-FR" w:bidi="fr-FR"/>
        </w:rPr>
        <w:t>Matériel</w:t>
      </w:r>
      <w:r w:rsidRPr="004B24D6">
        <w:rPr>
          <w:rFonts w:asciiTheme="majorBidi" w:eastAsia="Arial" w:hAnsiTheme="majorBidi" w:cstheme="majorBidi"/>
          <w:spacing w:val="-27"/>
          <w:w w:val="85"/>
          <w:sz w:val="24"/>
          <w:szCs w:val="24"/>
          <w:lang w:eastAsia="fr-FR" w:bidi="fr-FR"/>
        </w:rPr>
        <w:t xml:space="preserve"> </w:t>
      </w:r>
      <w:r w:rsidRPr="004B24D6">
        <w:rPr>
          <w:rFonts w:asciiTheme="majorBidi" w:eastAsia="Arial" w:hAnsiTheme="majorBidi" w:cstheme="majorBidi"/>
          <w:w w:val="85"/>
          <w:sz w:val="24"/>
          <w:szCs w:val="24"/>
          <w:lang w:eastAsia="fr-FR" w:bidi="fr-FR"/>
        </w:rPr>
        <w:t>électrique</w:t>
      </w:r>
      <w:r w:rsidRPr="004B24D6">
        <w:rPr>
          <w:rFonts w:asciiTheme="majorBidi" w:eastAsia="Arial" w:hAnsiTheme="majorBidi" w:cstheme="majorBidi"/>
          <w:spacing w:val="-26"/>
          <w:w w:val="85"/>
          <w:sz w:val="24"/>
          <w:szCs w:val="24"/>
          <w:lang w:eastAsia="fr-FR" w:bidi="fr-FR"/>
        </w:rPr>
        <w:t xml:space="preserve"> </w:t>
      </w:r>
      <w:r w:rsidRPr="004B24D6">
        <w:rPr>
          <w:rFonts w:asciiTheme="majorBidi" w:eastAsia="Arial" w:hAnsiTheme="majorBidi" w:cstheme="majorBidi"/>
          <w:w w:val="85"/>
          <w:sz w:val="24"/>
          <w:szCs w:val="24"/>
          <w:lang w:eastAsia="fr-FR" w:bidi="fr-FR"/>
        </w:rPr>
        <w:t>dans</w:t>
      </w:r>
      <w:r w:rsidRPr="004B24D6">
        <w:rPr>
          <w:rFonts w:asciiTheme="majorBidi" w:eastAsia="Arial" w:hAnsiTheme="majorBidi" w:cstheme="majorBidi"/>
          <w:spacing w:val="-27"/>
          <w:w w:val="85"/>
          <w:sz w:val="24"/>
          <w:szCs w:val="24"/>
          <w:lang w:eastAsia="fr-FR" w:bidi="fr-FR"/>
        </w:rPr>
        <w:t xml:space="preserve"> </w:t>
      </w:r>
      <w:r w:rsidRPr="004B24D6">
        <w:rPr>
          <w:rFonts w:asciiTheme="majorBidi" w:eastAsia="Arial" w:hAnsiTheme="majorBidi" w:cstheme="majorBidi"/>
          <w:w w:val="85"/>
          <w:sz w:val="24"/>
          <w:szCs w:val="24"/>
          <w:lang w:eastAsia="fr-FR" w:bidi="fr-FR"/>
        </w:rPr>
        <w:t>lequel</w:t>
      </w:r>
      <w:r w:rsidRPr="004B24D6">
        <w:rPr>
          <w:rFonts w:asciiTheme="majorBidi" w:eastAsia="Arial" w:hAnsiTheme="majorBidi" w:cstheme="majorBidi"/>
          <w:spacing w:val="-26"/>
          <w:w w:val="85"/>
          <w:sz w:val="24"/>
          <w:szCs w:val="24"/>
          <w:lang w:eastAsia="fr-FR" w:bidi="fr-FR"/>
        </w:rPr>
        <w:t xml:space="preserve"> </w:t>
      </w:r>
      <w:r w:rsidRPr="004B24D6">
        <w:rPr>
          <w:rFonts w:asciiTheme="majorBidi" w:eastAsia="Arial" w:hAnsiTheme="majorBidi" w:cstheme="majorBidi"/>
          <w:w w:val="85"/>
          <w:sz w:val="24"/>
          <w:szCs w:val="24"/>
          <w:lang w:eastAsia="fr-FR" w:bidi="fr-FR"/>
        </w:rPr>
        <w:t>des</w:t>
      </w:r>
      <w:r w:rsidRPr="004B24D6">
        <w:rPr>
          <w:rFonts w:asciiTheme="majorBidi" w:eastAsia="Arial" w:hAnsiTheme="majorBidi" w:cstheme="majorBidi"/>
          <w:spacing w:val="-27"/>
          <w:w w:val="85"/>
          <w:sz w:val="24"/>
          <w:szCs w:val="24"/>
          <w:lang w:eastAsia="fr-FR" w:bidi="fr-FR"/>
        </w:rPr>
        <w:t xml:space="preserve"> </w:t>
      </w:r>
      <w:r w:rsidRPr="004B24D6">
        <w:rPr>
          <w:rFonts w:asciiTheme="majorBidi" w:eastAsia="Arial" w:hAnsiTheme="majorBidi" w:cstheme="majorBidi"/>
          <w:w w:val="85"/>
          <w:sz w:val="24"/>
          <w:szCs w:val="24"/>
          <w:lang w:eastAsia="fr-FR" w:bidi="fr-FR"/>
        </w:rPr>
        <w:t>étincelles,</w:t>
      </w:r>
      <w:r w:rsidRPr="004B24D6">
        <w:rPr>
          <w:rFonts w:asciiTheme="majorBidi" w:eastAsia="Arial" w:hAnsiTheme="majorBidi" w:cstheme="majorBidi"/>
          <w:spacing w:val="-26"/>
          <w:w w:val="85"/>
          <w:sz w:val="24"/>
          <w:szCs w:val="24"/>
          <w:lang w:eastAsia="fr-FR" w:bidi="fr-FR"/>
        </w:rPr>
        <w:t xml:space="preserve"> </w:t>
      </w:r>
      <w:r w:rsidRPr="004B24D6">
        <w:rPr>
          <w:rFonts w:asciiTheme="majorBidi" w:eastAsia="Arial" w:hAnsiTheme="majorBidi" w:cstheme="majorBidi"/>
          <w:w w:val="85"/>
          <w:sz w:val="24"/>
          <w:szCs w:val="24"/>
          <w:lang w:eastAsia="fr-FR" w:bidi="fr-FR"/>
        </w:rPr>
        <w:t>des</w:t>
      </w:r>
      <w:r w:rsidRPr="004B24D6">
        <w:rPr>
          <w:rFonts w:asciiTheme="majorBidi" w:eastAsia="Arial" w:hAnsiTheme="majorBidi" w:cstheme="majorBidi"/>
          <w:spacing w:val="-26"/>
          <w:w w:val="85"/>
          <w:sz w:val="24"/>
          <w:szCs w:val="24"/>
          <w:lang w:eastAsia="fr-FR" w:bidi="fr-FR"/>
        </w:rPr>
        <w:t xml:space="preserve"> </w:t>
      </w:r>
      <w:r w:rsidRPr="004B24D6">
        <w:rPr>
          <w:rFonts w:asciiTheme="majorBidi" w:eastAsia="Arial" w:hAnsiTheme="majorBidi" w:cstheme="majorBidi"/>
          <w:w w:val="85"/>
          <w:sz w:val="24"/>
          <w:szCs w:val="24"/>
          <w:lang w:eastAsia="fr-FR" w:bidi="fr-FR"/>
        </w:rPr>
        <w:t>arcs</w:t>
      </w:r>
      <w:r w:rsidRPr="004B24D6">
        <w:rPr>
          <w:rFonts w:asciiTheme="majorBidi" w:eastAsia="Arial" w:hAnsiTheme="majorBidi" w:cstheme="majorBidi"/>
          <w:spacing w:val="-27"/>
          <w:w w:val="85"/>
          <w:sz w:val="24"/>
          <w:szCs w:val="24"/>
          <w:lang w:eastAsia="fr-FR" w:bidi="fr-FR"/>
        </w:rPr>
        <w:t xml:space="preserve"> </w:t>
      </w:r>
      <w:r w:rsidRPr="004B24D6">
        <w:rPr>
          <w:rFonts w:asciiTheme="majorBidi" w:eastAsia="Arial" w:hAnsiTheme="majorBidi" w:cstheme="majorBidi"/>
          <w:w w:val="85"/>
          <w:sz w:val="24"/>
          <w:szCs w:val="24"/>
          <w:lang w:eastAsia="fr-FR" w:bidi="fr-FR"/>
        </w:rPr>
        <w:t>électriques</w:t>
      </w:r>
      <w:r w:rsidRPr="004B24D6">
        <w:rPr>
          <w:rFonts w:asciiTheme="majorBidi" w:eastAsia="Arial" w:hAnsiTheme="majorBidi" w:cstheme="majorBidi"/>
          <w:spacing w:val="-26"/>
          <w:w w:val="85"/>
          <w:sz w:val="24"/>
          <w:szCs w:val="24"/>
          <w:lang w:eastAsia="fr-FR" w:bidi="fr-FR"/>
        </w:rPr>
        <w:t xml:space="preserve"> </w:t>
      </w:r>
      <w:r w:rsidRPr="004B24D6">
        <w:rPr>
          <w:rFonts w:asciiTheme="majorBidi" w:eastAsia="Arial" w:hAnsiTheme="majorBidi" w:cstheme="majorBidi"/>
          <w:w w:val="85"/>
          <w:sz w:val="24"/>
          <w:szCs w:val="24"/>
          <w:lang w:eastAsia="fr-FR" w:bidi="fr-FR"/>
        </w:rPr>
        <w:t>ou</w:t>
      </w:r>
      <w:r w:rsidRPr="004B24D6">
        <w:rPr>
          <w:rFonts w:asciiTheme="majorBidi" w:eastAsia="Arial" w:hAnsiTheme="majorBidi" w:cstheme="majorBidi"/>
          <w:spacing w:val="-27"/>
          <w:w w:val="85"/>
          <w:sz w:val="24"/>
          <w:szCs w:val="24"/>
          <w:lang w:eastAsia="fr-FR" w:bidi="fr-FR"/>
        </w:rPr>
        <w:t xml:space="preserve"> </w:t>
      </w:r>
      <w:r w:rsidRPr="004B24D6">
        <w:rPr>
          <w:rFonts w:asciiTheme="majorBidi" w:eastAsia="Arial" w:hAnsiTheme="majorBidi" w:cstheme="majorBidi"/>
          <w:w w:val="85"/>
          <w:sz w:val="24"/>
          <w:szCs w:val="24"/>
          <w:lang w:eastAsia="fr-FR" w:bidi="fr-FR"/>
        </w:rPr>
        <w:t>des</w:t>
      </w:r>
      <w:r w:rsidRPr="004B24D6">
        <w:rPr>
          <w:rFonts w:asciiTheme="majorBidi" w:eastAsia="Arial" w:hAnsiTheme="majorBidi" w:cstheme="majorBidi"/>
          <w:spacing w:val="-26"/>
          <w:w w:val="85"/>
          <w:sz w:val="24"/>
          <w:szCs w:val="24"/>
          <w:lang w:eastAsia="fr-FR" w:bidi="fr-FR"/>
        </w:rPr>
        <w:t xml:space="preserve"> </w:t>
      </w:r>
      <w:r w:rsidRPr="004B24D6">
        <w:rPr>
          <w:rFonts w:asciiTheme="majorBidi" w:eastAsia="Arial" w:hAnsiTheme="majorBidi" w:cstheme="majorBidi"/>
          <w:w w:val="85"/>
          <w:sz w:val="24"/>
          <w:szCs w:val="24"/>
          <w:lang w:eastAsia="fr-FR" w:bidi="fr-FR"/>
        </w:rPr>
        <w:t>pièces</w:t>
      </w:r>
      <w:r w:rsidRPr="004B24D6">
        <w:rPr>
          <w:rFonts w:asciiTheme="majorBidi" w:eastAsia="Arial" w:hAnsiTheme="majorBidi" w:cstheme="majorBidi"/>
          <w:spacing w:val="-26"/>
          <w:w w:val="85"/>
          <w:sz w:val="24"/>
          <w:szCs w:val="24"/>
          <w:lang w:eastAsia="fr-FR" w:bidi="fr-FR"/>
        </w:rPr>
        <w:t xml:space="preserve"> </w:t>
      </w:r>
      <w:r w:rsidRPr="004B24D6">
        <w:rPr>
          <w:rFonts w:asciiTheme="majorBidi" w:eastAsia="Arial" w:hAnsiTheme="majorBidi" w:cstheme="majorBidi"/>
          <w:w w:val="85"/>
          <w:sz w:val="24"/>
          <w:szCs w:val="24"/>
          <w:lang w:eastAsia="fr-FR" w:bidi="fr-FR"/>
        </w:rPr>
        <w:t>très</w:t>
      </w:r>
      <w:r w:rsidRPr="004B24D6">
        <w:rPr>
          <w:rFonts w:asciiTheme="majorBidi" w:eastAsia="Arial" w:hAnsiTheme="majorBidi" w:cstheme="majorBidi"/>
          <w:spacing w:val="-27"/>
          <w:w w:val="85"/>
          <w:sz w:val="24"/>
          <w:szCs w:val="24"/>
          <w:lang w:eastAsia="fr-FR" w:bidi="fr-FR"/>
        </w:rPr>
        <w:t xml:space="preserve"> </w:t>
      </w:r>
      <w:r w:rsidRPr="004B24D6">
        <w:rPr>
          <w:rFonts w:asciiTheme="majorBidi" w:eastAsia="Arial" w:hAnsiTheme="majorBidi" w:cstheme="majorBidi"/>
          <w:w w:val="85"/>
          <w:sz w:val="24"/>
          <w:szCs w:val="24"/>
          <w:lang w:eastAsia="fr-FR" w:bidi="fr-FR"/>
        </w:rPr>
        <w:t>chaudes peuvent</w:t>
      </w:r>
      <w:r w:rsidRPr="004B24D6">
        <w:rPr>
          <w:rFonts w:asciiTheme="majorBidi" w:eastAsia="Arial" w:hAnsiTheme="majorBidi" w:cstheme="majorBidi"/>
          <w:spacing w:val="-29"/>
          <w:w w:val="85"/>
          <w:sz w:val="24"/>
          <w:szCs w:val="24"/>
          <w:lang w:eastAsia="fr-FR" w:bidi="fr-FR"/>
        </w:rPr>
        <w:t xml:space="preserve"> </w:t>
      </w:r>
      <w:r w:rsidRPr="004B24D6">
        <w:rPr>
          <w:rFonts w:asciiTheme="majorBidi" w:eastAsia="Arial" w:hAnsiTheme="majorBidi" w:cstheme="majorBidi"/>
          <w:w w:val="85"/>
          <w:sz w:val="24"/>
          <w:szCs w:val="24"/>
          <w:lang w:eastAsia="fr-FR" w:bidi="fr-FR"/>
        </w:rPr>
        <w:t>se</w:t>
      </w:r>
      <w:r w:rsidRPr="004B24D6">
        <w:rPr>
          <w:rFonts w:asciiTheme="majorBidi" w:eastAsia="Arial" w:hAnsiTheme="majorBidi" w:cstheme="majorBidi"/>
          <w:spacing w:val="-28"/>
          <w:w w:val="85"/>
          <w:sz w:val="24"/>
          <w:szCs w:val="24"/>
          <w:lang w:eastAsia="fr-FR" w:bidi="fr-FR"/>
        </w:rPr>
        <w:t xml:space="preserve"> </w:t>
      </w:r>
      <w:r w:rsidRPr="004B24D6">
        <w:rPr>
          <w:rFonts w:asciiTheme="majorBidi" w:eastAsia="Arial" w:hAnsiTheme="majorBidi" w:cstheme="majorBidi"/>
          <w:w w:val="85"/>
          <w:sz w:val="24"/>
          <w:szCs w:val="24"/>
          <w:lang w:eastAsia="fr-FR" w:bidi="fr-FR"/>
        </w:rPr>
        <w:t>présenter</w:t>
      </w:r>
      <w:r w:rsidRPr="004B24D6">
        <w:rPr>
          <w:rFonts w:asciiTheme="majorBidi" w:eastAsia="Arial" w:hAnsiTheme="majorBidi" w:cstheme="majorBidi"/>
          <w:spacing w:val="-28"/>
          <w:w w:val="85"/>
          <w:sz w:val="24"/>
          <w:szCs w:val="24"/>
          <w:lang w:eastAsia="fr-FR" w:bidi="fr-FR"/>
        </w:rPr>
        <w:t xml:space="preserve"> </w:t>
      </w:r>
      <w:r w:rsidRPr="004B24D6">
        <w:rPr>
          <w:rFonts w:asciiTheme="majorBidi" w:eastAsia="Arial" w:hAnsiTheme="majorBidi" w:cstheme="majorBidi"/>
          <w:w w:val="85"/>
          <w:sz w:val="24"/>
          <w:szCs w:val="24"/>
          <w:lang w:eastAsia="fr-FR" w:bidi="fr-FR"/>
        </w:rPr>
        <w:t>en</w:t>
      </w:r>
      <w:r w:rsidRPr="004B24D6">
        <w:rPr>
          <w:rFonts w:asciiTheme="majorBidi" w:eastAsia="Arial" w:hAnsiTheme="majorBidi" w:cstheme="majorBidi"/>
          <w:spacing w:val="-28"/>
          <w:w w:val="85"/>
          <w:sz w:val="24"/>
          <w:szCs w:val="24"/>
          <w:lang w:eastAsia="fr-FR" w:bidi="fr-FR"/>
        </w:rPr>
        <w:t xml:space="preserve"> </w:t>
      </w:r>
      <w:r w:rsidRPr="004B24D6">
        <w:rPr>
          <w:rFonts w:asciiTheme="majorBidi" w:eastAsia="Arial" w:hAnsiTheme="majorBidi" w:cstheme="majorBidi"/>
          <w:w w:val="85"/>
          <w:sz w:val="24"/>
          <w:szCs w:val="24"/>
          <w:lang w:eastAsia="fr-FR" w:bidi="fr-FR"/>
        </w:rPr>
        <w:t>raison</w:t>
      </w:r>
      <w:r w:rsidRPr="004B24D6">
        <w:rPr>
          <w:rFonts w:asciiTheme="majorBidi" w:eastAsia="Arial" w:hAnsiTheme="majorBidi" w:cstheme="majorBidi"/>
          <w:spacing w:val="-28"/>
          <w:w w:val="85"/>
          <w:sz w:val="24"/>
          <w:szCs w:val="24"/>
          <w:lang w:eastAsia="fr-FR" w:bidi="fr-FR"/>
        </w:rPr>
        <w:t xml:space="preserve"> </w:t>
      </w:r>
      <w:r w:rsidRPr="004B24D6">
        <w:rPr>
          <w:rFonts w:asciiTheme="majorBidi" w:eastAsia="Arial" w:hAnsiTheme="majorBidi" w:cstheme="majorBidi"/>
          <w:w w:val="85"/>
          <w:sz w:val="24"/>
          <w:szCs w:val="24"/>
          <w:lang w:eastAsia="fr-FR" w:bidi="fr-FR"/>
        </w:rPr>
        <w:t>du</w:t>
      </w:r>
      <w:r w:rsidRPr="004B24D6">
        <w:rPr>
          <w:rFonts w:asciiTheme="majorBidi" w:eastAsia="Arial" w:hAnsiTheme="majorBidi" w:cstheme="majorBidi"/>
          <w:spacing w:val="-28"/>
          <w:w w:val="85"/>
          <w:sz w:val="24"/>
          <w:szCs w:val="24"/>
          <w:lang w:eastAsia="fr-FR" w:bidi="fr-FR"/>
        </w:rPr>
        <w:t xml:space="preserve"> </w:t>
      </w:r>
      <w:r w:rsidRPr="004B24D6">
        <w:rPr>
          <w:rFonts w:asciiTheme="majorBidi" w:eastAsia="Arial" w:hAnsiTheme="majorBidi" w:cstheme="majorBidi"/>
          <w:w w:val="85"/>
          <w:sz w:val="24"/>
          <w:szCs w:val="24"/>
          <w:lang w:eastAsia="fr-FR" w:bidi="fr-FR"/>
        </w:rPr>
        <w:t>fonctionnement</w:t>
      </w:r>
      <w:r w:rsidRPr="004B24D6">
        <w:rPr>
          <w:rFonts w:asciiTheme="majorBidi" w:eastAsia="Arial" w:hAnsiTheme="majorBidi" w:cstheme="majorBidi"/>
          <w:spacing w:val="-28"/>
          <w:w w:val="85"/>
          <w:sz w:val="24"/>
          <w:szCs w:val="24"/>
          <w:lang w:eastAsia="fr-FR" w:bidi="fr-FR"/>
        </w:rPr>
        <w:t xml:space="preserve"> </w:t>
      </w:r>
      <w:r w:rsidRPr="004B24D6">
        <w:rPr>
          <w:rFonts w:asciiTheme="majorBidi" w:eastAsia="Arial" w:hAnsiTheme="majorBidi" w:cstheme="majorBidi"/>
          <w:w w:val="85"/>
          <w:sz w:val="24"/>
          <w:szCs w:val="24"/>
          <w:lang w:eastAsia="fr-FR" w:bidi="fr-FR"/>
        </w:rPr>
        <w:t>ainsi</w:t>
      </w:r>
      <w:r w:rsidRPr="004B24D6">
        <w:rPr>
          <w:rFonts w:asciiTheme="majorBidi" w:eastAsia="Arial" w:hAnsiTheme="majorBidi" w:cstheme="majorBidi"/>
          <w:spacing w:val="-28"/>
          <w:w w:val="85"/>
          <w:sz w:val="24"/>
          <w:szCs w:val="24"/>
          <w:lang w:eastAsia="fr-FR" w:bidi="fr-FR"/>
        </w:rPr>
        <w:t xml:space="preserve"> </w:t>
      </w:r>
      <w:r w:rsidRPr="004B24D6">
        <w:rPr>
          <w:rFonts w:asciiTheme="majorBidi" w:eastAsia="Arial" w:hAnsiTheme="majorBidi" w:cstheme="majorBidi"/>
          <w:w w:val="85"/>
          <w:sz w:val="24"/>
          <w:szCs w:val="24"/>
          <w:lang w:eastAsia="fr-FR" w:bidi="fr-FR"/>
        </w:rPr>
        <w:t>que</w:t>
      </w:r>
      <w:r w:rsidRPr="004B24D6">
        <w:rPr>
          <w:rFonts w:asciiTheme="majorBidi" w:eastAsia="Arial" w:hAnsiTheme="majorBidi" w:cstheme="majorBidi"/>
          <w:spacing w:val="-28"/>
          <w:w w:val="85"/>
          <w:sz w:val="24"/>
          <w:szCs w:val="24"/>
          <w:lang w:eastAsia="fr-FR" w:bidi="fr-FR"/>
        </w:rPr>
        <w:t xml:space="preserve"> </w:t>
      </w:r>
      <w:r w:rsidRPr="004B24D6">
        <w:rPr>
          <w:rFonts w:asciiTheme="majorBidi" w:eastAsia="Arial" w:hAnsiTheme="majorBidi" w:cstheme="majorBidi"/>
          <w:w w:val="85"/>
          <w:sz w:val="24"/>
          <w:szCs w:val="24"/>
          <w:lang w:eastAsia="fr-FR" w:bidi="fr-FR"/>
        </w:rPr>
        <w:t>réalisations</w:t>
      </w:r>
      <w:r w:rsidRPr="004B24D6">
        <w:rPr>
          <w:rFonts w:asciiTheme="majorBidi" w:eastAsia="Arial" w:hAnsiTheme="majorBidi" w:cstheme="majorBidi"/>
          <w:spacing w:val="-28"/>
          <w:w w:val="85"/>
          <w:sz w:val="24"/>
          <w:szCs w:val="24"/>
          <w:lang w:eastAsia="fr-FR" w:bidi="fr-FR"/>
        </w:rPr>
        <w:t xml:space="preserve"> </w:t>
      </w:r>
      <w:r w:rsidRPr="004B24D6">
        <w:rPr>
          <w:rFonts w:asciiTheme="majorBidi" w:eastAsia="Arial" w:hAnsiTheme="majorBidi" w:cstheme="majorBidi"/>
          <w:w w:val="85"/>
          <w:sz w:val="24"/>
          <w:szCs w:val="24"/>
          <w:lang w:eastAsia="fr-FR" w:bidi="fr-FR"/>
        </w:rPr>
        <w:t>complexes</w:t>
      </w:r>
      <w:r w:rsidRPr="004B24D6">
        <w:rPr>
          <w:rFonts w:asciiTheme="majorBidi" w:eastAsia="Arial" w:hAnsiTheme="majorBidi" w:cstheme="majorBidi"/>
          <w:spacing w:val="-28"/>
          <w:w w:val="85"/>
          <w:sz w:val="24"/>
          <w:szCs w:val="24"/>
          <w:lang w:eastAsia="fr-FR" w:bidi="fr-FR"/>
        </w:rPr>
        <w:t xml:space="preserve"> </w:t>
      </w:r>
      <w:r w:rsidRPr="004B24D6">
        <w:rPr>
          <w:rFonts w:asciiTheme="majorBidi" w:eastAsia="Arial" w:hAnsiTheme="majorBidi" w:cstheme="majorBidi"/>
          <w:w w:val="85"/>
          <w:sz w:val="24"/>
          <w:szCs w:val="24"/>
          <w:lang w:eastAsia="fr-FR" w:bidi="fr-FR"/>
        </w:rPr>
        <w:t>et</w:t>
      </w:r>
      <w:r w:rsidRPr="004B24D6">
        <w:rPr>
          <w:rFonts w:asciiTheme="majorBidi" w:eastAsia="Arial" w:hAnsiTheme="majorBidi" w:cstheme="majorBidi"/>
          <w:spacing w:val="-28"/>
          <w:w w:val="85"/>
          <w:sz w:val="24"/>
          <w:szCs w:val="24"/>
          <w:lang w:eastAsia="fr-FR" w:bidi="fr-FR"/>
        </w:rPr>
        <w:t xml:space="preserve"> </w:t>
      </w:r>
      <w:r w:rsidRPr="004B24D6">
        <w:rPr>
          <w:rFonts w:asciiTheme="majorBidi" w:eastAsia="Arial" w:hAnsiTheme="majorBidi" w:cstheme="majorBidi"/>
          <w:w w:val="85"/>
          <w:sz w:val="24"/>
          <w:szCs w:val="24"/>
          <w:lang w:eastAsia="fr-FR" w:bidi="fr-FR"/>
        </w:rPr>
        <w:t xml:space="preserve">utilisées </w:t>
      </w:r>
      <w:r w:rsidRPr="004B24D6">
        <w:rPr>
          <w:rFonts w:asciiTheme="majorBidi" w:eastAsia="Arial" w:hAnsiTheme="majorBidi" w:cstheme="majorBidi"/>
          <w:w w:val="80"/>
          <w:sz w:val="24"/>
          <w:szCs w:val="24"/>
          <w:lang w:eastAsia="fr-FR" w:bidi="fr-FR"/>
        </w:rPr>
        <w:t>dans</w:t>
      </w:r>
      <w:r w:rsidRPr="004B24D6">
        <w:rPr>
          <w:rFonts w:asciiTheme="majorBidi" w:eastAsia="Arial" w:hAnsiTheme="majorBidi" w:cstheme="majorBidi"/>
          <w:spacing w:val="-11"/>
          <w:w w:val="80"/>
          <w:sz w:val="24"/>
          <w:szCs w:val="24"/>
          <w:lang w:eastAsia="fr-FR" w:bidi="fr-FR"/>
        </w:rPr>
        <w:t xml:space="preserve"> </w:t>
      </w:r>
      <w:r w:rsidRPr="004B24D6">
        <w:rPr>
          <w:rFonts w:asciiTheme="majorBidi" w:eastAsia="Arial" w:hAnsiTheme="majorBidi" w:cstheme="majorBidi"/>
          <w:w w:val="80"/>
          <w:sz w:val="24"/>
          <w:szCs w:val="24"/>
          <w:lang w:eastAsia="fr-FR" w:bidi="fr-FR"/>
        </w:rPr>
        <w:t>l’industrie</w:t>
      </w:r>
      <w:r w:rsidRPr="004B24D6">
        <w:rPr>
          <w:rFonts w:asciiTheme="majorBidi" w:eastAsia="Arial" w:hAnsiTheme="majorBidi" w:cstheme="majorBidi"/>
          <w:spacing w:val="-11"/>
          <w:w w:val="80"/>
          <w:sz w:val="24"/>
          <w:szCs w:val="24"/>
          <w:lang w:eastAsia="fr-FR" w:bidi="fr-FR"/>
        </w:rPr>
        <w:t xml:space="preserve"> </w:t>
      </w:r>
      <w:r w:rsidRPr="004B24D6">
        <w:rPr>
          <w:rFonts w:asciiTheme="majorBidi" w:eastAsia="Arial" w:hAnsiTheme="majorBidi" w:cstheme="majorBidi"/>
          <w:w w:val="80"/>
          <w:sz w:val="24"/>
          <w:szCs w:val="24"/>
          <w:lang w:eastAsia="fr-FR" w:bidi="fr-FR"/>
        </w:rPr>
        <w:t>(commandes),</w:t>
      </w:r>
      <w:r w:rsidRPr="004B24D6">
        <w:rPr>
          <w:rFonts w:asciiTheme="majorBidi" w:eastAsia="Arial" w:hAnsiTheme="majorBidi" w:cstheme="majorBidi"/>
          <w:spacing w:val="-10"/>
          <w:w w:val="80"/>
          <w:sz w:val="24"/>
          <w:szCs w:val="24"/>
          <w:lang w:eastAsia="fr-FR" w:bidi="fr-FR"/>
        </w:rPr>
        <w:t xml:space="preserve"> </w:t>
      </w:r>
      <w:r w:rsidRPr="004B24D6">
        <w:rPr>
          <w:rFonts w:asciiTheme="majorBidi" w:eastAsia="Arial" w:hAnsiTheme="majorBidi" w:cstheme="majorBidi"/>
          <w:w w:val="80"/>
          <w:sz w:val="24"/>
          <w:szCs w:val="24"/>
          <w:lang w:eastAsia="fr-FR" w:bidi="fr-FR"/>
        </w:rPr>
        <w:t>qui</w:t>
      </w:r>
      <w:r w:rsidRPr="004B24D6">
        <w:rPr>
          <w:rFonts w:asciiTheme="majorBidi" w:eastAsia="Arial" w:hAnsiTheme="majorBidi" w:cstheme="majorBidi"/>
          <w:spacing w:val="-11"/>
          <w:w w:val="80"/>
          <w:sz w:val="24"/>
          <w:szCs w:val="24"/>
          <w:lang w:eastAsia="fr-FR" w:bidi="fr-FR"/>
        </w:rPr>
        <w:t xml:space="preserve"> </w:t>
      </w:r>
      <w:r w:rsidRPr="004B24D6">
        <w:rPr>
          <w:rFonts w:asciiTheme="majorBidi" w:eastAsia="Arial" w:hAnsiTheme="majorBidi" w:cstheme="majorBidi"/>
          <w:w w:val="80"/>
          <w:sz w:val="24"/>
          <w:szCs w:val="24"/>
          <w:lang w:eastAsia="fr-FR" w:bidi="fr-FR"/>
        </w:rPr>
        <w:t>peuvent</w:t>
      </w:r>
      <w:r w:rsidRPr="004B24D6">
        <w:rPr>
          <w:rFonts w:asciiTheme="majorBidi" w:eastAsia="Arial" w:hAnsiTheme="majorBidi" w:cstheme="majorBidi"/>
          <w:spacing w:val="-10"/>
          <w:w w:val="80"/>
          <w:sz w:val="24"/>
          <w:szCs w:val="24"/>
          <w:lang w:eastAsia="fr-FR" w:bidi="fr-FR"/>
        </w:rPr>
        <w:t xml:space="preserve"> </w:t>
      </w:r>
      <w:r w:rsidRPr="004B24D6">
        <w:rPr>
          <w:rFonts w:asciiTheme="majorBidi" w:eastAsia="Arial" w:hAnsiTheme="majorBidi" w:cstheme="majorBidi"/>
          <w:w w:val="80"/>
          <w:sz w:val="24"/>
          <w:szCs w:val="24"/>
          <w:lang w:eastAsia="fr-FR" w:bidi="fr-FR"/>
        </w:rPr>
        <w:t>être</w:t>
      </w:r>
      <w:r w:rsidRPr="004B24D6">
        <w:rPr>
          <w:rFonts w:asciiTheme="majorBidi" w:eastAsia="Arial" w:hAnsiTheme="majorBidi" w:cstheme="majorBidi"/>
          <w:spacing w:val="-11"/>
          <w:w w:val="80"/>
          <w:sz w:val="24"/>
          <w:szCs w:val="24"/>
          <w:lang w:eastAsia="fr-FR" w:bidi="fr-FR"/>
        </w:rPr>
        <w:t xml:space="preserve"> </w:t>
      </w:r>
      <w:r w:rsidRPr="004B24D6">
        <w:rPr>
          <w:rFonts w:asciiTheme="majorBidi" w:eastAsia="Arial" w:hAnsiTheme="majorBidi" w:cstheme="majorBidi"/>
          <w:w w:val="80"/>
          <w:sz w:val="24"/>
          <w:szCs w:val="24"/>
          <w:lang w:eastAsia="fr-FR" w:bidi="fr-FR"/>
        </w:rPr>
        <w:t>mises</w:t>
      </w:r>
      <w:r w:rsidRPr="004B24D6">
        <w:rPr>
          <w:rFonts w:asciiTheme="majorBidi" w:eastAsia="Arial" w:hAnsiTheme="majorBidi" w:cstheme="majorBidi"/>
          <w:spacing w:val="-10"/>
          <w:w w:val="80"/>
          <w:sz w:val="24"/>
          <w:szCs w:val="24"/>
          <w:lang w:eastAsia="fr-FR" w:bidi="fr-FR"/>
        </w:rPr>
        <w:t xml:space="preserve"> </w:t>
      </w:r>
      <w:r w:rsidRPr="004B24D6">
        <w:rPr>
          <w:rFonts w:asciiTheme="majorBidi" w:eastAsia="Arial" w:hAnsiTheme="majorBidi" w:cstheme="majorBidi"/>
          <w:w w:val="80"/>
          <w:sz w:val="24"/>
          <w:szCs w:val="24"/>
          <w:lang w:eastAsia="fr-FR" w:bidi="fr-FR"/>
        </w:rPr>
        <w:t>en</w:t>
      </w:r>
      <w:r w:rsidRPr="004B24D6">
        <w:rPr>
          <w:rFonts w:asciiTheme="majorBidi" w:eastAsia="Arial" w:hAnsiTheme="majorBidi" w:cstheme="majorBidi"/>
          <w:spacing w:val="-11"/>
          <w:w w:val="80"/>
          <w:sz w:val="24"/>
          <w:szCs w:val="24"/>
          <w:lang w:eastAsia="fr-FR" w:bidi="fr-FR"/>
        </w:rPr>
        <w:t xml:space="preserve"> </w:t>
      </w:r>
      <w:r w:rsidRPr="004B24D6">
        <w:rPr>
          <w:rFonts w:asciiTheme="majorBidi" w:eastAsia="Arial" w:hAnsiTheme="majorBidi" w:cstheme="majorBidi"/>
          <w:w w:val="80"/>
          <w:sz w:val="24"/>
          <w:szCs w:val="24"/>
          <w:lang w:eastAsia="fr-FR" w:bidi="fr-FR"/>
        </w:rPr>
        <w:t>service</w:t>
      </w:r>
      <w:r w:rsidRPr="004B24D6">
        <w:rPr>
          <w:rFonts w:asciiTheme="majorBidi" w:eastAsia="Arial" w:hAnsiTheme="majorBidi" w:cstheme="majorBidi"/>
          <w:spacing w:val="-11"/>
          <w:w w:val="80"/>
          <w:sz w:val="24"/>
          <w:szCs w:val="24"/>
          <w:lang w:eastAsia="fr-FR" w:bidi="fr-FR"/>
        </w:rPr>
        <w:t xml:space="preserve"> </w:t>
      </w:r>
      <w:r w:rsidRPr="004B24D6">
        <w:rPr>
          <w:rFonts w:asciiTheme="majorBidi" w:eastAsia="Arial" w:hAnsiTheme="majorBidi" w:cstheme="majorBidi"/>
          <w:w w:val="80"/>
          <w:sz w:val="24"/>
          <w:szCs w:val="24"/>
          <w:lang w:eastAsia="fr-FR" w:bidi="fr-FR"/>
        </w:rPr>
        <w:t>par</w:t>
      </w:r>
      <w:r w:rsidRPr="004B24D6">
        <w:rPr>
          <w:rFonts w:asciiTheme="majorBidi" w:eastAsia="Arial" w:hAnsiTheme="majorBidi" w:cstheme="majorBidi"/>
          <w:spacing w:val="-10"/>
          <w:w w:val="80"/>
          <w:sz w:val="24"/>
          <w:szCs w:val="24"/>
          <w:lang w:eastAsia="fr-FR" w:bidi="fr-FR"/>
        </w:rPr>
        <w:t xml:space="preserve"> </w:t>
      </w:r>
      <w:r w:rsidRPr="004B24D6">
        <w:rPr>
          <w:rFonts w:asciiTheme="majorBidi" w:eastAsia="Arial" w:hAnsiTheme="majorBidi" w:cstheme="majorBidi"/>
          <w:w w:val="80"/>
          <w:sz w:val="24"/>
          <w:szCs w:val="24"/>
          <w:lang w:eastAsia="fr-FR" w:bidi="fr-FR"/>
        </w:rPr>
        <w:t>le</w:t>
      </w:r>
      <w:r w:rsidRPr="004B24D6">
        <w:rPr>
          <w:rFonts w:asciiTheme="majorBidi" w:eastAsia="Arial" w:hAnsiTheme="majorBidi" w:cstheme="majorBidi"/>
          <w:spacing w:val="-11"/>
          <w:w w:val="80"/>
          <w:sz w:val="24"/>
          <w:szCs w:val="24"/>
          <w:lang w:eastAsia="fr-FR" w:bidi="fr-FR"/>
        </w:rPr>
        <w:t xml:space="preserve"> </w:t>
      </w:r>
      <w:r w:rsidRPr="004B24D6">
        <w:rPr>
          <w:rFonts w:asciiTheme="majorBidi" w:eastAsia="Arial" w:hAnsiTheme="majorBidi" w:cstheme="majorBidi"/>
          <w:w w:val="80"/>
          <w:sz w:val="24"/>
          <w:szCs w:val="24"/>
          <w:lang w:eastAsia="fr-FR" w:bidi="fr-FR"/>
        </w:rPr>
        <w:t>mode</w:t>
      </w:r>
      <w:r w:rsidRPr="004B24D6">
        <w:rPr>
          <w:rFonts w:asciiTheme="majorBidi" w:eastAsia="Arial" w:hAnsiTheme="majorBidi" w:cstheme="majorBidi"/>
          <w:spacing w:val="-10"/>
          <w:w w:val="80"/>
          <w:sz w:val="24"/>
          <w:szCs w:val="24"/>
          <w:lang w:eastAsia="fr-FR" w:bidi="fr-FR"/>
        </w:rPr>
        <w:t xml:space="preserve"> </w:t>
      </w:r>
      <w:r w:rsidRPr="004B24D6">
        <w:rPr>
          <w:rFonts w:asciiTheme="majorBidi" w:eastAsia="Arial" w:hAnsiTheme="majorBidi" w:cstheme="majorBidi"/>
          <w:w w:val="80"/>
          <w:sz w:val="24"/>
          <w:szCs w:val="24"/>
          <w:lang w:eastAsia="fr-FR" w:bidi="fr-FR"/>
        </w:rPr>
        <w:t>de</w:t>
      </w:r>
      <w:r w:rsidRPr="004B24D6">
        <w:rPr>
          <w:rFonts w:asciiTheme="majorBidi" w:eastAsia="Arial" w:hAnsiTheme="majorBidi" w:cstheme="majorBidi"/>
          <w:spacing w:val="-11"/>
          <w:w w:val="80"/>
          <w:sz w:val="24"/>
          <w:szCs w:val="24"/>
          <w:lang w:eastAsia="fr-FR" w:bidi="fr-FR"/>
        </w:rPr>
        <w:t xml:space="preserve"> </w:t>
      </w:r>
      <w:r w:rsidRPr="004B24D6">
        <w:rPr>
          <w:rFonts w:asciiTheme="majorBidi" w:eastAsia="Arial" w:hAnsiTheme="majorBidi" w:cstheme="majorBidi"/>
          <w:w w:val="80"/>
          <w:sz w:val="24"/>
          <w:szCs w:val="24"/>
          <w:lang w:eastAsia="fr-FR" w:bidi="fr-FR"/>
        </w:rPr>
        <w:t>protection</w:t>
      </w:r>
      <w:r w:rsidRPr="004B24D6">
        <w:rPr>
          <w:rFonts w:asciiTheme="majorBidi" w:eastAsia="Arial" w:hAnsiTheme="majorBidi" w:cstheme="majorBidi"/>
          <w:spacing w:val="-10"/>
          <w:w w:val="80"/>
          <w:sz w:val="24"/>
          <w:szCs w:val="24"/>
          <w:lang w:eastAsia="fr-FR" w:bidi="fr-FR"/>
        </w:rPr>
        <w:t xml:space="preserve"> </w:t>
      </w:r>
      <w:r w:rsidRPr="004B24D6">
        <w:rPr>
          <w:rFonts w:asciiTheme="majorBidi" w:eastAsia="Arial" w:hAnsiTheme="majorBidi" w:cstheme="majorBidi"/>
          <w:w w:val="80"/>
          <w:sz w:val="24"/>
          <w:szCs w:val="24"/>
          <w:lang w:eastAsia="fr-FR" w:bidi="fr-FR"/>
        </w:rPr>
        <w:t>Ex</w:t>
      </w:r>
      <w:r w:rsidRPr="004B24D6">
        <w:rPr>
          <w:rFonts w:asciiTheme="majorBidi" w:eastAsia="Arial" w:hAnsiTheme="majorBidi" w:cstheme="majorBidi"/>
          <w:spacing w:val="-11"/>
          <w:w w:val="80"/>
          <w:sz w:val="24"/>
          <w:szCs w:val="24"/>
          <w:lang w:eastAsia="fr-FR" w:bidi="fr-FR"/>
        </w:rPr>
        <w:t xml:space="preserve"> </w:t>
      </w:r>
      <w:r w:rsidRPr="004B24D6">
        <w:rPr>
          <w:rFonts w:asciiTheme="majorBidi" w:eastAsia="Arial" w:hAnsiTheme="majorBidi" w:cstheme="majorBidi"/>
          <w:w w:val="80"/>
          <w:sz w:val="24"/>
          <w:szCs w:val="24"/>
          <w:lang w:eastAsia="fr-FR" w:bidi="fr-FR"/>
        </w:rPr>
        <w:t xml:space="preserve">dans </w:t>
      </w:r>
      <w:r w:rsidRPr="004B24D6">
        <w:rPr>
          <w:rFonts w:asciiTheme="majorBidi" w:eastAsia="Arial" w:hAnsiTheme="majorBidi" w:cstheme="majorBidi"/>
          <w:w w:val="90"/>
          <w:sz w:val="24"/>
          <w:szCs w:val="24"/>
          <w:lang w:eastAsia="fr-FR" w:bidi="fr-FR"/>
        </w:rPr>
        <w:t>l’atmosphère à risque</w:t>
      </w:r>
      <w:r w:rsidRPr="004B24D6">
        <w:rPr>
          <w:rFonts w:asciiTheme="majorBidi" w:eastAsia="Arial" w:hAnsiTheme="majorBidi" w:cstheme="majorBidi"/>
          <w:spacing w:val="-27"/>
          <w:w w:val="90"/>
          <w:sz w:val="24"/>
          <w:szCs w:val="24"/>
          <w:lang w:eastAsia="fr-FR" w:bidi="fr-FR"/>
        </w:rPr>
        <w:t xml:space="preserve"> </w:t>
      </w:r>
      <w:r w:rsidRPr="004B24D6">
        <w:rPr>
          <w:rFonts w:asciiTheme="majorBidi" w:eastAsia="Arial" w:hAnsiTheme="majorBidi" w:cstheme="majorBidi"/>
          <w:w w:val="90"/>
          <w:sz w:val="24"/>
          <w:szCs w:val="24"/>
          <w:lang w:eastAsia="fr-FR" w:bidi="fr-FR"/>
        </w:rPr>
        <w:t>d’explosion.</w:t>
      </w:r>
    </w:p>
    <w:p w:rsidR="004B24D6" w:rsidRPr="004B24D6" w:rsidRDefault="004B24D6" w:rsidP="004B24D6">
      <w:pPr>
        <w:widowControl w:val="0"/>
        <w:numPr>
          <w:ilvl w:val="0"/>
          <w:numId w:val="2"/>
        </w:numPr>
        <w:tabs>
          <w:tab w:val="left" w:pos="0"/>
        </w:tabs>
        <w:autoSpaceDE w:val="0"/>
        <w:autoSpaceDN w:val="0"/>
        <w:spacing w:before="121" w:after="0" w:line="232" w:lineRule="auto"/>
        <w:ind w:right="1172"/>
        <w:contextualSpacing/>
        <w:rPr>
          <w:rFonts w:asciiTheme="majorBidi" w:eastAsia="Arial" w:hAnsiTheme="majorBidi" w:cstheme="majorBidi"/>
          <w:sz w:val="24"/>
          <w:szCs w:val="24"/>
          <w:lang w:eastAsia="fr-FR" w:bidi="fr-FR"/>
        </w:rPr>
      </w:pPr>
      <w:r w:rsidRPr="004B24D6">
        <w:rPr>
          <w:rFonts w:asciiTheme="majorBidi" w:eastAsia="Arial" w:hAnsiTheme="majorBidi" w:cstheme="majorBidi"/>
          <w:w w:val="80"/>
          <w:sz w:val="24"/>
          <w:szCs w:val="24"/>
          <w:lang w:eastAsia="fr-FR" w:bidi="fr-FR"/>
        </w:rPr>
        <w:t>Machines</w:t>
      </w:r>
      <w:r w:rsidRPr="004B24D6">
        <w:rPr>
          <w:rFonts w:asciiTheme="majorBidi" w:eastAsia="Arial" w:hAnsiTheme="majorBidi" w:cstheme="majorBidi"/>
          <w:spacing w:val="-8"/>
          <w:w w:val="80"/>
          <w:sz w:val="24"/>
          <w:szCs w:val="24"/>
          <w:lang w:eastAsia="fr-FR" w:bidi="fr-FR"/>
        </w:rPr>
        <w:t xml:space="preserve"> </w:t>
      </w:r>
      <w:r w:rsidRPr="004B24D6">
        <w:rPr>
          <w:rFonts w:asciiTheme="majorBidi" w:eastAsia="Arial" w:hAnsiTheme="majorBidi" w:cstheme="majorBidi"/>
          <w:w w:val="80"/>
          <w:sz w:val="24"/>
          <w:szCs w:val="24"/>
          <w:lang w:eastAsia="fr-FR" w:bidi="fr-FR"/>
        </w:rPr>
        <w:t>volumineuses,</w:t>
      </w:r>
      <w:r w:rsidRPr="004B24D6">
        <w:rPr>
          <w:rFonts w:asciiTheme="majorBidi" w:eastAsia="Arial" w:hAnsiTheme="majorBidi" w:cstheme="majorBidi"/>
          <w:spacing w:val="-8"/>
          <w:w w:val="80"/>
          <w:sz w:val="24"/>
          <w:szCs w:val="24"/>
          <w:lang w:eastAsia="fr-FR" w:bidi="fr-FR"/>
        </w:rPr>
        <w:t xml:space="preserve"> </w:t>
      </w:r>
      <w:r w:rsidRPr="004B24D6">
        <w:rPr>
          <w:rFonts w:asciiTheme="majorBidi" w:eastAsia="Arial" w:hAnsiTheme="majorBidi" w:cstheme="majorBidi"/>
          <w:w w:val="80"/>
          <w:sz w:val="24"/>
          <w:szCs w:val="24"/>
          <w:lang w:eastAsia="fr-FR" w:bidi="fr-FR"/>
        </w:rPr>
        <w:t>moteurs</w:t>
      </w:r>
      <w:r w:rsidRPr="004B24D6">
        <w:rPr>
          <w:rFonts w:asciiTheme="majorBidi" w:eastAsia="Arial" w:hAnsiTheme="majorBidi" w:cstheme="majorBidi"/>
          <w:spacing w:val="-8"/>
          <w:w w:val="80"/>
          <w:sz w:val="24"/>
          <w:szCs w:val="24"/>
          <w:lang w:eastAsia="fr-FR" w:bidi="fr-FR"/>
        </w:rPr>
        <w:t xml:space="preserve"> </w:t>
      </w:r>
      <w:r w:rsidRPr="004B24D6">
        <w:rPr>
          <w:rFonts w:asciiTheme="majorBidi" w:eastAsia="Arial" w:hAnsiTheme="majorBidi" w:cstheme="majorBidi"/>
          <w:w w:val="80"/>
          <w:sz w:val="24"/>
          <w:szCs w:val="24"/>
          <w:lang w:eastAsia="fr-FR" w:bidi="fr-FR"/>
        </w:rPr>
        <w:t>à</w:t>
      </w:r>
      <w:r w:rsidRPr="004B24D6">
        <w:rPr>
          <w:rFonts w:asciiTheme="majorBidi" w:eastAsia="Arial" w:hAnsiTheme="majorBidi" w:cstheme="majorBidi"/>
          <w:spacing w:val="-8"/>
          <w:w w:val="80"/>
          <w:sz w:val="24"/>
          <w:szCs w:val="24"/>
          <w:lang w:eastAsia="fr-FR" w:bidi="fr-FR"/>
        </w:rPr>
        <w:t xml:space="preserve"> </w:t>
      </w:r>
      <w:r w:rsidRPr="004B24D6">
        <w:rPr>
          <w:rFonts w:asciiTheme="majorBidi" w:eastAsia="Arial" w:hAnsiTheme="majorBidi" w:cstheme="majorBidi"/>
          <w:w w:val="80"/>
          <w:sz w:val="24"/>
          <w:szCs w:val="24"/>
          <w:lang w:eastAsia="fr-FR" w:bidi="fr-FR"/>
        </w:rPr>
        <w:t>bague</w:t>
      </w:r>
      <w:r w:rsidRPr="004B24D6">
        <w:rPr>
          <w:rFonts w:asciiTheme="majorBidi" w:eastAsia="Arial" w:hAnsiTheme="majorBidi" w:cstheme="majorBidi"/>
          <w:spacing w:val="-8"/>
          <w:w w:val="80"/>
          <w:sz w:val="24"/>
          <w:szCs w:val="24"/>
          <w:lang w:eastAsia="fr-FR" w:bidi="fr-FR"/>
        </w:rPr>
        <w:t xml:space="preserve"> </w:t>
      </w:r>
      <w:r w:rsidRPr="004B24D6">
        <w:rPr>
          <w:rFonts w:asciiTheme="majorBidi" w:eastAsia="Arial" w:hAnsiTheme="majorBidi" w:cstheme="majorBidi"/>
          <w:w w:val="80"/>
          <w:sz w:val="24"/>
          <w:szCs w:val="24"/>
          <w:lang w:eastAsia="fr-FR" w:bidi="fr-FR"/>
        </w:rPr>
        <w:t>collectrice</w:t>
      </w:r>
      <w:r w:rsidRPr="004B24D6">
        <w:rPr>
          <w:rFonts w:asciiTheme="majorBidi" w:eastAsia="Arial" w:hAnsiTheme="majorBidi" w:cstheme="majorBidi"/>
          <w:spacing w:val="-8"/>
          <w:w w:val="80"/>
          <w:sz w:val="24"/>
          <w:szCs w:val="24"/>
          <w:lang w:eastAsia="fr-FR" w:bidi="fr-FR"/>
        </w:rPr>
        <w:t xml:space="preserve"> </w:t>
      </w:r>
      <w:r w:rsidRPr="004B24D6">
        <w:rPr>
          <w:rFonts w:asciiTheme="majorBidi" w:eastAsia="Arial" w:hAnsiTheme="majorBidi" w:cstheme="majorBidi"/>
          <w:w w:val="80"/>
          <w:sz w:val="24"/>
          <w:szCs w:val="24"/>
          <w:lang w:eastAsia="fr-FR" w:bidi="fr-FR"/>
        </w:rPr>
        <w:t>ou</w:t>
      </w:r>
      <w:r w:rsidRPr="004B24D6">
        <w:rPr>
          <w:rFonts w:asciiTheme="majorBidi" w:eastAsia="Arial" w:hAnsiTheme="majorBidi" w:cstheme="majorBidi"/>
          <w:spacing w:val="-7"/>
          <w:w w:val="80"/>
          <w:sz w:val="24"/>
          <w:szCs w:val="24"/>
          <w:lang w:eastAsia="fr-FR" w:bidi="fr-FR"/>
        </w:rPr>
        <w:t xml:space="preserve"> </w:t>
      </w:r>
      <w:r w:rsidRPr="004B24D6">
        <w:rPr>
          <w:rFonts w:asciiTheme="majorBidi" w:eastAsia="Arial" w:hAnsiTheme="majorBidi" w:cstheme="majorBidi"/>
          <w:w w:val="80"/>
          <w:sz w:val="24"/>
          <w:szCs w:val="24"/>
          <w:lang w:eastAsia="fr-FR" w:bidi="fr-FR"/>
        </w:rPr>
        <w:t>à</w:t>
      </w:r>
      <w:r w:rsidRPr="004B24D6">
        <w:rPr>
          <w:rFonts w:asciiTheme="majorBidi" w:eastAsia="Arial" w:hAnsiTheme="majorBidi" w:cstheme="majorBidi"/>
          <w:spacing w:val="-8"/>
          <w:w w:val="80"/>
          <w:sz w:val="24"/>
          <w:szCs w:val="24"/>
          <w:lang w:eastAsia="fr-FR" w:bidi="fr-FR"/>
        </w:rPr>
        <w:t xml:space="preserve"> </w:t>
      </w:r>
      <w:r w:rsidRPr="004B24D6">
        <w:rPr>
          <w:rFonts w:asciiTheme="majorBidi" w:eastAsia="Arial" w:hAnsiTheme="majorBidi" w:cstheme="majorBidi"/>
          <w:w w:val="80"/>
          <w:sz w:val="24"/>
          <w:szCs w:val="24"/>
          <w:lang w:eastAsia="fr-FR" w:bidi="fr-FR"/>
        </w:rPr>
        <w:t>collecteur,</w:t>
      </w:r>
      <w:r w:rsidRPr="004B24D6">
        <w:rPr>
          <w:rFonts w:asciiTheme="majorBidi" w:eastAsia="Arial" w:hAnsiTheme="majorBidi" w:cstheme="majorBidi"/>
          <w:spacing w:val="-8"/>
          <w:w w:val="80"/>
          <w:sz w:val="24"/>
          <w:szCs w:val="24"/>
          <w:lang w:eastAsia="fr-FR" w:bidi="fr-FR"/>
        </w:rPr>
        <w:t xml:space="preserve"> </w:t>
      </w:r>
      <w:r w:rsidRPr="004B24D6">
        <w:rPr>
          <w:rFonts w:asciiTheme="majorBidi" w:eastAsia="Arial" w:hAnsiTheme="majorBidi" w:cstheme="majorBidi"/>
          <w:w w:val="80"/>
          <w:sz w:val="24"/>
          <w:szCs w:val="24"/>
          <w:lang w:eastAsia="fr-FR" w:bidi="fr-FR"/>
        </w:rPr>
        <w:t>armoires</w:t>
      </w:r>
      <w:r w:rsidRPr="004B24D6">
        <w:rPr>
          <w:rFonts w:asciiTheme="majorBidi" w:eastAsia="Arial" w:hAnsiTheme="majorBidi" w:cstheme="majorBidi"/>
          <w:spacing w:val="-8"/>
          <w:w w:val="80"/>
          <w:sz w:val="24"/>
          <w:szCs w:val="24"/>
          <w:lang w:eastAsia="fr-FR" w:bidi="fr-FR"/>
        </w:rPr>
        <w:t xml:space="preserve"> </w:t>
      </w:r>
      <w:r w:rsidRPr="004B24D6">
        <w:rPr>
          <w:rFonts w:asciiTheme="majorBidi" w:eastAsia="Arial" w:hAnsiTheme="majorBidi" w:cstheme="majorBidi"/>
          <w:w w:val="80"/>
          <w:sz w:val="24"/>
          <w:szCs w:val="24"/>
          <w:lang w:eastAsia="fr-FR" w:bidi="fr-FR"/>
        </w:rPr>
        <w:t>de</w:t>
      </w:r>
      <w:r w:rsidRPr="004B24D6">
        <w:rPr>
          <w:rFonts w:asciiTheme="majorBidi" w:eastAsia="Arial" w:hAnsiTheme="majorBidi" w:cstheme="majorBidi"/>
          <w:spacing w:val="-8"/>
          <w:w w:val="80"/>
          <w:sz w:val="24"/>
          <w:szCs w:val="24"/>
          <w:lang w:eastAsia="fr-FR" w:bidi="fr-FR"/>
        </w:rPr>
        <w:t xml:space="preserve"> </w:t>
      </w:r>
      <w:r w:rsidRPr="004B24D6">
        <w:rPr>
          <w:rFonts w:asciiTheme="majorBidi" w:eastAsia="Arial" w:hAnsiTheme="majorBidi" w:cstheme="majorBidi"/>
          <w:w w:val="80"/>
          <w:sz w:val="24"/>
          <w:szCs w:val="24"/>
          <w:lang w:eastAsia="fr-FR" w:bidi="fr-FR"/>
        </w:rPr>
        <w:t>distribution</w:t>
      </w:r>
      <w:r w:rsidRPr="004B24D6">
        <w:rPr>
          <w:rFonts w:asciiTheme="majorBidi" w:eastAsia="Arial" w:hAnsiTheme="majorBidi" w:cstheme="majorBidi"/>
          <w:spacing w:val="-8"/>
          <w:w w:val="80"/>
          <w:sz w:val="24"/>
          <w:szCs w:val="24"/>
          <w:lang w:eastAsia="fr-FR" w:bidi="fr-FR"/>
        </w:rPr>
        <w:t xml:space="preserve"> </w:t>
      </w:r>
      <w:r w:rsidRPr="004B24D6">
        <w:rPr>
          <w:rFonts w:asciiTheme="majorBidi" w:eastAsia="Arial" w:hAnsiTheme="majorBidi" w:cstheme="majorBidi"/>
          <w:w w:val="80"/>
          <w:sz w:val="24"/>
          <w:szCs w:val="24"/>
          <w:lang w:eastAsia="fr-FR" w:bidi="fr-FR"/>
        </w:rPr>
        <w:t>et</w:t>
      </w:r>
      <w:r w:rsidRPr="004B24D6">
        <w:rPr>
          <w:rFonts w:asciiTheme="majorBidi" w:eastAsia="Arial" w:hAnsiTheme="majorBidi" w:cstheme="majorBidi"/>
          <w:spacing w:val="-7"/>
          <w:w w:val="80"/>
          <w:sz w:val="24"/>
          <w:szCs w:val="24"/>
          <w:lang w:eastAsia="fr-FR" w:bidi="fr-FR"/>
        </w:rPr>
        <w:t xml:space="preserve"> </w:t>
      </w:r>
      <w:r w:rsidRPr="004B24D6">
        <w:rPr>
          <w:rFonts w:asciiTheme="majorBidi" w:eastAsia="Arial" w:hAnsiTheme="majorBidi" w:cstheme="majorBidi"/>
          <w:spacing w:val="-38"/>
          <w:w w:val="80"/>
          <w:sz w:val="24"/>
          <w:szCs w:val="24"/>
          <w:lang w:eastAsia="fr-FR" w:bidi="fr-FR"/>
        </w:rPr>
        <w:t xml:space="preserve">de </w:t>
      </w:r>
      <w:r w:rsidRPr="004B24D6">
        <w:rPr>
          <w:rFonts w:asciiTheme="majorBidi" w:eastAsia="Arial" w:hAnsiTheme="majorBidi" w:cstheme="majorBidi"/>
          <w:w w:val="90"/>
          <w:sz w:val="24"/>
          <w:szCs w:val="24"/>
          <w:lang w:eastAsia="fr-FR" w:bidi="fr-FR"/>
        </w:rPr>
        <w:t>commande ou appareils</w:t>
      </w:r>
      <w:r w:rsidRPr="004B24D6">
        <w:rPr>
          <w:rFonts w:asciiTheme="majorBidi" w:eastAsia="Arial" w:hAnsiTheme="majorBidi" w:cstheme="majorBidi"/>
          <w:spacing w:val="-28"/>
          <w:w w:val="90"/>
          <w:sz w:val="24"/>
          <w:szCs w:val="24"/>
          <w:lang w:eastAsia="fr-FR" w:bidi="fr-FR"/>
        </w:rPr>
        <w:t xml:space="preserve"> </w:t>
      </w:r>
      <w:r w:rsidRPr="004B24D6">
        <w:rPr>
          <w:rFonts w:asciiTheme="majorBidi" w:eastAsia="Arial" w:hAnsiTheme="majorBidi" w:cstheme="majorBidi"/>
          <w:w w:val="90"/>
          <w:sz w:val="24"/>
          <w:szCs w:val="24"/>
          <w:lang w:eastAsia="fr-FR" w:bidi="fr-FR"/>
        </w:rPr>
        <w:t>d’analyses.</w:t>
      </w:r>
    </w:p>
    <w:p w:rsidR="004B24D6" w:rsidRPr="004B24D6" w:rsidRDefault="004B24D6" w:rsidP="004B24D6">
      <w:pPr>
        <w:widowControl w:val="0"/>
        <w:numPr>
          <w:ilvl w:val="0"/>
          <w:numId w:val="2"/>
        </w:numPr>
        <w:autoSpaceDE w:val="0"/>
        <w:autoSpaceDN w:val="0"/>
        <w:spacing w:after="0" w:line="230" w:lineRule="auto"/>
        <w:ind w:right="280"/>
        <w:contextualSpacing/>
        <w:rPr>
          <w:rFonts w:asciiTheme="majorBidi" w:eastAsia="Lucida Sans" w:hAnsiTheme="majorBidi" w:cstheme="majorBidi"/>
          <w:sz w:val="24"/>
          <w:szCs w:val="24"/>
          <w:lang w:eastAsia="fr-FR" w:bidi="fr-FR"/>
        </w:rPr>
      </w:pPr>
      <w:r w:rsidRPr="004B24D6">
        <w:rPr>
          <w:rFonts w:asciiTheme="majorBidi" w:eastAsia="Lucida Sans" w:hAnsiTheme="majorBidi" w:cstheme="majorBidi"/>
          <w:color w:val="231F20"/>
          <w:w w:val="95"/>
          <w:sz w:val="24"/>
          <w:szCs w:val="24"/>
          <w:lang w:eastAsia="fr-FR" w:bidi="fr-FR"/>
        </w:rPr>
        <w:t>Armoires</w:t>
      </w:r>
      <w:r w:rsidRPr="004B24D6">
        <w:rPr>
          <w:rFonts w:asciiTheme="majorBidi" w:eastAsia="Lucida Sans" w:hAnsiTheme="majorBidi" w:cstheme="majorBidi"/>
          <w:color w:val="231F20"/>
          <w:spacing w:val="-33"/>
          <w:w w:val="95"/>
          <w:sz w:val="24"/>
          <w:szCs w:val="24"/>
          <w:lang w:eastAsia="fr-FR" w:bidi="fr-FR"/>
        </w:rPr>
        <w:t xml:space="preserve"> </w:t>
      </w:r>
      <w:r w:rsidRPr="004B24D6">
        <w:rPr>
          <w:rFonts w:asciiTheme="majorBidi" w:eastAsia="Lucida Sans" w:hAnsiTheme="majorBidi" w:cstheme="majorBidi"/>
          <w:color w:val="231F20"/>
          <w:w w:val="95"/>
          <w:sz w:val="24"/>
          <w:szCs w:val="24"/>
          <w:lang w:eastAsia="fr-FR" w:bidi="fr-FR"/>
        </w:rPr>
        <w:t>de</w:t>
      </w:r>
      <w:r w:rsidRPr="004B24D6">
        <w:rPr>
          <w:rFonts w:asciiTheme="majorBidi" w:eastAsia="Lucida Sans" w:hAnsiTheme="majorBidi" w:cstheme="majorBidi"/>
          <w:color w:val="231F20"/>
          <w:spacing w:val="-32"/>
          <w:w w:val="95"/>
          <w:sz w:val="24"/>
          <w:szCs w:val="24"/>
          <w:lang w:eastAsia="fr-FR" w:bidi="fr-FR"/>
        </w:rPr>
        <w:t xml:space="preserve"> </w:t>
      </w:r>
      <w:r w:rsidRPr="004B24D6">
        <w:rPr>
          <w:rFonts w:asciiTheme="majorBidi" w:eastAsia="Lucida Sans" w:hAnsiTheme="majorBidi" w:cstheme="majorBidi"/>
          <w:color w:val="231F20"/>
          <w:w w:val="95"/>
          <w:sz w:val="24"/>
          <w:szCs w:val="24"/>
          <w:lang w:eastAsia="fr-FR" w:bidi="fr-FR"/>
        </w:rPr>
        <w:t>distribution</w:t>
      </w:r>
      <w:r w:rsidRPr="004B24D6">
        <w:rPr>
          <w:rFonts w:asciiTheme="majorBidi" w:eastAsia="Lucida Sans" w:hAnsiTheme="majorBidi" w:cstheme="majorBidi"/>
          <w:color w:val="231F20"/>
          <w:spacing w:val="-32"/>
          <w:w w:val="95"/>
          <w:sz w:val="24"/>
          <w:szCs w:val="24"/>
          <w:lang w:eastAsia="fr-FR" w:bidi="fr-FR"/>
        </w:rPr>
        <w:t xml:space="preserve"> </w:t>
      </w:r>
      <w:r w:rsidRPr="004B24D6">
        <w:rPr>
          <w:rFonts w:asciiTheme="majorBidi" w:eastAsia="Lucida Sans" w:hAnsiTheme="majorBidi" w:cstheme="majorBidi"/>
          <w:color w:val="231F20"/>
          <w:spacing w:val="-8"/>
          <w:w w:val="95"/>
          <w:sz w:val="24"/>
          <w:szCs w:val="24"/>
          <w:lang w:eastAsia="fr-FR" w:bidi="fr-FR"/>
        </w:rPr>
        <w:t xml:space="preserve">et </w:t>
      </w:r>
      <w:r w:rsidRPr="004B24D6">
        <w:rPr>
          <w:rFonts w:asciiTheme="majorBidi" w:eastAsia="Lucida Sans" w:hAnsiTheme="majorBidi" w:cstheme="majorBidi"/>
          <w:color w:val="231F20"/>
          <w:sz w:val="24"/>
          <w:szCs w:val="24"/>
          <w:lang w:eastAsia="fr-FR" w:bidi="fr-FR"/>
        </w:rPr>
        <w:t>de</w:t>
      </w:r>
      <w:r w:rsidRPr="004B24D6">
        <w:rPr>
          <w:rFonts w:asciiTheme="majorBidi" w:eastAsia="Lucida Sans" w:hAnsiTheme="majorBidi" w:cstheme="majorBidi"/>
          <w:color w:val="231F20"/>
          <w:spacing w:val="-33"/>
          <w:sz w:val="24"/>
          <w:szCs w:val="24"/>
          <w:lang w:eastAsia="fr-FR" w:bidi="fr-FR"/>
        </w:rPr>
        <w:t xml:space="preserve"> </w:t>
      </w:r>
      <w:r w:rsidRPr="004B24D6">
        <w:rPr>
          <w:rFonts w:asciiTheme="majorBidi" w:eastAsia="Lucida Sans" w:hAnsiTheme="majorBidi" w:cstheme="majorBidi"/>
          <w:color w:val="231F20"/>
          <w:sz w:val="24"/>
          <w:szCs w:val="24"/>
          <w:lang w:eastAsia="fr-FR" w:bidi="fr-FR"/>
        </w:rPr>
        <w:t>commande,</w:t>
      </w:r>
      <w:r w:rsidRPr="004B24D6">
        <w:rPr>
          <w:rFonts w:asciiTheme="majorBidi" w:eastAsia="Lucida Sans" w:hAnsiTheme="majorBidi" w:cstheme="majorBidi"/>
          <w:color w:val="231F20"/>
          <w:spacing w:val="-33"/>
          <w:sz w:val="24"/>
          <w:szCs w:val="24"/>
          <w:lang w:eastAsia="fr-FR" w:bidi="fr-FR"/>
        </w:rPr>
        <w:t xml:space="preserve"> </w:t>
      </w:r>
      <w:r w:rsidRPr="004B24D6">
        <w:rPr>
          <w:rFonts w:asciiTheme="majorBidi" w:eastAsia="Lucida Sans" w:hAnsiTheme="majorBidi" w:cstheme="majorBidi"/>
          <w:color w:val="231F20"/>
          <w:sz w:val="24"/>
          <w:szCs w:val="24"/>
          <w:lang w:eastAsia="fr-FR" w:bidi="fr-FR"/>
        </w:rPr>
        <w:t>appareils d’analyse,</w:t>
      </w:r>
      <w:r w:rsidRPr="004B24D6">
        <w:rPr>
          <w:rFonts w:asciiTheme="majorBidi" w:eastAsia="Lucida Sans" w:hAnsiTheme="majorBidi" w:cstheme="majorBidi"/>
          <w:color w:val="231F20"/>
          <w:spacing w:val="-31"/>
          <w:sz w:val="24"/>
          <w:szCs w:val="24"/>
          <w:lang w:eastAsia="fr-FR" w:bidi="fr-FR"/>
        </w:rPr>
        <w:t xml:space="preserve"> </w:t>
      </w:r>
      <w:r w:rsidRPr="004B24D6">
        <w:rPr>
          <w:rFonts w:asciiTheme="majorBidi" w:eastAsia="Lucida Sans" w:hAnsiTheme="majorBidi" w:cstheme="majorBidi"/>
          <w:color w:val="231F20"/>
          <w:sz w:val="24"/>
          <w:szCs w:val="24"/>
          <w:lang w:eastAsia="fr-FR" w:bidi="fr-FR"/>
        </w:rPr>
        <w:t>gros</w:t>
      </w:r>
      <w:r w:rsidRPr="004B24D6">
        <w:rPr>
          <w:rFonts w:asciiTheme="majorBidi" w:eastAsia="Lucida Sans" w:hAnsiTheme="majorBidi" w:cstheme="majorBidi"/>
          <w:color w:val="231F20"/>
          <w:spacing w:val="-30"/>
          <w:sz w:val="24"/>
          <w:szCs w:val="24"/>
          <w:lang w:eastAsia="fr-FR" w:bidi="fr-FR"/>
        </w:rPr>
        <w:t xml:space="preserve"> </w:t>
      </w:r>
      <w:r w:rsidRPr="004B24D6">
        <w:rPr>
          <w:rFonts w:asciiTheme="majorBidi" w:eastAsia="Lucida Sans" w:hAnsiTheme="majorBidi" w:cstheme="majorBidi"/>
          <w:color w:val="231F20"/>
          <w:sz w:val="24"/>
          <w:szCs w:val="24"/>
          <w:lang w:eastAsia="fr-FR" w:bidi="fr-FR"/>
        </w:rPr>
        <w:t>moteurs</w:t>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b/>
          <w:bCs/>
          <w:w w:val="115"/>
          <w:sz w:val="24"/>
          <w:szCs w:val="24"/>
        </w:rPr>
      </w:pPr>
      <w:r w:rsidRPr="004B24D6">
        <w:rPr>
          <w:rFonts w:asciiTheme="majorBidi" w:eastAsia="Lucida Sans" w:hAnsiTheme="majorBidi" w:cstheme="majorBidi"/>
          <w:color w:val="231F20"/>
          <w:w w:val="95"/>
          <w:sz w:val="24"/>
          <w:szCs w:val="24"/>
          <w:lang w:eastAsia="fr-FR" w:bidi="fr-FR"/>
        </w:rPr>
        <w:t>px</w:t>
      </w:r>
      <w:r w:rsidRPr="004B24D6">
        <w:rPr>
          <w:rFonts w:asciiTheme="majorBidi" w:eastAsia="Lucida Sans" w:hAnsiTheme="majorBidi" w:cstheme="majorBidi"/>
          <w:color w:val="231F20"/>
          <w:spacing w:val="-21"/>
          <w:w w:val="95"/>
          <w:sz w:val="24"/>
          <w:szCs w:val="24"/>
          <w:lang w:eastAsia="fr-FR" w:bidi="fr-FR"/>
        </w:rPr>
        <w:t xml:space="preserve"> </w:t>
      </w:r>
      <w:r w:rsidRPr="004B24D6">
        <w:rPr>
          <w:rFonts w:asciiTheme="majorBidi" w:eastAsia="Lucida Sans" w:hAnsiTheme="majorBidi" w:cstheme="majorBidi"/>
          <w:color w:val="231F20"/>
          <w:w w:val="95"/>
          <w:sz w:val="24"/>
          <w:szCs w:val="24"/>
          <w:lang w:eastAsia="fr-FR" w:bidi="fr-FR"/>
        </w:rPr>
        <w:t>=</w:t>
      </w:r>
      <w:r w:rsidRPr="004B24D6">
        <w:rPr>
          <w:rFonts w:asciiTheme="majorBidi" w:eastAsia="Lucida Sans" w:hAnsiTheme="majorBidi" w:cstheme="majorBidi"/>
          <w:color w:val="231F20"/>
          <w:spacing w:val="-20"/>
          <w:w w:val="95"/>
          <w:sz w:val="24"/>
          <w:szCs w:val="24"/>
          <w:lang w:eastAsia="fr-FR" w:bidi="fr-FR"/>
        </w:rPr>
        <w:t xml:space="preserve"> </w:t>
      </w:r>
      <w:r w:rsidRPr="004B24D6">
        <w:rPr>
          <w:rFonts w:asciiTheme="majorBidi" w:eastAsia="Lucida Sans" w:hAnsiTheme="majorBidi" w:cstheme="majorBidi"/>
          <w:color w:val="231F20"/>
          <w:w w:val="95"/>
          <w:sz w:val="24"/>
          <w:szCs w:val="24"/>
          <w:lang w:eastAsia="fr-FR" w:bidi="fr-FR"/>
        </w:rPr>
        <w:t>utilisation</w:t>
      </w:r>
      <w:r w:rsidRPr="004B24D6">
        <w:rPr>
          <w:rFonts w:asciiTheme="majorBidi" w:eastAsia="Lucida Sans" w:hAnsiTheme="majorBidi" w:cstheme="majorBidi"/>
          <w:color w:val="231F20"/>
          <w:spacing w:val="-21"/>
          <w:w w:val="95"/>
          <w:sz w:val="24"/>
          <w:szCs w:val="24"/>
          <w:lang w:eastAsia="fr-FR" w:bidi="fr-FR"/>
        </w:rPr>
        <w:t xml:space="preserve"> </w:t>
      </w:r>
      <w:r w:rsidRPr="004B24D6">
        <w:rPr>
          <w:rFonts w:asciiTheme="majorBidi" w:eastAsia="Lucida Sans" w:hAnsiTheme="majorBidi" w:cstheme="majorBidi"/>
          <w:color w:val="231F20"/>
          <w:w w:val="95"/>
          <w:sz w:val="24"/>
          <w:szCs w:val="24"/>
          <w:lang w:eastAsia="fr-FR" w:bidi="fr-FR"/>
        </w:rPr>
        <w:t>en</w:t>
      </w:r>
      <w:r w:rsidRPr="004B24D6">
        <w:rPr>
          <w:rFonts w:asciiTheme="majorBidi" w:eastAsia="Lucida Sans" w:hAnsiTheme="majorBidi" w:cstheme="majorBidi"/>
          <w:color w:val="231F20"/>
          <w:spacing w:val="-20"/>
          <w:w w:val="95"/>
          <w:sz w:val="24"/>
          <w:szCs w:val="24"/>
          <w:lang w:eastAsia="fr-FR" w:bidi="fr-FR"/>
        </w:rPr>
        <w:t xml:space="preserve"> </w:t>
      </w:r>
      <w:r w:rsidRPr="004B24D6">
        <w:rPr>
          <w:rFonts w:asciiTheme="majorBidi" w:eastAsia="Lucida Sans" w:hAnsiTheme="majorBidi" w:cstheme="majorBidi"/>
          <w:color w:val="231F20"/>
          <w:w w:val="95"/>
          <w:sz w:val="24"/>
          <w:szCs w:val="24"/>
          <w:lang w:eastAsia="fr-FR" w:bidi="fr-FR"/>
        </w:rPr>
        <w:t>zone</w:t>
      </w:r>
      <w:r w:rsidRPr="004B24D6">
        <w:rPr>
          <w:rFonts w:asciiTheme="majorBidi" w:eastAsia="Lucida Sans" w:hAnsiTheme="majorBidi" w:cstheme="majorBidi"/>
          <w:color w:val="231F20"/>
          <w:spacing w:val="-21"/>
          <w:w w:val="95"/>
          <w:sz w:val="24"/>
          <w:szCs w:val="24"/>
          <w:lang w:eastAsia="fr-FR" w:bidi="fr-FR"/>
        </w:rPr>
        <w:t xml:space="preserve"> </w:t>
      </w:r>
      <w:r w:rsidRPr="004B24D6">
        <w:rPr>
          <w:rFonts w:asciiTheme="majorBidi" w:eastAsia="Lucida Sans" w:hAnsiTheme="majorBidi" w:cstheme="majorBidi"/>
          <w:color w:val="231F20"/>
          <w:w w:val="95"/>
          <w:sz w:val="24"/>
          <w:szCs w:val="24"/>
          <w:lang w:eastAsia="fr-FR" w:bidi="fr-FR"/>
        </w:rPr>
        <w:t>1,</w:t>
      </w:r>
      <w:r w:rsidRPr="004B24D6">
        <w:rPr>
          <w:rFonts w:asciiTheme="majorBidi" w:eastAsia="Lucida Sans" w:hAnsiTheme="majorBidi" w:cstheme="majorBidi"/>
          <w:color w:val="231F20"/>
          <w:spacing w:val="-20"/>
          <w:w w:val="95"/>
          <w:sz w:val="24"/>
          <w:szCs w:val="24"/>
          <w:lang w:eastAsia="fr-FR" w:bidi="fr-FR"/>
        </w:rPr>
        <w:t xml:space="preserve"> </w:t>
      </w:r>
      <w:r w:rsidRPr="004B24D6">
        <w:rPr>
          <w:rFonts w:asciiTheme="majorBidi" w:eastAsia="Lucida Sans" w:hAnsiTheme="majorBidi" w:cstheme="majorBidi"/>
          <w:color w:val="231F20"/>
          <w:spacing w:val="-13"/>
          <w:w w:val="95"/>
          <w:sz w:val="24"/>
          <w:szCs w:val="24"/>
          <w:lang w:eastAsia="fr-FR" w:bidi="fr-FR"/>
        </w:rPr>
        <w:t xml:space="preserve">2      </w:t>
      </w:r>
      <w:r w:rsidRPr="004B24D6">
        <w:rPr>
          <w:rFonts w:asciiTheme="majorBidi" w:eastAsia="Lucida Sans" w:hAnsiTheme="majorBidi" w:cstheme="majorBidi"/>
          <w:color w:val="231F20"/>
          <w:w w:val="95"/>
          <w:sz w:val="24"/>
          <w:szCs w:val="24"/>
          <w:lang w:eastAsia="fr-FR" w:bidi="fr-FR"/>
        </w:rPr>
        <w:t>py</w:t>
      </w:r>
      <w:r w:rsidRPr="004B24D6">
        <w:rPr>
          <w:rFonts w:asciiTheme="majorBidi" w:eastAsia="Lucida Sans" w:hAnsiTheme="majorBidi" w:cstheme="majorBidi"/>
          <w:color w:val="231F20"/>
          <w:spacing w:val="-20"/>
          <w:w w:val="95"/>
          <w:sz w:val="24"/>
          <w:szCs w:val="24"/>
          <w:lang w:eastAsia="fr-FR" w:bidi="fr-FR"/>
        </w:rPr>
        <w:t xml:space="preserve"> </w:t>
      </w:r>
      <w:r w:rsidRPr="004B24D6">
        <w:rPr>
          <w:rFonts w:asciiTheme="majorBidi" w:eastAsia="Lucida Sans" w:hAnsiTheme="majorBidi" w:cstheme="majorBidi"/>
          <w:color w:val="231F20"/>
          <w:w w:val="95"/>
          <w:sz w:val="24"/>
          <w:szCs w:val="24"/>
          <w:lang w:eastAsia="fr-FR" w:bidi="fr-FR"/>
        </w:rPr>
        <w:t>=</w:t>
      </w:r>
      <w:r w:rsidRPr="004B24D6">
        <w:rPr>
          <w:rFonts w:asciiTheme="majorBidi" w:eastAsia="Lucida Sans" w:hAnsiTheme="majorBidi" w:cstheme="majorBidi"/>
          <w:color w:val="231F20"/>
          <w:spacing w:val="-19"/>
          <w:w w:val="95"/>
          <w:sz w:val="24"/>
          <w:szCs w:val="24"/>
          <w:lang w:eastAsia="fr-FR" w:bidi="fr-FR"/>
        </w:rPr>
        <w:t xml:space="preserve"> </w:t>
      </w:r>
      <w:r w:rsidRPr="004B24D6">
        <w:rPr>
          <w:rFonts w:asciiTheme="majorBidi" w:eastAsia="Lucida Sans" w:hAnsiTheme="majorBidi" w:cstheme="majorBidi"/>
          <w:color w:val="231F20"/>
          <w:w w:val="95"/>
          <w:sz w:val="24"/>
          <w:szCs w:val="24"/>
          <w:lang w:eastAsia="fr-FR" w:bidi="fr-FR"/>
        </w:rPr>
        <w:t>utilisation</w:t>
      </w:r>
      <w:r w:rsidRPr="004B24D6">
        <w:rPr>
          <w:rFonts w:asciiTheme="majorBidi" w:eastAsia="Lucida Sans" w:hAnsiTheme="majorBidi" w:cstheme="majorBidi"/>
          <w:color w:val="231F20"/>
          <w:spacing w:val="-19"/>
          <w:w w:val="95"/>
          <w:sz w:val="24"/>
          <w:szCs w:val="24"/>
          <w:lang w:eastAsia="fr-FR" w:bidi="fr-FR"/>
        </w:rPr>
        <w:t xml:space="preserve"> </w:t>
      </w:r>
      <w:r w:rsidRPr="004B24D6">
        <w:rPr>
          <w:rFonts w:asciiTheme="majorBidi" w:eastAsia="Lucida Sans" w:hAnsiTheme="majorBidi" w:cstheme="majorBidi"/>
          <w:color w:val="231F20"/>
          <w:w w:val="95"/>
          <w:sz w:val="24"/>
          <w:szCs w:val="24"/>
          <w:lang w:eastAsia="fr-FR" w:bidi="fr-FR"/>
        </w:rPr>
        <w:t>en</w:t>
      </w:r>
      <w:r w:rsidRPr="004B24D6">
        <w:rPr>
          <w:rFonts w:asciiTheme="majorBidi" w:eastAsia="Lucida Sans" w:hAnsiTheme="majorBidi" w:cstheme="majorBidi"/>
          <w:color w:val="231F20"/>
          <w:spacing w:val="-20"/>
          <w:w w:val="95"/>
          <w:sz w:val="24"/>
          <w:szCs w:val="24"/>
          <w:lang w:eastAsia="fr-FR" w:bidi="fr-FR"/>
        </w:rPr>
        <w:t xml:space="preserve"> </w:t>
      </w:r>
      <w:r w:rsidRPr="004B24D6">
        <w:rPr>
          <w:rFonts w:asciiTheme="majorBidi" w:eastAsia="Lucida Sans" w:hAnsiTheme="majorBidi" w:cstheme="majorBidi"/>
          <w:color w:val="231F20"/>
          <w:w w:val="95"/>
          <w:sz w:val="24"/>
          <w:szCs w:val="24"/>
          <w:lang w:eastAsia="fr-FR" w:bidi="fr-FR"/>
        </w:rPr>
        <w:t>zone</w:t>
      </w:r>
      <w:r w:rsidRPr="004B24D6">
        <w:rPr>
          <w:rFonts w:asciiTheme="majorBidi" w:eastAsia="Lucida Sans" w:hAnsiTheme="majorBidi" w:cstheme="majorBidi"/>
          <w:color w:val="231F20"/>
          <w:spacing w:val="-19"/>
          <w:w w:val="95"/>
          <w:sz w:val="24"/>
          <w:szCs w:val="24"/>
          <w:lang w:eastAsia="fr-FR" w:bidi="fr-FR"/>
        </w:rPr>
        <w:t xml:space="preserve"> </w:t>
      </w:r>
      <w:r w:rsidRPr="004B24D6">
        <w:rPr>
          <w:rFonts w:asciiTheme="majorBidi" w:eastAsia="Lucida Sans" w:hAnsiTheme="majorBidi" w:cstheme="majorBidi"/>
          <w:color w:val="231F20"/>
          <w:w w:val="95"/>
          <w:sz w:val="24"/>
          <w:szCs w:val="24"/>
          <w:lang w:eastAsia="fr-FR" w:bidi="fr-FR"/>
        </w:rPr>
        <w:t>1,</w:t>
      </w:r>
      <w:r w:rsidRPr="004B24D6">
        <w:rPr>
          <w:rFonts w:asciiTheme="majorBidi" w:eastAsia="Lucida Sans" w:hAnsiTheme="majorBidi" w:cstheme="majorBidi"/>
          <w:color w:val="231F20"/>
          <w:spacing w:val="-19"/>
          <w:w w:val="95"/>
          <w:sz w:val="24"/>
          <w:szCs w:val="24"/>
          <w:lang w:eastAsia="fr-FR" w:bidi="fr-FR"/>
        </w:rPr>
        <w:t xml:space="preserve"> </w:t>
      </w:r>
      <w:r w:rsidRPr="004B24D6">
        <w:rPr>
          <w:rFonts w:asciiTheme="majorBidi" w:eastAsia="Lucida Sans" w:hAnsiTheme="majorBidi" w:cstheme="majorBidi"/>
          <w:color w:val="231F20"/>
          <w:w w:val="95"/>
          <w:sz w:val="24"/>
          <w:szCs w:val="24"/>
          <w:lang w:eastAsia="fr-FR" w:bidi="fr-FR"/>
        </w:rPr>
        <w:t xml:space="preserve">2     </w:t>
      </w:r>
      <w:r w:rsidRPr="004B24D6">
        <w:rPr>
          <w:rFonts w:asciiTheme="majorBidi" w:eastAsia="Lucida Sans" w:hAnsiTheme="majorBidi" w:cstheme="majorBidi"/>
          <w:color w:val="231F20"/>
          <w:sz w:val="24"/>
          <w:szCs w:val="24"/>
          <w:lang w:eastAsia="fr-FR" w:bidi="fr-FR"/>
        </w:rPr>
        <w:t>pz = utilisation en zone</w:t>
      </w:r>
      <w:r w:rsidRPr="004B24D6">
        <w:rPr>
          <w:rFonts w:asciiTheme="majorBidi" w:eastAsia="Lucida Sans" w:hAnsiTheme="majorBidi" w:cstheme="majorBidi"/>
          <w:color w:val="231F20"/>
          <w:spacing w:val="5"/>
          <w:sz w:val="24"/>
          <w:szCs w:val="24"/>
          <w:lang w:eastAsia="fr-FR" w:bidi="fr-FR"/>
        </w:rPr>
        <w:t xml:space="preserve"> </w:t>
      </w:r>
      <w:r w:rsidRPr="004B24D6">
        <w:rPr>
          <w:rFonts w:asciiTheme="majorBidi" w:eastAsia="Lucida Sans" w:hAnsiTheme="majorBidi" w:cstheme="majorBidi"/>
          <w:color w:val="231F20"/>
          <w:sz w:val="24"/>
          <w:szCs w:val="24"/>
          <w:lang w:eastAsia="fr-FR" w:bidi="fr-FR"/>
        </w:rPr>
        <w:t>2</w:t>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b/>
          <w:bCs/>
          <w:w w:val="115"/>
          <w:sz w:val="24"/>
          <w:szCs w:val="24"/>
        </w:rPr>
      </w:pP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b/>
          <w:bCs/>
          <w:w w:val="115"/>
          <w:sz w:val="24"/>
          <w:szCs w:val="24"/>
        </w:rPr>
      </w:pPr>
      <w:r w:rsidRPr="004B24D6">
        <w:rPr>
          <w:rFonts w:asciiTheme="majorBidi" w:eastAsia="Arial" w:hAnsiTheme="majorBidi" w:cstheme="majorBidi"/>
          <w:b/>
          <w:bCs/>
          <w:w w:val="115"/>
          <w:sz w:val="24"/>
          <w:szCs w:val="24"/>
        </w:rPr>
        <w:t>5.4.2) Enveloppe antidéflagrante « d »</w:t>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b/>
          <w:bCs/>
          <w:sz w:val="24"/>
          <w:szCs w:val="24"/>
        </w:rPr>
      </w:pPr>
      <w:r w:rsidRPr="004B24D6">
        <w:rPr>
          <w:rFonts w:asciiTheme="majorBidi" w:eastAsia="Arial" w:hAnsiTheme="majorBidi" w:cstheme="majorBidi"/>
          <w:b/>
          <w:bCs/>
          <w:sz w:val="24"/>
          <w:szCs w:val="24"/>
        </w:rPr>
        <w:t>5.4.2.1) Définition</w:t>
      </w:r>
    </w:p>
    <w:p w:rsidR="004B24D6" w:rsidRPr="004B24D6" w:rsidRDefault="004B24D6" w:rsidP="004B24D6">
      <w:pPr>
        <w:widowControl w:val="0"/>
        <w:autoSpaceDE w:val="0"/>
        <w:autoSpaceDN w:val="0"/>
        <w:spacing w:after="0" w:line="240" w:lineRule="auto"/>
        <w:outlineLvl w:val="0"/>
        <w:rPr>
          <w:rFonts w:asciiTheme="majorBidi" w:eastAsia="Arial" w:hAnsiTheme="majorBidi" w:cstheme="majorBidi"/>
          <w:sz w:val="24"/>
          <w:szCs w:val="24"/>
        </w:rPr>
      </w:pPr>
      <w:r w:rsidRPr="004B24D6">
        <w:rPr>
          <w:rFonts w:asciiTheme="majorBidi" w:eastAsia="Times New Roman" w:hAnsiTheme="majorBidi" w:cstheme="majorBidi"/>
          <w:sz w:val="24"/>
          <w:szCs w:val="24"/>
          <w:lang w:eastAsia="fr-FR"/>
        </w:rPr>
        <w:t>Mode de protection du matériel électrique dans lequel l'enveloppe est capable de supporter l'explosion interne d'un mélange inflammable ayant pénétré à l'intérieur sans subir d'avarie de structure et sans provoquer par ses joints ou autres communications, l'inflammation de l'atmosphère explosive extérieure composée de l'un ou l'autre des gaz ou vapeurs pour lesquels elle est conçue.</w:t>
      </w:r>
    </w:p>
    <w:p w:rsidR="004B24D6" w:rsidRPr="004B24D6" w:rsidRDefault="004B24D6" w:rsidP="004B24D6">
      <w:pPr>
        <w:widowControl w:val="0"/>
        <w:autoSpaceDE w:val="0"/>
        <w:autoSpaceDN w:val="0"/>
        <w:spacing w:before="69" w:after="0" w:line="278" w:lineRule="auto"/>
        <w:ind w:right="75"/>
        <w:rPr>
          <w:rFonts w:asciiTheme="majorBidi" w:eastAsia="Arial" w:hAnsiTheme="majorBidi" w:cstheme="majorBidi"/>
          <w:sz w:val="24"/>
          <w:szCs w:val="24"/>
        </w:rPr>
      </w:pPr>
      <w:r w:rsidRPr="004B24D6">
        <w:rPr>
          <w:rFonts w:asciiTheme="majorBidi" w:eastAsia="Arial" w:hAnsiTheme="majorBidi" w:cstheme="majorBidi"/>
          <w:sz w:val="24"/>
          <w:szCs w:val="24"/>
        </w:rPr>
        <w:t>Les composants qui génèrent des arcs électriques sont enfermés dans une enveloppe qui doit remplir trois fonctions :</w:t>
      </w:r>
    </w:p>
    <w:p w:rsidR="004B24D6" w:rsidRPr="004B24D6" w:rsidRDefault="004B24D6" w:rsidP="004B24D6">
      <w:pPr>
        <w:widowControl w:val="0"/>
        <w:numPr>
          <w:ilvl w:val="0"/>
          <w:numId w:val="3"/>
        </w:numPr>
        <w:autoSpaceDE w:val="0"/>
        <w:autoSpaceDN w:val="0"/>
        <w:spacing w:after="0" w:line="240" w:lineRule="auto"/>
        <w:ind w:right="75"/>
        <w:rPr>
          <w:rFonts w:asciiTheme="majorBidi" w:eastAsia="Arial" w:hAnsiTheme="majorBidi" w:cstheme="majorBidi"/>
          <w:sz w:val="24"/>
          <w:szCs w:val="24"/>
        </w:rPr>
      </w:pPr>
      <w:r w:rsidRPr="004B24D6">
        <w:rPr>
          <w:rFonts w:asciiTheme="majorBidi" w:eastAsia="Arial" w:hAnsiTheme="majorBidi" w:cstheme="majorBidi"/>
          <w:w w:val="105"/>
          <w:sz w:val="24"/>
          <w:szCs w:val="24"/>
        </w:rPr>
        <w:t>Contenir une explosion interne sans déformation permanente.</w:t>
      </w:r>
    </w:p>
    <w:p w:rsidR="004B24D6" w:rsidRPr="004B24D6" w:rsidRDefault="004B24D6" w:rsidP="004B24D6">
      <w:pPr>
        <w:widowControl w:val="0"/>
        <w:numPr>
          <w:ilvl w:val="0"/>
          <w:numId w:val="3"/>
        </w:numPr>
        <w:autoSpaceDE w:val="0"/>
        <w:autoSpaceDN w:val="0"/>
        <w:spacing w:before="32" w:after="0" w:line="240" w:lineRule="auto"/>
        <w:ind w:right="75"/>
        <w:rPr>
          <w:rFonts w:asciiTheme="majorBidi" w:eastAsia="Arial" w:hAnsiTheme="majorBidi" w:cstheme="majorBidi"/>
          <w:sz w:val="24"/>
          <w:szCs w:val="24"/>
        </w:rPr>
      </w:pPr>
      <w:r w:rsidRPr="004B24D6">
        <w:rPr>
          <w:rFonts w:asciiTheme="majorBidi" w:eastAsia="Arial" w:hAnsiTheme="majorBidi" w:cstheme="majorBidi"/>
          <w:w w:val="105"/>
          <w:sz w:val="24"/>
          <w:szCs w:val="24"/>
        </w:rPr>
        <w:t>Garantir que l’inflammation ne peut se transmettre à l’atmosphère environnante.</w:t>
      </w:r>
    </w:p>
    <w:p w:rsidR="004B24D6" w:rsidRPr="004B24D6" w:rsidRDefault="004B24D6" w:rsidP="004B24D6">
      <w:pPr>
        <w:widowControl w:val="0"/>
        <w:numPr>
          <w:ilvl w:val="0"/>
          <w:numId w:val="3"/>
        </w:numPr>
        <w:autoSpaceDE w:val="0"/>
        <w:autoSpaceDN w:val="0"/>
        <w:spacing w:before="32" w:after="0"/>
        <w:ind w:right="75"/>
        <w:rPr>
          <w:rFonts w:asciiTheme="majorBidi" w:eastAsia="Arial" w:hAnsiTheme="majorBidi" w:cstheme="majorBidi"/>
          <w:sz w:val="24"/>
          <w:szCs w:val="24"/>
        </w:rPr>
      </w:pPr>
      <w:r w:rsidRPr="004B24D6">
        <w:rPr>
          <w:rFonts w:asciiTheme="majorBidi" w:eastAsia="Arial" w:hAnsiTheme="majorBidi" w:cstheme="majorBidi"/>
          <w:w w:val="105"/>
          <w:sz w:val="24"/>
          <w:szCs w:val="24"/>
        </w:rPr>
        <w:t>Présenter</w:t>
      </w:r>
      <w:r w:rsidRPr="004B24D6">
        <w:rPr>
          <w:rFonts w:asciiTheme="majorBidi" w:eastAsia="Arial" w:hAnsiTheme="majorBidi" w:cstheme="majorBidi"/>
          <w:spacing w:val="-27"/>
          <w:w w:val="105"/>
          <w:sz w:val="24"/>
          <w:szCs w:val="24"/>
        </w:rPr>
        <w:t xml:space="preserve"> </w:t>
      </w:r>
      <w:r w:rsidRPr="004B24D6">
        <w:rPr>
          <w:rFonts w:asciiTheme="majorBidi" w:eastAsia="Arial" w:hAnsiTheme="majorBidi" w:cstheme="majorBidi"/>
          <w:w w:val="105"/>
          <w:sz w:val="24"/>
          <w:szCs w:val="24"/>
        </w:rPr>
        <w:t>en</w:t>
      </w:r>
      <w:r w:rsidRPr="004B24D6">
        <w:rPr>
          <w:rFonts w:asciiTheme="majorBidi" w:eastAsia="Arial" w:hAnsiTheme="majorBidi" w:cstheme="majorBidi"/>
          <w:spacing w:val="-28"/>
          <w:w w:val="105"/>
          <w:sz w:val="24"/>
          <w:szCs w:val="24"/>
        </w:rPr>
        <w:t xml:space="preserve"> </w:t>
      </w:r>
      <w:r w:rsidRPr="004B24D6">
        <w:rPr>
          <w:rFonts w:asciiTheme="majorBidi" w:eastAsia="Arial" w:hAnsiTheme="majorBidi" w:cstheme="majorBidi"/>
          <w:w w:val="105"/>
          <w:sz w:val="24"/>
          <w:szCs w:val="24"/>
        </w:rPr>
        <w:t>tout</w:t>
      </w:r>
      <w:r w:rsidRPr="004B24D6">
        <w:rPr>
          <w:rFonts w:asciiTheme="majorBidi" w:eastAsia="Arial" w:hAnsiTheme="majorBidi" w:cstheme="majorBidi"/>
          <w:spacing w:val="-27"/>
          <w:w w:val="105"/>
          <w:sz w:val="24"/>
          <w:szCs w:val="24"/>
        </w:rPr>
        <w:t xml:space="preserve"> </w:t>
      </w:r>
      <w:r w:rsidRPr="004B24D6">
        <w:rPr>
          <w:rFonts w:asciiTheme="majorBidi" w:eastAsia="Arial" w:hAnsiTheme="majorBidi" w:cstheme="majorBidi"/>
          <w:w w:val="105"/>
          <w:sz w:val="24"/>
          <w:szCs w:val="24"/>
        </w:rPr>
        <w:t>point</w:t>
      </w:r>
      <w:r w:rsidRPr="004B24D6">
        <w:rPr>
          <w:rFonts w:asciiTheme="majorBidi" w:eastAsia="Arial" w:hAnsiTheme="majorBidi" w:cstheme="majorBidi"/>
          <w:spacing w:val="-27"/>
          <w:w w:val="105"/>
          <w:sz w:val="24"/>
          <w:szCs w:val="24"/>
        </w:rPr>
        <w:t xml:space="preserve"> </w:t>
      </w:r>
      <w:r w:rsidRPr="004B24D6">
        <w:rPr>
          <w:rFonts w:asciiTheme="majorBidi" w:eastAsia="Arial" w:hAnsiTheme="majorBidi" w:cstheme="majorBidi"/>
          <w:w w:val="105"/>
          <w:sz w:val="24"/>
          <w:szCs w:val="24"/>
        </w:rPr>
        <w:t>extérieur</w:t>
      </w:r>
      <w:r w:rsidRPr="004B24D6">
        <w:rPr>
          <w:rFonts w:asciiTheme="majorBidi" w:eastAsia="Arial" w:hAnsiTheme="majorBidi" w:cstheme="majorBidi"/>
          <w:spacing w:val="-27"/>
          <w:w w:val="105"/>
          <w:sz w:val="24"/>
          <w:szCs w:val="24"/>
        </w:rPr>
        <w:t xml:space="preserve"> </w:t>
      </w:r>
      <w:r w:rsidRPr="004B24D6">
        <w:rPr>
          <w:rFonts w:asciiTheme="majorBidi" w:eastAsia="Arial" w:hAnsiTheme="majorBidi" w:cstheme="majorBidi"/>
          <w:w w:val="105"/>
          <w:sz w:val="24"/>
          <w:szCs w:val="24"/>
        </w:rPr>
        <w:t>une</w:t>
      </w:r>
      <w:r w:rsidRPr="004B24D6">
        <w:rPr>
          <w:rFonts w:asciiTheme="majorBidi" w:eastAsia="Arial" w:hAnsiTheme="majorBidi" w:cstheme="majorBidi"/>
          <w:spacing w:val="-28"/>
          <w:w w:val="105"/>
          <w:sz w:val="24"/>
          <w:szCs w:val="24"/>
        </w:rPr>
        <w:t xml:space="preserve"> </w:t>
      </w:r>
      <w:r w:rsidRPr="004B24D6">
        <w:rPr>
          <w:rFonts w:asciiTheme="majorBidi" w:eastAsia="Arial" w:hAnsiTheme="majorBidi" w:cstheme="majorBidi"/>
          <w:w w:val="105"/>
          <w:sz w:val="24"/>
          <w:szCs w:val="24"/>
        </w:rPr>
        <w:t>température</w:t>
      </w:r>
      <w:r w:rsidRPr="004B24D6">
        <w:rPr>
          <w:rFonts w:asciiTheme="majorBidi" w:eastAsia="Arial" w:hAnsiTheme="majorBidi" w:cstheme="majorBidi"/>
          <w:spacing w:val="-27"/>
          <w:w w:val="105"/>
          <w:sz w:val="24"/>
          <w:szCs w:val="24"/>
        </w:rPr>
        <w:t xml:space="preserve"> </w:t>
      </w:r>
      <w:r w:rsidRPr="004B24D6">
        <w:rPr>
          <w:rFonts w:asciiTheme="majorBidi" w:eastAsia="Arial" w:hAnsiTheme="majorBidi" w:cstheme="majorBidi"/>
          <w:w w:val="105"/>
          <w:sz w:val="24"/>
          <w:szCs w:val="24"/>
        </w:rPr>
        <w:t>inférieure</w:t>
      </w:r>
      <w:r w:rsidRPr="004B24D6">
        <w:rPr>
          <w:rFonts w:asciiTheme="majorBidi" w:eastAsia="Arial" w:hAnsiTheme="majorBidi" w:cstheme="majorBidi"/>
          <w:spacing w:val="-27"/>
          <w:w w:val="105"/>
          <w:sz w:val="24"/>
          <w:szCs w:val="24"/>
        </w:rPr>
        <w:t xml:space="preserve"> </w:t>
      </w:r>
      <w:r w:rsidRPr="004B24D6">
        <w:rPr>
          <w:rFonts w:asciiTheme="majorBidi" w:eastAsia="Arial" w:hAnsiTheme="majorBidi" w:cstheme="majorBidi"/>
          <w:w w:val="105"/>
          <w:sz w:val="24"/>
          <w:szCs w:val="24"/>
        </w:rPr>
        <w:t>à</w:t>
      </w:r>
      <w:r w:rsidRPr="004B24D6">
        <w:rPr>
          <w:rFonts w:asciiTheme="majorBidi" w:eastAsia="Arial" w:hAnsiTheme="majorBidi" w:cstheme="majorBidi"/>
          <w:spacing w:val="-28"/>
          <w:w w:val="105"/>
          <w:sz w:val="24"/>
          <w:szCs w:val="24"/>
        </w:rPr>
        <w:t xml:space="preserve"> </w:t>
      </w:r>
      <w:r w:rsidRPr="004B24D6">
        <w:rPr>
          <w:rFonts w:asciiTheme="majorBidi" w:eastAsia="Arial" w:hAnsiTheme="majorBidi" w:cstheme="majorBidi"/>
          <w:w w:val="105"/>
          <w:sz w:val="24"/>
          <w:szCs w:val="24"/>
        </w:rPr>
        <w:t>la</w:t>
      </w:r>
      <w:r w:rsidRPr="004B24D6">
        <w:rPr>
          <w:rFonts w:asciiTheme="majorBidi" w:eastAsia="Arial" w:hAnsiTheme="majorBidi" w:cstheme="majorBidi"/>
          <w:spacing w:val="-27"/>
          <w:w w:val="105"/>
          <w:sz w:val="24"/>
          <w:szCs w:val="24"/>
        </w:rPr>
        <w:t xml:space="preserve"> </w:t>
      </w:r>
      <w:r w:rsidRPr="004B24D6">
        <w:rPr>
          <w:rFonts w:asciiTheme="majorBidi" w:eastAsia="Arial" w:hAnsiTheme="majorBidi" w:cstheme="majorBidi"/>
          <w:w w:val="105"/>
          <w:sz w:val="24"/>
          <w:szCs w:val="24"/>
        </w:rPr>
        <w:t>température d’auto-inflammation des gaz</w:t>
      </w:r>
      <w:r w:rsidRPr="004B24D6">
        <w:rPr>
          <w:rFonts w:asciiTheme="majorBidi" w:eastAsia="Arial" w:hAnsiTheme="majorBidi" w:cstheme="majorBidi"/>
          <w:spacing w:val="-19"/>
          <w:w w:val="105"/>
          <w:sz w:val="24"/>
          <w:szCs w:val="24"/>
        </w:rPr>
        <w:t xml:space="preserve"> </w:t>
      </w:r>
      <w:r w:rsidRPr="004B24D6">
        <w:rPr>
          <w:rFonts w:asciiTheme="majorBidi" w:eastAsia="Arial" w:hAnsiTheme="majorBidi" w:cstheme="majorBidi"/>
          <w:w w:val="105"/>
          <w:sz w:val="24"/>
          <w:szCs w:val="24"/>
        </w:rPr>
        <w:t>présents.</w:t>
      </w:r>
    </w:p>
    <w:p w:rsidR="004B24D6" w:rsidRPr="004B24D6" w:rsidRDefault="004B24D6" w:rsidP="0041333D">
      <w:pPr>
        <w:widowControl w:val="0"/>
        <w:autoSpaceDE w:val="0"/>
        <w:autoSpaceDN w:val="0"/>
        <w:spacing w:after="0" w:line="240" w:lineRule="auto"/>
        <w:ind w:left="350"/>
        <w:outlineLvl w:val="0"/>
        <w:rPr>
          <w:rFonts w:asciiTheme="majorBidi" w:eastAsia="Arial" w:hAnsiTheme="majorBidi" w:cstheme="majorBidi"/>
          <w:b/>
          <w:bCs/>
          <w:sz w:val="24"/>
          <w:szCs w:val="24"/>
        </w:rPr>
      </w:pPr>
      <w:r w:rsidRPr="004B24D6">
        <w:rPr>
          <w:rFonts w:asciiTheme="majorBidi" w:eastAsia="Arial" w:hAnsiTheme="majorBidi" w:cstheme="majorBidi"/>
          <w:b/>
          <w:bCs/>
          <w:sz w:val="24"/>
          <w:szCs w:val="24"/>
        </w:rPr>
        <w:t>5.4.2.2) Principe</w:t>
      </w:r>
    </w:p>
    <w:p w:rsidR="004B24D6" w:rsidRPr="004B24D6" w:rsidRDefault="004B24D6" w:rsidP="004B24D6">
      <w:pPr>
        <w:widowControl w:val="0"/>
        <w:autoSpaceDE w:val="0"/>
        <w:autoSpaceDN w:val="0"/>
        <w:spacing w:before="5" w:after="0" w:line="240" w:lineRule="auto"/>
        <w:rPr>
          <w:rFonts w:ascii="Arial" w:eastAsia="Arial" w:hAnsi="Arial" w:cs="Arial"/>
          <w:b/>
          <w:sz w:val="20"/>
          <w:szCs w:val="18"/>
        </w:rPr>
      </w:pPr>
    </w:p>
    <w:p w:rsidR="00342106" w:rsidRDefault="00342106" w:rsidP="004B24D6">
      <w:pPr>
        <w:rPr>
          <w:sz w:val="20"/>
        </w:rPr>
      </w:pPr>
      <w:r w:rsidRPr="004B24D6">
        <w:rPr>
          <w:noProof/>
          <w:lang w:eastAsia="fr-FR"/>
        </w:rPr>
        <mc:AlternateContent>
          <mc:Choice Requires="wpg">
            <w:drawing>
              <wp:anchor distT="0" distB="0" distL="114300" distR="114300" simplePos="0" relativeHeight="251659264" behindDoc="0" locked="0" layoutInCell="1" allowOverlap="1" wp14:anchorId="3C8AD53D" wp14:editId="352346B9">
                <wp:simplePos x="0" y="0"/>
                <wp:positionH relativeFrom="page">
                  <wp:posOffset>580390</wp:posOffset>
                </wp:positionH>
                <wp:positionV relativeFrom="paragraph">
                  <wp:posOffset>1212215</wp:posOffset>
                </wp:positionV>
                <wp:extent cx="1587500" cy="1122680"/>
                <wp:effectExtent l="0" t="0" r="0" b="1270"/>
                <wp:wrapNone/>
                <wp:docPr id="21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0" cy="1122680"/>
                          <a:chOff x="848" y="-471"/>
                          <a:chExt cx="2500" cy="1768"/>
                        </a:xfrm>
                      </wpg:grpSpPr>
                      <wps:wsp>
                        <wps:cNvPr id="215" name="Line 180"/>
                        <wps:cNvCnPr/>
                        <wps:spPr bwMode="auto">
                          <a:xfrm>
                            <a:off x="2571" y="201"/>
                            <a:ext cx="286" cy="0"/>
                          </a:xfrm>
                          <a:prstGeom prst="line">
                            <a:avLst/>
                          </a:prstGeom>
                          <a:noFill/>
                          <a:ln w="3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Freeform 179"/>
                        <wps:cNvSpPr>
                          <a:spLocks/>
                        </wps:cNvSpPr>
                        <wps:spPr bwMode="auto">
                          <a:xfrm>
                            <a:off x="2837" y="171"/>
                            <a:ext cx="96" cy="57"/>
                          </a:xfrm>
                          <a:custGeom>
                            <a:avLst/>
                            <a:gdLst>
                              <a:gd name="T0" fmla="+- 0 2838 2838"/>
                              <a:gd name="T1" fmla="*/ T0 w 96"/>
                              <a:gd name="T2" fmla="+- 0 171 171"/>
                              <a:gd name="T3" fmla="*/ 171 h 57"/>
                              <a:gd name="T4" fmla="+- 0 2838 2838"/>
                              <a:gd name="T5" fmla="*/ T4 w 96"/>
                              <a:gd name="T6" fmla="+- 0 228 171"/>
                              <a:gd name="T7" fmla="*/ 228 h 57"/>
                              <a:gd name="T8" fmla="+- 0 2856 2838"/>
                              <a:gd name="T9" fmla="*/ T8 w 96"/>
                              <a:gd name="T10" fmla="+- 0 221 171"/>
                              <a:gd name="T11" fmla="*/ 221 h 57"/>
                              <a:gd name="T12" fmla="+- 0 2869 2838"/>
                              <a:gd name="T13" fmla="*/ T12 w 96"/>
                              <a:gd name="T14" fmla="+- 0 216 171"/>
                              <a:gd name="T15" fmla="*/ 216 h 57"/>
                              <a:gd name="T16" fmla="+- 0 2933 2838"/>
                              <a:gd name="T17" fmla="*/ T16 w 96"/>
                              <a:gd name="T18" fmla="+- 0 199 171"/>
                              <a:gd name="T19" fmla="*/ 199 h 57"/>
                              <a:gd name="T20" fmla="+- 0 2923 2838"/>
                              <a:gd name="T21" fmla="*/ T20 w 96"/>
                              <a:gd name="T22" fmla="+- 0 198 171"/>
                              <a:gd name="T23" fmla="*/ 198 h 57"/>
                              <a:gd name="T24" fmla="+- 0 2911 2838"/>
                              <a:gd name="T25" fmla="*/ T24 w 96"/>
                              <a:gd name="T26" fmla="+- 0 195 171"/>
                              <a:gd name="T27" fmla="*/ 195 h 57"/>
                              <a:gd name="T28" fmla="+- 0 2898 2838"/>
                              <a:gd name="T29" fmla="*/ T28 w 96"/>
                              <a:gd name="T30" fmla="+- 0 192 171"/>
                              <a:gd name="T31" fmla="*/ 192 h 57"/>
                              <a:gd name="T32" fmla="+- 0 2883 2838"/>
                              <a:gd name="T33" fmla="*/ T32 w 96"/>
                              <a:gd name="T34" fmla="+- 0 188 171"/>
                              <a:gd name="T35" fmla="*/ 188 h 57"/>
                              <a:gd name="T36" fmla="+- 0 2871 2838"/>
                              <a:gd name="T37" fmla="*/ T36 w 96"/>
                              <a:gd name="T38" fmla="+- 0 184 171"/>
                              <a:gd name="T39" fmla="*/ 184 h 57"/>
                              <a:gd name="T40" fmla="+- 0 2838 2838"/>
                              <a:gd name="T41" fmla="*/ T40 w 96"/>
                              <a:gd name="T42" fmla="+- 0 171 171"/>
                              <a:gd name="T43" fmla="*/ 171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 h="57">
                                <a:moveTo>
                                  <a:pt x="0" y="0"/>
                                </a:moveTo>
                                <a:lnTo>
                                  <a:pt x="0" y="57"/>
                                </a:lnTo>
                                <a:lnTo>
                                  <a:pt x="18" y="50"/>
                                </a:lnTo>
                                <a:lnTo>
                                  <a:pt x="31" y="45"/>
                                </a:lnTo>
                                <a:lnTo>
                                  <a:pt x="95" y="28"/>
                                </a:lnTo>
                                <a:lnTo>
                                  <a:pt x="85" y="27"/>
                                </a:lnTo>
                                <a:lnTo>
                                  <a:pt x="73" y="24"/>
                                </a:lnTo>
                                <a:lnTo>
                                  <a:pt x="60" y="21"/>
                                </a:lnTo>
                                <a:lnTo>
                                  <a:pt x="45" y="17"/>
                                </a:lnTo>
                                <a:lnTo>
                                  <a:pt x="33" y="1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7" name="Picture 1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404" y="275"/>
                            <a:ext cx="263"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8" name="Picture 1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097" y="310"/>
                            <a:ext cx="17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9" name="AutoShape 176"/>
                        <wps:cNvSpPr>
                          <a:spLocks/>
                        </wps:cNvSpPr>
                        <wps:spPr bwMode="auto">
                          <a:xfrm>
                            <a:off x="1269" y="-471"/>
                            <a:ext cx="2078" cy="1356"/>
                          </a:xfrm>
                          <a:custGeom>
                            <a:avLst/>
                            <a:gdLst>
                              <a:gd name="T0" fmla="+- 0 3121 1269"/>
                              <a:gd name="T1" fmla="*/ T0 w 2078"/>
                              <a:gd name="T2" fmla="+- 0 -471 -471"/>
                              <a:gd name="T3" fmla="*/ -471 h 1356"/>
                              <a:gd name="T4" fmla="+- 0 1495 1269"/>
                              <a:gd name="T5" fmla="*/ T4 w 2078"/>
                              <a:gd name="T6" fmla="+- 0 -471 -471"/>
                              <a:gd name="T7" fmla="*/ -471 h 1356"/>
                              <a:gd name="T8" fmla="+- 0 1495 1269"/>
                              <a:gd name="T9" fmla="*/ T8 w 2078"/>
                              <a:gd name="T10" fmla="+- 0 -393 -471"/>
                              <a:gd name="T11" fmla="*/ -393 h 1356"/>
                              <a:gd name="T12" fmla="+- 0 1495 1269"/>
                              <a:gd name="T13" fmla="*/ T12 w 2078"/>
                              <a:gd name="T14" fmla="+- 0 57 -471"/>
                              <a:gd name="T15" fmla="*/ 57 h 1356"/>
                              <a:gd name="T16" fmla="+- 0 1269 1269"/>
                              <a:gd name="T17" fmla="*/ T16 w 2078"/>
                              <a:gd name="T18" fmla="+- 0 57 -471"/>
                              <a:gd name="T19" fmla="*/ 57 h 1356"/>
                              <a:gd name="T20" fmla="+- 0 1269 1269"/>
                              <a:gd name="T21" fmla="*/ T20 w 2078"/>
                              <a:gd name="T22" fmla="+- 0 164 -471"/>
                              <a:gd name="T23" fmla="*/ 164 h 1356"/>
                              <a:gd name="T24" fmla="+- 0 1589 1269"/>
                              <a:gd name="T25" fmla="*/ T24 w 2078"/>
                              <a:gd name="T26" fmla="+- 0 164 -471"/>
                              <a:gd name="T27" fmla="*/ 164 h 1356"/>
                              <a:gd name="T28" fmla="+- 0 1589 1269"/>
                              <a:gd name="T29" fmla="*/ T28 w 2078"/>
                              <a:gd name="T30" fmla="+- 0 151 -471"/>
                              <a:gd name="T31" fmla="*/ 151 h 1356"/>
                              <a:gd name="T32" fmla="+- 0 1590 1269"/>
                              <a:gd name="T33" fmla="*/ T32 w 2078"/>
                              <a:gd name="T34" fmla="+- 0 151 -471"/>
                              <a:gd name="T35" fmla="*/ 151 h 1356"/>
                              <a:gd name="T36" fmla="+- 0 1590 1269"/>
                              <a:gd name="T37" fmla="*/ T36 w 2078"/>
                              <a:gd name="T38" fmla="+- 0 -393 -471"/>
                              <a:gd name="T39" fmla="*/ -393 h 1356"/>
                              <a:gd name="T40" fmla="+- 0 3121 1269"/>
                              <a:gd name="T41" fmla="*/ T40 w 2078"/>
                              <a:gd name="T42" fmla="+- 0 -393 -471"/>
                              <a:gd name="T43" fmla="*/ -393 h 1356"/>
                              <a:gd name="T44" fmla="+- 0 3121 1269"/>
                              <a:gd name="T45" fmla="*/ T44 w 2078"/>
                              <a:gd name="T46" fmla="+- 0 -471 -471"/>
                              <a:gd name="T47" fmla="*/ -471 h 1356"/>
                              <a:gd name="T48" fmla="+- 0 3347 1269"/>
                              <a:gd name="T49" fmla="*/ T48 w 2078"/>
                              <a:gd name="T50" fmla="+- 0 198 -471"/>
                              <a:gd name="T51" fmla="*/ 198 h 1356"/>
                              <a:gd name="T52" fmla="+- 0 3028 1269"/>
                              <a:gd name="T53" fmla="*/ T52 w 2078"/>
                              <a:gd name="T54" fmla="+- 0 198 -471"/>
                              <a:gd name="T55" fmla="*/ 198 h 1356"/>
                              <a:gd name="T56" fmla="+- 0 3028 1269"/>
                              <a:gd name="T57" fmla="*/ T56 w 2078"/>
                              <a:gd name="T58" fmla="+- 0 199 -471"/>
                              <a:gd name="T59" fmla="*/ 199 h 1356"/>
                              <a:gd name="T60" fmla="+- 0 3027 1269"/>
                              <a:gd name="T61" fmla="*/ T60 w 2078"/>
                              <a:gd name="T62" fmla="+- 0 199 -471"/>
                              <a:gd name="T63" fmla="*/ 199 h 1356"/>
                              <a:gd name="T64" fmla="+- 0 3027 1269"/>
                              <a:gd name="T65" fmla="*/ T64 w 2078"/>
                              <a:gd name="T66" fmla="+- 0 807 -471"/>
                              <a:gd name="T67" fmla="*/ 807 h 1356"/>
                              <a:gd name="T68" fmla="+- 0 1590 1269"/>
                              <a:gd name="T69" fmla="*/ T68 w 2078"/>
                              <a:gd name="T70" fmla="+- 0 807 -471"/>
                              <a:gd name="T71" fmla="*/ 807 h 1356"/>
                              <a:gd name="T72" fmla="+- 0 1590 1269"/>
                              <a:gd name="T73" fmla="*/ T72 w 2078"/>
                              <a:gd name="T74" fmla="+- 0 199 -471"/>
                              <a:gd name="T75" fmla="*/ 199 h 1356"/>
                              <a:gd name="T76" fmla="+- 0 1589 1269"/>
                              <a:gd name="T77" fmla="*/ T76 w 2078"/>
                              <a:gd name="T78" fmla="+- 0 199 -471"/>
                              <a:gd name="T79" fmla="*/ 199 h 1356"/>
                              <a:gd name="T80" fmla="+- 0 1589 1269"/>
                              <a:gd name="T81" fmla="*/ T80 w 2078"/>
                              <a:gd name="T82" fmla="+- 0 197 -471"/>
                              <a:gd name="T83" fmla="*/ 197 h 1356"/>
                              <a:gd name="T84" fmla="+- 0 1269 1269"/>
                              <a:gd name="T85" fmla="*/ T84 w 2078"/>
                              <a:gd name="T86" fmla="+- 0 197 -471"/>
                              <a:gd name="T87" fmla="*/ 197 h 1356"/>
                              <a:gd name="T88" fmla="+- 0 1269 1269"/>
                              <a:gd name="T89" fmla="*/ T88 w 2078"/>
                              <a:gd name="T90" fmla="+- 0 303 -471"/>
                              <a:gd name="T91" fmla="*/ 303 h 1356"/>
                              <a:gd name="T92" fmla="+- 0 1495 1269"/>
                              <a:gd name="T93" fmla="*/ T92 w 2078"/>
                              <a:gd name="T94" fmla="+- 0 303 -471"/>
                              <a:gd name="T95" fmla="*/ 303 h 1356"/>
                              <a:gd name="T96" fmla="+- 0 1495 1269"/>
                              <a:gd name="T97" fmla="*/ T96 w 2078"/>
                              <a:gd name="T98" fmla="+- 0 807 -471"/>
                              <a:gd name="T99" fmla="*/ 807 h 1356"/>
                              <a:gd name="T100" fmla="+- 0 1495 1269"/>
                              <a:gd name="T101" fmla="*/ T100 w 2078"/>
                              <a:gd name="T102" fmla="+- 0 885 -471"/>
                              <a:gd name="T103" fmla="*/ 885 h 1356"/>
                              <a:gd name="T104" fmla="+- 0 3121 1269"/>
                              <a:gd name="T105" fmla="*/ T104 w 2078"/>
                              <a:gd name="T106" fmla="+- 0 885 -471"/>
                              <a:gd name="T107" fmla="*/ 885 h 1356"/>
                              <a:gd name="T108" fmla="+- 0 3121 1269"/>
                              <a:gd name="T109" fmla="*/ T108 w 2078"/>
                              <a:gd name="T110" fmla="+- 0 807 -471"/>
                              <a:gd name="T111" fmla="*/ 807 h 1356"/>
                              <a:gd name="T112" fmla="+- 0 3121 1269"/>
                              <a:gd name="T113" fmla="*/ T112 w 2078"/>
                              <a:gd name="T114" fmla="+- 0 304 -471"/>
                              <a:gd name="T115" fmla="*/ 304 h 1356"/>
                              <a:gd name="T116" fmla="+- 0 3347 1269"/>
                              <a:gd name="T117" fmla="*/ T116 w 2078"/>
                              <a:gd name="T118" fmla="+- 0 304 -471"/>
                              <a:gd name="T119" fmla="*/ 304 h 1356"/>
                              <a:gd name="T120" fmla="+- 0 3347 1269"/>
                              <a:gd name="T121" fmla="*/ T120 w 2078"/>
                              <a:gd name="T122" fmla="+- 0 198 -471"/>
                              <a:gd name="T123" fmla="*/ 198 h 1356"/>
                              <a:gd name="T124" fmla="+- 0 3347 1269"/>
                              <a:gd name="T125" fmla="*/ T124 w 2078"/>
                              <a:gd name="T126" fmla="+- 0 52 -471"/>
                              <a:gd name="T127" fmla="*/ 52 h 1356"/>
                              <a:gd name="T128" fmla="+- 0 3121 1269"/>
                              <a:gd name="T129" fmla="*/ T128 w 2078"/>
                              <a:gd name="T130" fmla="+- 0 52 -471"/>
                              <a:gd name="T131" fmla="*/ 52 h 1356"/>
                              <a:gd name="T132" fmla="+- 0 3121 1269"/>
                              <a:gd name="T133" fmla="*/ T132 w 2078"/>
                              <a:gd name="T134" fmla="+- 0 -393 -471"/>
                              <a:gd name="T135" fmla="*/ -393 h 1356"/>
                              <a:gd name="T136" fmla="+- 0 3027 1269"/>
                              <a:gd name="T137" fmla="*/ T136 w 2078"/>
                              <a:gd name="T138" fmla="+- 0 -393 -471"/>
                              <a:gd name="T139" fmla="*/ -393 h 1356"/>
                              <a:gd name="T140" fmla="+- 0 3027 1269"/>
                              <a:gd name="T141" fmla="*/ T140 w 2078"/>
                              <a:gd name="T142" fmla="+- 0 152 -471"/>
                              <a:gd name="T143" fmla="*/ 152 h 1356"/>
                              <a:gd name="T144" fmla="+- 0 3028 1269"/>
                              <a:gd name="T145" fmla="*/ T144 w 2078"/>
                              <a:gd name="T146" fmla="+- 0 152 -471"/>
                              <a:gd name="T147" fmla="*/ 152 h 1356"/>
                              <a:gd name="T148" fmla="+- 0 3028 1269"/>
                              <a:gd name="T149" fmla="*/ T148 w 2078"/>
                              <a:gd name="T150" fmla="+- 0 159 -471"/>
                              <a:gd name="T151" fmla="*/ 159 h 1356"/>
                              <a:gd name="T152" fmla="+- 0 3347 1269"/>
                              <a:gd name="T153" fmla="*/ T152 w 2078"/>
                              <a:gd name="T154" fmla="+- 0 159 -471"/>
                              <a:gd name="T155" fmla="*/ 159 h 1356"/>
                              <a:gd name="T156" fmla="+- 0 3347 1269"/>
                              <a:gd name="T157" fmla="*/ T156 w 2078"/>
                              <a:gd name="T158" fmla="+- 0 52 -471"/>
                              <a:gd name="T159" fmla="*/ 52 h 1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78" h="1356">
                                <a:moveTo>
                                  <a:pt x="1852" y="0"/>
                                </a:moveTo>
                                <a:lnTo>
                                  <a:pt x="226" y="0"/>
                                </a:lnTo>
                                <a:lnTo>
                                  <a:pt x="226" y="78"/>
                                </a:lnTo>
                                <a:lnTo>
                                  <a:pt x="226" y="528"/>
                                </a:lnTo>
                                <a:lnTo>
                                  <a:pt x="0" y="528"/>
                                </a:lnTo>
                                <a:lnTo>
                                  <a:pt x="0" y="635"/>
                                </a:lnTo>
                                <a:lnTo>
                                  <a:pt x="320" y="635"/>
                                </a:lnTo>
                                <a:lnTo>
                                  <a:pt x="320" y="622"/>
                                </a:lnTo>
                                <a:lnTo>
                                  <a:pt x="321" y="622"/>
                                </a:lnTo>
                                <a:lnTo>
                                  <a:pt x="321" y="78"/>
                                </a:lnTo>
                                <a:lnTo>
                                  <a:pt x="1852" y="78"/>
                                </a:lnTo>
                                <a:lnTo>
                                  <a:pt x="1852" y="0"/>
                                </a:lnTo>
                                <a:close/>
                                <a:moveTo>
                                  <a:pt x="2078" y="669"/>
                                </a:moveTo>
                                <a:lnTo>
                                  <a:pt x="1759" y="669"/>
                                </a:lnTo>
                                <a:lnTo>
                                  <a:pt x="1759" y="670"/>
                                </a:lnTo>
                                <a:lnTo>
                                  <a:pt x="1758" y="670"/>
                                </a:lnTo>
                                <a:lnTo>
                                  <a:pt x="1758" y="1278"/>
                                </a:lnTo>
                                <a:lnTo>
                                  <a:pt x="321" y="1278"/>
                                </a:lnTo>
                                <a:lnTo>
                                  <a:pt x="321" y="670"/>
                                </a:lnTo>
                                <a:lnTo>
                                  <a:pt x="320" y="670"/>
                                </a:lnTo>
                                <a:lnTo>
                                  <a:pt x="320" y="668"/>
                                </a:lnTo>
                                <a:lnTo>
                                  <a:pt x="0" y="668"/>
                                </a:lnTo>
                                <a:lnTo>
                                  <a:pt x="0" y="774"/>
                                </a:lnTo>
                                <a:lnTo>
                                  <a:pt x="226" y="774"/>
                                </a:lnTo>
                                <a:lnTo>
                                  <a:pt x="226" y="1278"/>
                                </a:lnTo>
                                <a:lnTo>
                                  <a:pt x="226" y="1356"/>
                                </a:lnTo>
                                <a:lnTo>
                                  <a:pt x="1852" y="1356"/>
                                </a:lnTo>
                                <a:lnTo>
                                  <a:pt x="1852" y="1278"/>
                                </a:lnTo>
                                <a:lnTo>
                                  <a:pt x="1852" y="775"/>
                                </a:lnTo>
                                <a:lnTo>
                                  <a:pt x="2078" y="775"/>
                                </a:lnTo>
                                <a:lnTo>
                                  <a:pt x="2078" y="669"/>
                                </a:lnTo>
                                <a:close/>
                                <a:moveTo>
                                  <a:pt x="2078" y="523"/>
                                </a:moveTo>
                                <a:lnTo>
                                  <a:pt x="1852" y="523"/>
                                </a:lnTo>
                                <a:lnTo>
                                  <a:pt x="1852" y="78"/>
                                </a:lnTo>
                                <a:lnTo>
                                  <a:pt x="1758" y="78"/>
                                </a:lnTo>
                                <a:lnTo>
                                  <a:pt x="1758" y="623"/>
                                </a:lnTo>
                                <a:lnTo>
                                  <a:pt x="1759" y="623"/>
                                </a:lnTo>
                                <a:lnTo>
                                  <a:pt x="1759" y="630"/>
                                </a:lnTo>
                                <a:lnTo>
                                  <a:pt x="2078" y="630"/>
                                </a:lnTo>
                                <a:lnTo>
                                  <a:pt x="2078" y="5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75"/>
                        <wps:cNvSpPr>
                          <a:spLocks/>
                        </wps:cNvSpPr>
                        <wps:spPr bwMode="auto">
                          <a:xfrm>
                            <a:off x="1956" y="-181"/>
                            <a:ext cx="751" cy="775"/>
                          </a:xfrm>
                          <a:custGeom>
                            <a:avLst/>
                            <a:gdLst>
                              <a:gd name="T0" fmla="+- 0 2449 1957"/>
                              <a:gd name="T1" fmla="*/ T0 w 751"/>
                              <a:gd name="T2" fmla="+- 0 -180 -180"/>
                              <a:gd name="T3" fmla="*/ -180 h 775"/>
                              <a:gd name="T4" fmla="+- 0 2264 1957"/>
                              <a:gd name="T5" fmla="*/ T4 w 751"/>
                              <a:gd name="T6" fmla="+- 0 58 -180"/>
                              <a:gd name="T7" fmla="*/ 58 h 775"/>
                              <a:gd name="T8" fmla="+- 0 1985 1957"/>
                              <a:gd name="T9" fmla="*/ T8 w 751"/>
                              <a:gd name="T10" fmla="+- 0 -60 -180"/>
                              <a:gd name="T11" fmla="*/ -60 h 775"/>
                              <a:gd name="T12" fmla="+- 0 2155 1957"/>
                              <a:gd name="T13" fmla="*/ T12 w 751"/>
                              <a:gd name="T14" fmla="+- 0 191 -180"/>
                              <a:gd name="T15" fmla="*/ 191 h 775"/>
                              <a:gd name="T16" fmla="+- 0 1957 1957"/>
                              <a:gd name="T17" fmla="*/ T16 w 751"/>
                              <a:gd name="T18" fmla="+- 0 419 -180"/>
                              <a:gd name="T19" fmla="*/ 419 h 775"/>
                              <a:gd name="T20" fmla="+- 0 2247 1957"/>
                              <a:gd name="T21" fmla="*/ T20 w 751"/>
                              <a:gd name="T22" fmla="+- 0 335 -180"/>
                              <a:gd name="T23" fmla="*/ 335 h 775"/>
                              <a:gd name="T24" fmla="+- 0 2403 1957"/>
                              <a:gd name="T25" fmla="*/ T24 w 751"/>
                              <a:gd name="T26" fmla="+- 0 594 -180"/>
                              <a:gd name="T27" fmla="*/ 594 h 775"/>
                              <a:gd name="T28" fmla="+- 0 2413 1957"/>
                              <a:gd name="T29" fmla="*/ T28 w 751"/>
                              <a:gd name="T30" fmla="+- 0 292 -180"/>
                              <a:gd name="T31" fmla="*/ 292 h 775"/>
                              <a:gd name="T32" fmla="+- 0 2708 1957"/>
                              <a:gd name="T33" fmla="*/ T32 w 751"/>
                              <a:gd name="T34" fmla="+- 0 224 -180"/>
                              <a:gd name="T35" fmla="*/ 224 h 775"/>
                              <a:gd name="T36" fmla="+- 0 2423 1957"/>
                              <a:gd name="T37" fmla="*/ T36 w 751"/>
                              <a:gd name="T38" fmla="+- 0 121 -180"/>
                              <a:gd name="T39" fmla="*/ 121 h 775"/>
                              <a:gd name="T40" fmla="+- 0 2449 1957"/>
                              <a:gd name="T41" fmla="*/ T40 w 751"/>
                              <a:gd name="T42" fmla="+- 0 -180 -180"/>
                              <a:gd name="T43" fmla="*/ -180 h 7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1" h="775">
                                <a:moveTo>
                                  <a:pt x="492" y="0"/>
                                </a:moveTo>
                                <a:lnTo>
                                  <a:pt x="307" y="238"/>
                                </a:lnTo>
                                <a:lnTo>
                                  <a:pt x="28" y="120"/>
                                </a:lnTo>
                                <a:lnTo>
                                  <a:pt x="198" y="371"/>
                                </a:lnTo>
                                <a:lnTo>
                                  <a:pt x="0" y="599"/>
                                </a:lnTo>
                                <a:lnTo>
                                  <a:pt x="290" y="515"/>
                                </a:lnTo>
                                <a:lnTo>
                                  <a:pt x="446" y="774"/>
                                </a:lnTo>
                                <a:lnTo>
                                  <a:pt x="456" y="472"/>
                                </a:lnTo>
                                <a:lnTo>
                                  <a:pt x="751" y="404"/>
                                </a:lnTo>
                                <a:lnTo>
                                  <a:pt x="466" y="301"/>
                                </a:lnTo>
                                <a:lnTo>
                                  <a:pt x="492" y="0"/>
                                </a:lnTo>
                                <a:close/>
                              </a:path>
                            </a:pathLst>
                          </a:custGeom>
                          <a:solidFill>
                            <a:srgbClr val="F4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74"/>
                        <wps:cNvSpPr>
                          <a:spLocks/>
                        </wps:cNvSpPr>
                        <wps:spPr bwMode="auto">
                          <a:xfrm>
                            <a:off x="1956" y="-181"/>
                            <a:ext cx="751" cy="775"/>
                          </a:xfrm>
                          <a:custGeom>
                            <a:avLst/>
                            <a:gdLst>
                              <a:gd name="T0" fmla="+- 0 2403 1957"/>
                              <a:gd name="T1" fmla="*/ T0 w 751"/>
                              <a:gd name="T2" fmla="+- 0 594 -180"/>
                              <a:gd name="T3" fmla="*/ 594 h 775"/>
                              <a:gd name="T4" fmla="+- 0 2247 1957"/>
                              <a:gd name="T5" fmla="*/ T4 w 751"/>
                              <a:gd name="T6" fmla="+- 0 335 -180"/>
                              <a:gd name="T7" fmla="*/ 335 h 775"/>
                              <a:gd name="T8" fmla="+- 0 1957 1957"/>
                              <a:gd name="T9" fmla="*/ T8 w 751"/>
                              <a:gd name="T10" fmla="+- 0 419 -180"/>
                              <a:gd name="T11" fmla="*/ 419 h 775"/>
                              <a:gd name="T12" fmla="+- 0 2155 1957"/>
                              <a:gd name="T13" fmla="*/ T12 w 751"/>
                              <a:gd name="T14" fmla="+- 0 191 -180"/>
                              <a:gd name="T15" fmla="*/ 191 h 775"/>
                              <a:gd name="T16" fmla="+- 0 1985 1957"/>
                              <a:gd name="T17" fmla="*/ T16 w 751"/>
                              <a:gd name="T18" fmla="+- 0 -60 -180"/>
                              <a:gd name="T19" fmla="*/ -60 h 775"/>
                              <a:gd name="T20" fmla="+- 0 2264 1957"/>
                              <a:gd name="T21" fmla="*/ T20 w 751"/>
                              <a:gd name="T22" fmla="+- 0 58 -180"/>
                              <a:gd name="T23" fmla="*/ 58 h 775"/>
                              <a:gd name="T24" fmla="+- 0 2449 1957"/>
                              <a:gd name="T25" fmla="*/ T24 w 751"/>
                              <a:gd name="T26" fmla="+- 0 -180 -180"/>
                              <a:gd name="T27" fmla="*/ -180 h 775"/>
                              <a:gd name="T28" fmla="+- 0 2423 1957"/>
                              <a:gd name="T29" fmla="*/ T28 w 751"/>
                              <a:gd name="T30" fmla="+- 0 121 -180"/>
                              <a:gd name="T31" fmla="*/ 121 h 775"/>
                              <a:gd name="T32" fmla="+- 0 2708 1957"/>
                              <a:gd name="T33" fmla="*/ T32 w 751"/>
                              <a:gd name="T34" fmla="+- 0 224 -180"/>
                              <a:gd name="T35" fmla="*/ 224 h 775"/>
                              <a:gd name="T36" fmla="+- 0 2413 1957"/>
                              <a:gd name="T37" fmla="*/ T36 w 751"/>
                              <a:gd name="T38" fmla="+- 0 292 -180"/>
                              <a:gd name="T39" fmla="*/ 292 h 775"/>
                              <a:gd name="T40" fmla="+- 0 2403 1957"/>
                              <a:gd name="T41" fmla="*/ T40 w 751"/>
                              <a:gd name="T42" fmla="+- 0 594 -180"/>
                              <a:gd name="T43" fmla="*/ 594 h 7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1" h="775">
                                <a:moveTo>
                                  <a:pt x="446" y="774"/>
                                </a:moveTo>
                                <a:lnTo>
                                  <a:pt x="290" y="515"/>
                                </a:lnTo>
                                <a:lnTo>
                                  <a:pt x="0" y="599"/>
                                </a:lnTo>
                                <a:lnTo>
                                  <a:pt x="198" y="371"/>
                                </a:lnTo>
                                <a:lnTo>
                                  <a:pt x="28" y="120"/>
                                </a:lnTo>
                                <a:lnTo>
                                  <a:pt x="307" y="238"/>
                                </a:lnTo>
                                <a:lnTo>
                                  <a:pt x="492" y="0"/>
                                </a:lnTo>
                                <a:lnTo>
                                  <a:pt x="466" y="301"/>
                                </a:lnTo>
                                <a:lnTo>
                                  <a:pt x="751" y="404"/>
                                </a:lnTo>
                                <a:lnTo>
                                  <a:pt x="456" y="472"/>
                                </a:lnTo>
                                <a:lnTo>
                                  <a:pt x="446" y="774"/>
                                </a:lnTo>
                                <a:close/>
                              </a:path>
                            </a:pathLst>
                          </a:custGeom>
                          <a:noFill/>
                          <a:ln w="543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Line 173"/>
                        <wps:cNvCnPr/>
                        <wps:spPr bwMode="auto">
                          <a:xfrm>
                            <a:off x="848" y="164"/>
                            <a:ext cx="403" cy="0"/>
                          </a:xfrm>
                          <a:prstGeom prst="line">
                            <a:avLst/>
                          </a:prstGeom>
                          <a:noFill/>
                          <a:ln w="3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172"/>
                        <wps:cNvCnPr/>
                        <wps:spPr bwMode="auto">
                          <a:xfrm>
                            <a:off x="848" y="215"/>
                            <a:ext cx="403" cy="0"/>
                          </a:xfrm>
                          <a:prstGeom prst="line">
                            <a:avLst/>
                          </a:prstGeom>
                          <a:noFill/>
                          <a:ln w="3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171"/>
                        <wps:cNvCnPr/>
                        <wps:spPr bwMode="auto">
                          <a:xfrm>
                            <a:off x="1274" y="357"/>
                            <a:ext cx="0" cy="738"/>
                          </a:xfrm>
                          <a:prstGeom prst="line">
                            <a:avLst/>
                          </a:prstGeom>
                          <a:noFill/>
                          <a:ln w="3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170"/>
                        <wps:cNvCnPr/>
                        <wps:spPr bwMode="auto">
                          <a:xfrm>
                            <a:off x="1657" y="918"/>
                            <a:ext cx="0" cy="177"/>
                          </a:xfrm>
                          <a:prstGeom prst="line">
                            <a:avLst/>
                          </a:prstGeom>
                          <a:noFill/>
                          <a:ln w="326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6" name="Picture 1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40" y="-97"/>
                            <a:ext cx="30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7" name="Picture 1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09" y="-210"/>
                            <a:ext cx="259"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8" name="Line 167"/>
                        <wps:cNvCnPr/>
                        <wps:spPr bwMode="auto">
                          <a:xfrm>
                            <a:off x="2120" y="193"/>
                            <a:ext cx="0" cy="2"/>
                          </a:xfrm>
                          <a:prstGeom prst="line">
                            <a:avLst/>
                          </a:prstGeom>
                          <a:noFill/>
                          <a:ln w="3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Freeform 166"/>
                        <wps:cNvSpPr>
                          <a:spLocks/>
                        </wps:cNvSpPr>
                        <wps:spPr bwMode="auto">
                          <a:xfrm>
                            <a:off x="1757" y="166"/>
                            <a:ext cx="96" cy="57"/>
                          </a:xfrm>
                          <a:custGeom>
                            <a:avLst/>
                            <a:gdLst>
                              <a:gd name="T0" fmla="+- 0 1853 1758"/>
                              <a:gd name="T1" fmla="*/ T0 w 96"/>
                              <a:gd name="T2" fmla="+- 0 167 167"/>
                              <a:gd name="T3" fmla="*/ 167 h 57"/>
                              <a:gd name="T4" fmla="+- 0 1793 1758"/>
                              <a:gd name="T5" fmla="*/ T4 w 96"/>
                              <a:gd name="T6" fmla="+- 0 188 167"/>
                              <a:gd name="T7" fmla="*/ 188 h 57"/>
                              <a:gd name="T8" fmla="+- 0 1758 1758"/>
                              <a:gd name="T9" fmla="*/ T8 w 96"/>
                              <a:gd name="T10" fmla="+- 0 196 167"/>
                              <a:gd name="T11" fmla="*/ 196 h 57"/>
                              <a:gd name="T12" fmla="+- 0 1767 1758"/>
                              <a:gd name="T13" fmla="*/ T12 w 96"/>
                              <a:gd name="T14" fmla="+- 0 197 167"/>
                              <a:gd name="T15" fmla="*/ 197 h 57"/>
                              <a:gd name="T16" fmla="+- 0 1853 1758"/>
                              <a:gd name="T17" fmla="*/ T16 w 96"/>
                              <a:gd name="T18" fmla="+- 0 223 167"/>
                              <a:gd name="T19" fmla="*/ 223 h 57"/>
                              <a:gd name="T20" fmla="+- 0 1853 1758"/>
                              <a:gd name="T21" fmla="*/ T20 w 96"/>
                              <a:gd name="T22" fmla="+- 0 167 167"/>
                              <a:gd name="T23" fmla="*/ 167 h 57"/>
                            </a:gdLst>
                            <a:ahLst/>
                            <a:cxnLst>
                              <a:cxn ang="0">
                                <a:pos x="T1" y="T3"/>
                              </a:cxn>
                              <a:cxn ang="0">
                                <a:pos x="T5" y="T7"/>
                              </a:cxn>
                              <a:cxn ang="0">
                                <a:pos x="T9" y="T11"/>
                              </a:cxn>
                              <a:cxn ang="0">
                                <a:pos x="T13" y="T15"/>
                              </a:cxn>
                              <a:cxn ang="0">
                                <a:pos x="T17" y="T19"/>
                              </a:cxn>
                              <a:cxn ang="0">
                                <a:pos x="T21" y="T23"/>
                              </a:cxn>
                            </a:cxnLst>
                            <a:rect l="0" t="0" r="r" b="b"/>
                            <a:pathLst>
                              <a:path w="96" h="57">
                                <a:moveTo>
                                  <a:pt x="95" y="0"/>
                                </a:moveTo>
                                <a:lnTo>
                                  <a:pt x="35" y="21"/>
                                </a:lnTo>
                                <a:lnTo>
                                  <a:pt x="0" y="29"/>
                                </a:lnTo>
                                <a:lnTo>
                                  <a:pt x="9" y="30"/>
                                </a:lnTo>
                                <a:lnTo>
                                  <a:pt x="95" y="56"/>
                                </a:lnTo>
                                <a:lnTo>
                                  <a:pt x="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Line 165"/>
                        <wps:cNvCnPr/>
                        <wps:spPr bwMode="auto">
                          <a:xfrm>
                            <a:off x="913" y="-219"/>
                            <a:ext cx="1" cy="286"/>
                          </a:xfrm>
                          <a:prstGeom prst="line">
                            <a:avLst/>
                          </a:prstGeom>
                          <a:noFill/>
                          <a:ln w="3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Freeform 164"/>
                        <wps:cNvSpPr>
                          <a:spLocks/>
                        </wps:cNvSpPr>
                        <wps:spPr bwMode="auto">
                          <a:xfrm>
                            <a:off x="885" y="47"/>
                            <a:ext cx="57" cy="96"/>
                          </a:xfrm>
                          <a:custGeom>
                            <a:avLst/>
                            <a:gdLst>
                              <a:gd name="T0" fmla="+- 0 942 886"/>
                              <a:gd name="T1" fmla="*/ T0 w 57"/>
                              <a:gd name="T2" fmla="+- 0 48 48"/>
                              <a:gd name="T3" fmla="*/ 48 h 96"/>
                              <a:gd name="T4" fmla="+- 0 886 886"/>
                              <a:gd name="T5" fmla="*/ T4 w 57"/>
                              <a:gd name="T6" fmla="+- 0 48 48"/>
                              <a:gd name="T7" fmla="*/ 48 h 96"/>
                              <a:gd name="T8" fmla="+- 0 893 886"/>
                              <a:gd name="T9" fmla="*/ T8 w 57"/>
                              <a:gd name="T10" fmla="+- 0 66 48"/>
                              <a:gd name="T11" fmla="*/ 66 h 96"/>
                              <a:gd name="T12" fmla="+- 0 898 886"/>
                              <a:gd name="T13" fmla="*/ T12 w 57"/>
                              <a:gd name="T14" fmla="+- 0 80 48"/>
                              <a:gd name="T15" fmla="*/ 80 h 96"/>
                              <a:gd name="T16" fmla="+- 0 915 886"/>
                              <a:gd name="T17" fmla="*/ T16 w 57"/>
                              <a:gd name="T18" fmla="+- 0 143 48"/>
                              <a:gd name="T19" fmla="*/ 143 h 96"/>
                              <a:gd name="T20" fmla="+- 0 916 886"/>
                              <a:gd name="T21" fmla="*/ T20 w 57"/>
                              <a:gd name="T22" fmla="+- 0 133 48"/>
                              <a:gd name="T23" fmla="*/ 133 h 96"/>
                              <a:gd name="T24" fmla="+- 0 919 886"/>
                              <a:gd name="T25" fmla="*/ T24 w 57"/>
                              <a:gd name="T26" fmla="+- 0 121 48"/>
                              <a:gd name="T27" fmla="*/ 121 h 96"/>
                              <a:gd name="T28" fmla="+- 0 922 886"/>
                              <a:gd name="T29" fmla="*/ T28 w 57"/>
                              <a:gd name="T30" fmla="+- 0 108 48"/>
                              <a:gd name="T31" fmla="*/ 108 h 96"/>
                              <a:gd name="T32" fmla="+- 0 926 886"/>
                              <a:gd name="T33" fmla="*/ T32 w 57"/>
                              <a:gd name="T34" fmla="+- 0 94 48"/>
                              <a:gd name="T35" fmla="*/ 94 h 96"/>
                              <a:gd name="T36" fmla="+- 0 930 886"/>
                              <a:gd name="T37" fmla="*/ T36 w 57"/>
                              <a:gd name="T38" fmla="+- 0 81 48"/>
                              <a:gd name="T39" fmla="*/ 81 h 96"/>
                              <a:gd name="T40" fmla="+- 0 942 886"/>
                              <a:gd name="T41" fmla="*/ T40 w 57"/>
                              <a:gd name="T42" fmla="+- 0 48 48"/>
                              <a:gd name="T43" fmla="*/ 4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7" h="96">
                                <a:moveTo>
                                  <a:pt x="56" y="0"/>
                                </a:moveTo>
                                <a:lnTo>
                                  <a:pt x="0" y="0"/>
                                </a:lnTo>
                                <a:lnTo>
                                  <a:pt x="7" y="18"/>
                                </a:lnTo>
                                <a:lnTo>
                                  <a:pt x="12" y="32"/>
                                </a:lnTo>
                                <a:lnTo>
                                  <a:pt x="29" y="95"/>
                                </a:lnTo>
                                <a:lnTo>
                                  <a:pt x="30" y="85"/>
                                </a:lnTo>
                                <a:lnTo>
                                  <a:pt x="33" y="73"/>
                                </a:lnTo>
                                <a:lnTo>
                                  <a:pt x="36" y="60"/>
                                </a:lnTo>
                                <a:lnTo>
                                  <a:pt x="40" y="46"/>
                                </a:lnTo>
                                <a:lnTo>
                                  <a:pt x="44" y="33"/>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Line 163"/>
                        <wps:cNvCnPr/>
                        <wps:spPr bwMode="auto">
                          <a:xfrm>
                            <a:off x="913" y="605"/>
                            <a:ext cx="1" cy="0"/>
                          </a:xfrm>
                          <a:prstGeom prst="line">
                            <a:avLst/>
                          </a:prstGeom>
                          <a:noFill/>
                          <a:ln w="3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Freeform 162"/>
                        <wps:cNvSpPr>
                          <a:spLocks/>
                        </wps:cNvSpPr>
                        <wps:spPr bwMode="auto">
                          <a:xfrm>
                            <a:off x="885" y="242"/>
                            <a:ext cx="57" cy="96"/>
                          </a:xfrm>
                          <a:custGeom>
                            <a:avLst/>
                            <a:gdLst>
                              <a:gd name="T0" fmla="+- 0 915 886"/>
                              <a:gd name="T1" fmla="*/ T0 w 57"/>
                              <a:gd name="T2" fmla="+- 0 242 242"/>
                              <a:gd name="T3" fmla="*/ 242 h 96"/>
                              <a:gd name="T4" fmla="+- 0 898 886"/>
                              <a:gd name="T5" fmla="*/ T4 w 57"/>
                              <a:gd name="T6" fmla="+- 0 306 242"/>
                              <a:gd name="T7" fmla="*/ 306 h 96"/>
                              <a:gd name="T8" fmla="+- 0 886 886"/>
                              <a:gd name="T9" fmla="*/ T8 w 57"/>
                              <a:gd name="T10" fmla="+- 0 337 242"/>
                              <a:gd name="T11" fmla="*/ 337 h 96"/>
                              <a:gd name="T12" fmla="+- 0 942 886"/>
                              <a:gd name="T13" fmla="*/ T12 w 57"/>
                              <a:gd name="T14" fmla="+- 0 338 242"/>
                              <a:gd name="T15" fmla="*/ 338 h 96"/>
                              <a:gd name="T16" fmla="+- 0 922 886"/>
                              <a:gd name="T17" fmla="*/ T16 w 57"/>
                              <a:gd name="T18" fmla="+- 0 278 242"/>
                              <a:gd name="T19" fmla="*/ 278 h 96"/>
                              <a:gd name="T20" fmla="+- 0 916 886"/>
                              <a:gd name="T21" fmla="*/ T20 w 57"/>
                              <a:gd name="T22" fmla="+- 0 252 242"/>
                              <a:gd name="T23" fmla="*/ 252 h 96"/>
                              <a:gd name="T24" fmla="+- 0 915 886"/>
                              <a:gd name="T25" fmla="*/ T24 w 57"/>
                              <a:gd name="T26" fmla="+- 0 242 242"/>
                              <a:gd name="T27" fmla="*/ 242 h 96"/>
                            </a:gdLst>
                            <a:ahLst/>
                            <a:cxnLst>
                              <a:cxn ang="0">
                                <a:pos x="T1" y="T3"/>
                              </a:cxn>
                              <a:cxn ang="0">
                                <a:pos x="T5" y="T7"/>
                              </a:cxn>
                              <a:cxn ang="0">
                                <a:pos x="T9" y="T11"/>
                              </a:cxn>
                              <a:cxn ang="0">
                                <a:pos x="T13" y="T15"/>
                              </a:cxn>
                              <a:cxn ang="0">
                                <a:pos x="T17" y="T19"/>
                              </a:cxn>
                              <a:cxn ang="0">
                                <a:pos x="T21" y="T23"/>
                              </a:cxn>
                              <a:cxn ang="0">
                                <a:pos x="T25" y="T27"/>
                              </a:cxn>
                            </a:cxnLst>
                            <a:rect l="0" t="0" r="r" b="b"/>
                            <a:pathLst>
                              <a:path w="57" h="96">
                                <a:moveTo>
                                  <a:pt x="29" y="0"/>
                                </a:moveTo>
                                <a:lnTo>
                                  <a:pt x="12" y="64"/>
                                </a:lnTo>
                                <a:lnTo>
                                  <a:pt x="0" y="95"/>
                                </a:lnTo>
                                <a:lnTo>
                                  <a:pt x="56" y="96"/>
                                </a:lnTo>
                                <a:lnTo>
                                  <a:pt x="36" y="36"/>
                                </a:lnTo>
                                <a:lnTo>
                                  <a:pt x="30" y="10"/>
                                </a:lnTo>
                                <a:lnTo>
                                  <a:pt x="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Line 161"/>
                        <wps:cNvCnPr/>
                        <wps:spPr bwMode="auto">
                          <a:xfrm>
                            <a:off x="2058" y="1067"/>
                            <a:ext cx="0" cy="2"/>
                          </a:xfrm>
                          <a:prstGeom prst="line">
                            <a:avLst/>
                          </a:prstGeom>
                          <a:noFill/>
                          <a:ln w="3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Freeform 160"/>
                        <wps:cNvSpPr>
                          <a:spLocks/>
                        </wps:cNvSpPr>
                        <wps:spPr bwMode="auto">
                          <a:xfrm>
                            <a:off x="1695" y="1040"/>
                            <a:ext cx="96" cy="57"/>
                          </a:xfrm>
                          <a:custGeom>
                            <a:avLst/>
                            <a:gdLst>
                              <a:gd name="T0" fmla="+- 0 1790 1696"/>
                              <a:gd name="T1" fmla="*/ T0 w 96"/>
                              <a:gd name="T2" fmla="+- 0 1040 1040"/>
                              <a:gd name="T3" fmla="*/ 1040 h 57"/>
                              <a:gd name="T4" fmla="+- 0 1731 1696"/>
                              <a:gd name="T5" fmla="*/ T4 w 96"/>
                              <a:gd name="T6" fmla="+- 0 1062 1040"/>
                              <a:gd name="T7" fmla="*/ 1062 h 57"/>
                              <a:gd name="T8" fmla="+- 0 1696 1696"/>
                              <a:gd name="T9" fmla="*/ T8 w 96"/>
                              <a:gd name="T10" fmla="+- 0 1069 1040"/>
                              <a:gd name="T11" fmla="*/ 1069 h 57"/>
                              <a:gd name="T12" fmla="+- 0 1705 1696"/>
                              <a:gd name="T13" fmla="*/ T12 w 96"/>
                              <a:gd name="T14" fmla="+- 0 1071 1040"/>
                              <a:gd name="T15" fmla="*/ 1071 h 57"/>
                              <a:gd name="T16" fmla="+- 0 1791 1696"/>
                              <a:gd name="T17" fmla="*/ T16 w 96"/>
                              <a:gd name="T18" fmla="+- 0 1097 1040"/>
                              <a:gd name="T19" fmla="*/ 1097 h 57"/>
                              <a:gd name="T20" fmla="+- 0 1790 1696"/>
                              <a:gd name="T21" fmla="*/ T20 w 96"/>
                              <a:gd name="T22" fmla="+- 0 1040 1040"/>
                              <a:gd name="T23" fmla="*/ 1040 h 57"/>
                            </a:gdLst>
                            <a:ahLst/>
                            <a:cxnLst>
                              <a:cxn ang="0">
                                <a:pos x="T1" y="T3"/>
                              </a:cxn>
                              <a:cxn ang="0">
                                <a:pos x="T5" y="T7"/>
                              </a:cxn>
                              <a:cxn ang="0">
                                <a:pos x="T9" y="T11"/>
                              </a:cxn>
                              <a:cxn ang="0">
                                <a:pos x="T13" y="T15"/>
                              </a:cxn>
                              <a:cxn ang="0">
                                <a:pos x="T17" y="T19"/>
                              </a:cxn>
                              <a:cxn ang="0">
                                <a:pos x="T21" y="T23"/>
                              </a:cxn>
                            </a:cxnLst>
                            <a:rect l="0" t="0" r="r" b="b"/>
                            <a:pathLst>
                              <a:path w="96" h="57">
                                <a:moveTo>
                                  <a:pt x="94" y="0"/>
                                </a:moveTo>
                                <a:lnTo>
                                  <a:pt x="35" y="22"/>
                                </a:lnTo>
                                <a:lnTo>
                                  <a:pt x="0" y="29"/>
                                </a:lnTo>
                                <a:lnTo>
                                  <a:pt x="9" y="31"/>
                                </a:lnTo>
                                <a:lnTo>
                                  <a:pt x="95" y="57"/>
                                </a:lnTo>
                                <a:lnTo>
                                  <a:pt x="9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Line 159"/>
                        <wps:cNvCnPr/>
                        <wps:spPr bwMode="auto">
                          <a:xfrm>
                            <a:off x="880" y="1067"/>
                            <a:ext cx="287" cy="2"/>
                          </a:xfrm>
                          <a:prstGeom prst="line">
                            <a:avLst/>
                          </a:prstGeom>
                          <a:noFill/>
                          <a:ln w="3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Freeform 158"/>
                        <wps:cNvSpPr>
                          <a:spLocks/>
                        </wps:cNvSpPr>
                        <wps:spPr bwMode="auto">
                          <a:xfrm>
                            <a:off x="1147" y="1040"/>
                            <a:ext cx="96" cy="57"/>
                          </a:xfrm>
                          <a:custGeom>
                            <a:avLst/>
                            <a:gdLst>
                              <a:gd name="T0" fmla="+- 0 1148 1147"/>
                              <a:gd name="T1" fmla="*/ T0 w 96"/>
                              <a:gd name="T2" fmla="+- 0 1040 1040"/>
                              <a:gd name="T3" fmla="*/ 1040 h 57"/>
                              <a:gd name="T4" fmla="+- 0 1147 1147"/>
                              <a:gd name="T5" fmla="*/ T4 w 96"/>
                              <a:gd name="T6" fmla="+- 0 1097 1040"/>
                              <a:gd name="T7" fmla="*/ 1097 h 57"/>
                              <a:gd name="T8" fmla="+- 0 1180 1147"/>
                              <a:gd name="T9" fmla="*/ T8 w 96"/>
                              <a:gd name="T10" fmla="+- 0 1085 1040"/>
                              <a:gd name="T11" fmla="*/ 1085 h 57"/>
                              <a:gd name="T12" fmla="+- 0 1193 1147"/>
                              <a:gd name="T13" fmla="*/ T12 w 96"/>
                              <a:gd name="T14" fmla="+- 0 1081 1040"/>
                              <a:gd name="T15" fmla="*/ 1081 h 57"/>
                              <a:gd name="T16" fmla="+- 0 1207 1147"/>
                              <a:gd name="T17" fmla="*/ T16 w 96"/>
                              <a:gd name="T18" fmla="+- 0 1077 1040"/>
                              <a:gd name="T19" fmla="*/ 1077 h 57"/>
                              <a:gd name="T20" fmla="+- 0 1221 1147"/>
                              <a:gd name="T21" fmla="*/ T20 w 96"/>
                              <a:gd name="T22" fmla="+- 0 1073 1040"/>
                              <a:gd name="T23" fmla="*/ 1073 h 57"/>
                              <a:gd name="T24" fmla="+- 0 1233 1147"/>
                              <a:gd name="T25" fmla="*/ T24 w 96"/>
                              <a:gd name="T26" fmla="+- 0 1071 1040"/>
                              <a:gd name="T27" fmla="*/ 1071 h 57"/>
                              <a:gd name="T28" fmla="+- 0 1243 1147"/>
                              <a:gd name="T29" fmla="*/ T28 w 96"/>
                              <a:gd name="T30" fmla="+- 0 1069 1040"/>
                              <a:gd name="T31" fmla="*/ 1069 h 57"/>
                              <a:gd name="T32" fmla="+- 0 1233 1147"/>
                              <a:gd name="T33" fmla="*/ T32 w 96"/>
                              <a:gd name="T34" fmla="+- 0 1068 1040"/>
                              <a:gd name="T35" fmla="*/ 1068 h 57"/>
                              <a:gd name="T36" fmla="+- 0 1165 1147"/>
                              <a:gd name="T37" fmla="*/ T36 w 96"/>
                              <a:gd name="T38" fmla="+- 0 1048 1040"/>
                              <a:gd name="T39" fmla="*/ 1048 h 57"/>
                              <a:gd name="T40" fmla="+- 0 1148 1147"/>
                              <a:gd name="T41" fmla="*/ T40 w 96"/>
                              <a:gd name="T42" fmla="+- 0 1040 1040"/>
                              <a:gd name="T43" fmla="*/ 1040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6" h="57">
                                <a:moveTo>
                                  <a:pt x="1" y="0"/>
                                </a:moveTo>
                                <a:lnTo>
                                  <a:pt x="0" y="57"/>
                                </a:lnTo>
                                <a:lnTo>
                                  <a:pt x="33" y="45"/>
                                </a:lnTo>
                                <a:lnTo>
                                  <a:pt x="46" y="41"/>
                                </a:lnTo>
                                <a:lnTo>
                                  <a:pt x="60" y="37"/>
                                </a:lnTo>
                                <a:lnTo>
                                  <a:pt x="74" y="33"/>
                                </a:lnTo>
                                <a:lnTo>
                                  <a:pt x="86" y="31"/>
                                </a:lnTo>
                                <a:lnTo>
                                  <a:pt x="96" y="29"/>
                                </a:lnTo>
                                <a:lnTo>
                                  <a:pt x="86" y="28"/>
                                </a:lnTo>
                                <a:lnTo>
                                  <a:pt x="18" y="8"/>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Text Box 157"/>
                        <wps:cNvSpPr txBox="1">
                          <a:spLocks noChangeArrowheads="1"/>
                        </wps:cNvSpPr>
                        <wps:spPr bwMode="auto">
                          <a:xfrm>
                            <a:off x="1305" y="955"/>
                            <a:ext cx="327"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4D6" w:rsidRDefault="004B24D6" w:rsidP="004B24D6">
                              <w:pPr>
                                <w:spacing w:before="4" w:line="338" w:lineRule="exact"/>
                                <w:rPr>
                                  <w:rFonts w:ascii="Calibri" w:hAnsi="Calibri"/>
                                  <w:sz w:val="28"/>
                                </w:rPr>
                              </w:pPr>
                              <w:r>
                                <w:rPr>
                                  <w:rFonts w:ascii="Calibri" w:hAnsi="Calibri"/>
                                  <w:spacing w:val="-10"/>
                                  <w:w w:val="95"/>
                                  <w:sz w:val="28"/>
                                </w:rPr>
                                <w:t>“L”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27" style="position:absolute;margin-left:45.7pt;margin-top:95.45pt;width:125pt;height:88.4pt;z-index:251659264;mso-position-horizontal-relative:page" coordorigin="848,-471" coordsize="2500,1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">
                <v:line id="Line 180" o:spid="_x0000_s1028" style="position:absolute;visibility:visible;mso-wrap-style:square" from="2571,201" to="2857,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qgy8QAAADcAAAADwAAAGRycy9kb3ducmV2LnhtbESPQWsCMRSE7wX/Q3hCbzWrtVJWo4gg&#10;9SSYVejxuXluFjcvyybV7b9vBKHHYWa+YRar3jXiRl2oPSsYjzIQxKU3NVcKjsX27RNEiMgGG8+k&#10;4JcCrJaDlwXmxt/5QDcdK5EgHHJUYGNscylDaclhGPmWOHkX3zmMSXaVNB3eE9w1cpJlM+mw5rRg&#10;saWNpfKqf5yC0yUU8n2/09fvr70tzlO99lor9Trs13MQkfr4H362d0bBZPwBjzPp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qDLxAAAANwAAAAPAAAAAAAAAAAA&#10;AAAAAKECAABkcnMvZG93bnJldi54bWxQSwUGAAAAAAQABAD5AAAAkgMAAAAA&#10;" strokeweight=".09067mm"/>
                <v:shape id="Freeform 179" o:spid="_x0000_s1029" style="position:absolute;left:2837;top:171;width:96;height:57;visibility:visible;mso-wrap-style:square;v-text-anchor:top" coordsize="9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dUk8YA&#10;AADcAAAADwAAAGRycy9kb3ducmV2LnhtbESPQWvCQBSE7wX/w/KE3urGWKSkboIIQjwUWpuD3h7Z&#10;1ySafRuyq6799d1CocdhZr5hVkUwvbjS6DrLCuazBARxbXXHjYLqc/v0AsJ5ZI29ZVJwJwdFPnlY&#10;YabtjT/ouveNiBB2GSpovR8yKV3dkkE3swNx9L7saNBHOTZSj3iLcNPLNEmW0mDHcaHFgTYt1ef9&#10;xShYHE7p2/f7vfKXcheeZekW4eiUepyG9SsIT8H/h//apVaQzpfweyYeAZ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PdUk8YAAADcAAAADwAAAAAAAAAAAAAAAACYAgAAZHJz&#10;L2Rvd25yZXYueG1sUEsFBgAAAAAEAAQA9QAAAIsDAAAAAA==&#10;" path="m,l,57,18,50,31,45,95,28,85,27,73,24,60,21,45,17,33,13,,xe" fillcolor="black" stroked="f">
                  <v:path arrowok="t" o:connecttype="custom" o:connectlocs="0,171;0,228;18,221;31,216;95,199;85,198;73,195;60,192;45,188;33,184;0,171"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8" o:spid="_x0000_s1030" type="#_x0000_t75" style="position:absolute;left:2404;top:275;width:263;height: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PTKHDAAAA3AAAAA8AAABkcnMvZG93bnJldi54bWxEj0GLwjAUhO/C/ofwFrxpahGVapTFXUHR&#10;i7qHPT6aZ1s2eSlNtPXfG0HwOMzMN8xi1VkjbtT4yrGC0TABQZw7XXGh4Pe8GcxA+ICs0TgmBXfy&#10;sFp+9BaYadfykW6nUIgIYZ+hgjKEOpPS5yVZ9ENXE0fv4hqLIcqmkLrBNsKtkWmSTKTFiuNCiTWt&#10;S8r/T1eroAjT9udPtjuXmrUZ68P++4B7pfqf3dccRKAuvMOv9lYrSEdTeJ6JR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9MocMAAADcAAAADwAAAAAAAAAAAAAAAACf&#10;AgAAZHJzL2Rvd25yZXYueG1sUEsFBgAAAAAEAAQA9wAAAI8DAAAAAA==&#10;">
                  <v:imagedata r:id="rId19" o:title=""/>
                </v:shape>
                <v:shape id="Picture 177" o:spid="_x0000_s1031" type="#_x0000_t75" style="position:absolute;left:2097;top:310;width:175;height: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r77i9AAAA3AAAAA8AAABkcnMvZG93bnJldi54bWxET7sKwjAU3QX/IVzBRTTVQaQ2igiCiIuP&#10;Ol+aa1tsbmoTa/17MwiOh/NO1p2pREuNKy0rmE4iEMSZ1SXnCq6X3XgBwnlkjZVlUvAhB+tVv5dg&#10;rO2bT9SefS5CCLsYFRTe17GULivIoJvYmjhwd9sY9AE2udQNvkO4qeQsiubSYMmhocCatgVlj/PL&#10;KKhGG81HvD3rNnL+esjT9OJSpYaDbrME4anzf/HPvdcKZtOwNpwJR0Cuv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SvvuL0AAADcAAAADwAAAAAAAAAAAAAAAACfAgAAZHJz&#10;L2Rvd25yZXYueG1sUEsFBgAAAAAEAAQA9wAAAIkDAAAAAA==&#10;">
                  <v:imagedata r:id="rId20" o:title=""/>
                </v:shape>
                <v:shape id="AutoShape 176" o:spid="_x0000_s1032" style="position:absolute;left:1269;top:-471;width:2078;height:1356;visibility:visible;mso-wrap-style:square;v-text-anchor:top" coordsize="207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3tcMA&#10;AADcAAAADwAAAGRycy9kb3ducmV2LnhtbESPQYvCMBSE78L+h/AW9qZpPSzaNYqI0j0Iou6hx0fz&#10;TIvNS2lSrf9+Iwgeh5n5hlmsBtuIG3W+dqwgnSQgiEunazYK/s678QyED8gaG8ek4EEeVsuP0QIz&#10;7e58pNspGBEh7DNUUIXQZlL6siKLfuJa4uhdXGcxRNkZqTu8R7ht5DRJvqXFmuNChS1tKiqvp94q&#10;2Nq8T/UjL9L80Be92TZm2O+U+voc1j8gAg3hHX61f7WCaTqH5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q3tcMAAADcAAAADwAAAAAAAAAAAAAAAACYAgAAZHJzL2Rv&#10;d25yZXYueG1sUEsFBgAAAAAEAAQA9QAAAIgDAAAAAA==&#10;" path="m1852,l226,r,78l226,528,,528,,635r320,l320,622r1,l321,78r1531,l1852,xm2078,669r-319,l1759,670r-1,l1758,1278r-1437,l321,670r-1,l320,668,,668,,774r226,l226,1278r,78l1852,1356r,-78l1852,775r226,l2078,669xm2078,523r-226,l1852,78r-94,l1758,623r1,l1759,630r319,l2078,523xe" fillcolor="black" stroked="f">
                  <v:path arrowok="t" o:connecttype="custom" o:connectlocs="1852,-471;226,-471;226,-393;226,57;0,57;0,164;320,164;320,151;321,151;321,-393;1852,-393;1852,-471;2078,198;1759,198;1759,199;1758,199;1758,807;321,807;321,199;320,199;320,197;0,197;0,303;226,303;226,807;226,885;1852,885;1852,807;1852,304;2078,304;2078,198;2078,52;1852,52;1852,-393;1758,-393;1758,152;1759,152;1759,159;2078,159;2078,52" o:connectangles="0,0,0,0,0,0,0,0,0,0,0,0,0,0,0,0,0,0,0,0,0,0,0,0,0,0,0,0,0,0,0,0,0,0,0,0,0,0,0,0"/>
                </v:shape>
                <v:shape id="Freeform 175" o:spid="_x0000_s1033" style="position:absolute;left:1956;top:-181;width:751;height:775;visibility:visible;mso-wrap-style:square;v-text-anchor:top" coordsize="75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SENsIA&#10;AADcAAAADwAAAGRycy9kb3ducmV2LnhtbERPz2vCMBS+C/4P4Qm7yEzXwZBqFLfhGF6GVtj10Tyb&#10;YvNSktjW/345DDx+fL/X29G2oicfGscKXhYZCOLK6YZrBedy/7wEESKyxtYxKbhTgO1mOlljod3A&#10;R+pPsRYphEOBCkyMXSFlqAxZDAvXESfu4rzFmKCvpfY4pHDbyjzL3qTFhlODwY4+DFXX080qGJr7&#10;e/nrb+71eN4f5qb8MV+fvVJPs3G3AhFpjA/xv/tbK8jzND+dSUd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ZIQ2wgAAANwAAAAPAAAAAAAAAAAAAAAAAJgCAABkcnMvZG93&#10;bnJldi54bWxQSwUGAAAAAAQABAD1AAAAhwMAAAAA&#10;" path="m492,l307,238,28,120,198,371,,599,290,515,446,774,456,472,751,404,466,301,492,xe" fillcolor="#f4e500" stroked="f">
                  <v:path arrowok="t" o:connecttype="custom" o:connectlocs="492,-180;307,58;28,-60;198,191;0,419;290,335;446,594;456,292;751,224;466,121;492,-180" o:connectangles="0,0,0,0,0,0,0,0,0,0,0"/>
                </v:shape>
                <v:shape id="Freeform 174" o:spid="_x0000_s1034" style="position:absolute;left:1956;top:-181;width:751;height:775;visibility:visible;mso-wrap-style:square;v-text-anchor:top" coordsize="751,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YrsQA&#10;AADcAAAADwAAAGRycy9kb3ducmV2LnhtbESPQWvCQBSE74L/YXkFL1I3SbGU6CoiCOqhWBX0+Mi+&#10;boLZtyG7avz33YLgcZiZb5jpvLO1uFHrK8cK0lECgrhwumKj4HhYvX+B8AFZY+2YFDzIw3zW700x&#10;1+7OP3TbByMihH2OCsoQmlxKX5Rk0Y9cQxy9X9daDFG2RuoW7xFua5klyae0WHFcKLGhZUnFZX+1&#10;Ck5mN/YyfFTp2dD3cHtie9mwUoO3bjEBEagLr/CzvdYKsiyF/zPxCM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AGK7EAAAA3AAAAA8AAAAAAAAAAAAAAAAAmAIAAGRycy9k&#10;b3ducmV2LnhtbFBLBQYAAAAABAAEAPUAAACJAwAAAAA=&#10;" path="m446,774l290,515,,599,198,371,28,120,307,238,492,,466,301,751,404,456,472,446,774xe" filled="f" strokeweight=".151mm">
                  <v:path arrowok="t" o:connecttype="custom" o:connectlocs="446,594;290,335;0,419;198,191;28,-60;307,58;492,-180;466,121;751,224;456,292;446,594" o:connectangles="0,0,0,0,0,0,0,0,0,0,0"/>
                </v:shape>
                <v:line id="Line 173" o:spid="_x0000_s1035" style="position:absolute;visibility:visible;mso-wrap-style:square" from="848,164" to="1251,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yAsMAAADcAAAADwAAAGRycy9kb3ducmV2LnhtbESPQWsCMRSE74X+h/AKvdWs2yKyGkUE&#10;qSehWQWPz81zs7h5WTapbv99Iwgeh5n5hpkvB9eKK/Wh8axgPMpAEFfeNFwr2JebjymIEJENtp5J&#10;wR8FWC5eX+ZYGH/jH7rqWIsE4VCgAhtjV0gZKksOw8h3xMk7+95hTLKvpenxluCulXmWTaTDhtOC&#10;xY7WlqqL/nUKDudQys/dVl+O3ztbnr70ymut1PvbsJqBiDTEZ/jR3hoFeZ7D/Uw6An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v8gLDAAAA3AAAAA8AAAAAAAAAAAAA&#10;AAAAoQIAAGRycy9kb3ducmV2LnhtbFBLBQYAAAAABAAEAPkAAACRAwAAAAA=&#10;" strokeweight=".09067mm"/>
                <v:line id="Line 172" o:spid="_x0000_s1036" style="position:absolute;visibility:visible;mso-wrap-style:square" from="848,215" to="1251,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NXmcMAAADcAAAADwAAAGRycy9kb3ducmV2LnhtbESPQWsCMRSE70L/Q3iCN826llJWo0hB&#10;9CQ020KPz81zs7h5WTZR139vCoUeh5n5hlltBteKG/Wh8axgPstAEFfeNFwr+Cp303cQISIbbD2T&#10;ggcF2KxfRissjL/zJ910rEWCcChQgY2xK6QMlSWHYeY74uSdfe8wJtnX0vR4T3DXyjzL3qTDhtOC&#10;xY4+LFUXfXUKvs+hlIvjQV9+9kdbnl711mut1GQ8bJcgIg3xP/zXPhgFeb6A3zPpCM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V5nDAAAA3AAAAA8AAAAAAAAAAAAA&#10;AAAAoQIAAGRycy9kb3ducmV2LnhtbFBLBQYAAAAABAAEAPkAAACRAwAAAAA=&#10;" strokeweight=".09067mm"/>
                <v:line id="Line 171" o:spid="_x0000_s1037" style="position:absolute;visibility:visible;mso-wrap-style:square" from="1274,357" to="1274,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rP7cMAAADcAAAADwAAAGRycy9kb3ducmV2LnhtbESPQWsCMRSE74L/IbyCN812K6VsjSKC&#10;1JPQrEKPr5vnZnHzsmyirv++EYQeh5n5hlmsBteKK/Wh8azgdZaBIK68abhWcCi30w8QISIbbD2T&#10;gjsFWC3HowUWxt/4m6461iJBOBSowMbYFVKGypLDMPMdcfJOvncYk+xraXq8JbhrZZ5l79Jhw2nB&#10;YkcbS9VZX5yC4ymU8m2/0+efr70tf+d67bVWavIyrD9BRBrif/jZ3hkFeT6Hx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Kz+3DAAAA3AAAAA8AAAAAAAAAAAAA&#10;AAAAoQIAAGRycy9kb3ducmV2LnhtbFBLBQYAAAAABAAEAPkAAACRAwAAAAA=&#10;" strokeweight=".09067mm"/>
                <v:line id="Line 170" o:spid="_x0000_s1038" style="position:absolute;visibility:visible;mso-wrap-style:square" from="1657,918" to="1657,1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ZqdsQAAADcAAAADwAAAGRycy9kb3ducmV2LnhtbESPQWsCMRSE74X+h/AKvdWsW1tkNYoI&#10;Uk+C2RZ6fG6em8XNy7JJdf33RhB6HGbmG2a+HFwrztSHxrOC8SgDQVx503Ct4LvcvE1BhIhssPVM&#10;Cq4UYLl4fppjYfyF93TWsRYJwqFABTbGrpAyVJYchpHviJN39L3DmGRfS9PjJcFdK/Ms+5QOG04L&#10;FjtaW6pO+s8p+DmGUr7vtvr0+7Wz5WGiV15rpV5fhtUMRKQh/ocf7a1RkOcfcD+Tj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Rmp2xAAAANwAAAAPAAAAAAAAAAAA&#10;AAAAAKECAABkcnMvZG93bnJldi54bWxQSwUGAAAAAAQABAD5AAAAkgMAAAAA&#10;" strokeweight=".09067mm"/>
                <v:shape id="Picture 169" o:spid="_x0000_s1039" type="#_x0000_t75" style="position:absolute;left:2440;top:-97;width:307;height: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TnXPFAAAA3AAAAA8AAABkcnMvZG93bnJldi54bWxEj0FrwkAUhO+C/2F5Qm9m09CKxKxSAoVc&#10;ejBVwdsz+0zSZt+G7Nak/fXdQsHjMDPfMNluMp240eBaywoeoxgEcWV1y7WCw/vrcg3CeWSNnWVS&#10;8E0Odtv5LMNU25H3dCt9LQKEXYoKGu/7VEpXNWTQRbYnDt7VDgZ9kEMt9YBjgJtOJnG8kgZbDgsN&#10;9pQ3VH2WX0ZBXlwc/ZR07E7188e4f+rxLT4r9bCYXjYgPE3+Hv5vF1pBkqzg70w4AnL7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051zxQAAANwAAAAPAAAAAAAAAAAAAAAA&#10;AJ8CAABkcnMvZG93bnJldi54bWxQSwUGAAAAAAQABAD3AAAAkQMAAAAA&#10;">
                  <v:imagedata r:id="rId21" o:title=""/>
                </v:shape>
                <v:shape id="Picture 168" o:spid="_x0000_s1040" type="#_x0000_t75" style="position:absolute;left:2009;top:-210;width:259;height:2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GfvGAAAA3AAAAA8AAABkcnMvZG93bnJldi54bWxEj09rwkAUxO+C32F5Qm+6aUr9k7qK1BZK&#10;ezKK2Nsj+5pEd9+G7Fbjt3eFQo/DzPyGmS87a8SZWl87VvA4SkAQF07XXCrYbd+HUxA+IGs0jknB&#10;lTwsF/3eHDPtLryhcx5KESHsM1RQhdBkUvqiIot+5Bri6P241mKIsi2lbvES4dbINEnG0mLNcaHC&#10;hl4rKk75r1XwPDnMjvxp3szXfrxaf6/3+vqUKvUw6FYvIAJ14T/81/7QCtJ0Avcz8QjIx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r4Z+8YAAADcAAAADwAAAAAAAAAAAAAA&#10;AACfAgAAZHJzL2Rvd25yZXYueG1sUEsFBgAAAAAEAAQA9wAAAJIDAAAAAA==&#10;">
                  <v:imagedata r:id="rId22" o:title=""/>
                </v:shape>
                <v:line id="Line 167" o:spid="_x0000_s1041" style="position:absolute;visibility:visible;mso-wrap-style:square" from="2120,193" to="2120,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F6MAAAADcAAAADwAAAGRycy9kb3ducmV2LnhtbERPz2vCMBS+D/wfwhO8zdQ6hlSjiDD0&#10;JJhu4PHZPJti81KaTOt/bw6DHT++36vN4Fpxpz40nhXMphkI4sqbhmsF3+XX+wJEiMgGW8+k4EkB&#10;NuvR2woL4x98oruOtUghHApUYGPsCilDZclhmPqOOHFX3zuMCfa1ND0+UrhrZZ5ln9Jhw6nBYkc7&#10;S9VN/zoFP9dQyvnxoG/n/dGWlw+99VorNRkP2yWISEP8F/+5D0ZBnqe16Uw6An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HxejAAAAA3AAAAA8AAAAAAAAAAAAAAAAA&#10;oQIAAGRycy9kb3ducmV2LnhtbFBLBQYAAAAABAAEAPkAAACOAwAAAAA=&#10;" strokeweight=".09067mm"/>
                <v:shape id="Freeform 166" o:spid="_x0000_s1042" style="position:absolute;left:1757;top:166;width:96;height:57;visibility:visible;mso-wrap-style:square;v-text-anchor:top" coordsize="9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KXMYA&#10;AADcAAAADwAAAGRycy9kb3ducmV2LnhtbESPzWrDMBCE74G+g9hCb4lcJ5TUtRxKoeAcAvk7tLfF&#10;2tpurZWxlETJ00eBQo7DzHzD5ItgOnGkwbWWFTxPEhDEldUt1wr2u8/xHITzyBo7y6TgTA4WxcMo&#10;x0zbE2/ouPW1iBB2GSpovO8zKV3VkEE3sT1x9H7sYNBHOdRSD3iKcNPJNElepMGW40KDPX00VP1t&#10;D0bB9Os3XV3W570/lMswk6Wbhm+n1NNjeH8D4Sn4e/i/XWoFafoKtzPxCMj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QKXMYAAADcAAAADwAAAAAAAAAAAAAAAACYAgAAZHJz&#10;L2Rvd25yZXYueG1sUEsFBgAAAAAEAAQA9QAAAIsDAAAAAA==&#10;" path="m95,l35,21,,29r9,1l95,56,95,xe" fillcolor="black" stroked="f">
                  <v:path arrowok="t" o:connecttype="custom" o:connectlocs="95,167;35,188;0,196;9,197;95,223;95,167" o:connectangles="0,0,0,0,0,0"/>
                </v:shape>
                <v:line id="Line 165" o:spid="_x0000_s1043" style="position:absolute;visibility:visible;mso-wrap-style:square" from="913,-219" to="91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M8AAAADcAAAADwAAAGRycy9kb3ducmV2LnhtbERPy4rCMBTdC/MP4Q6409QHItUoIsi4&#10;EiZVmOWd5toUm5vSZLT+/WQhuDyc93rbu0bcqQu1ZwWTcQaCuPSm5krBuTiMliBCRDbYeCYFTwqw&#10;3XwM1pgb/+BvuutYiRTCIUcFNsY2lzKUlhyGsW+JE3f1ncOYYFdJ0+EjhbtGTrNsIR3WnBostrS3&#10;VN70n1NwuYZCzk5Hffv5Otnid653Xmulhp/9bgUiUh/f4pf7aBRMZ2l+OpOO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oXzPAAAAA3AAAAA8AAAAAAAAAAAAAAAAA&#10;oQIAAGRycy9kb3ducmV2LnhtbFBLBQYAAAAABAAEAPkAAACOAwAAAAA=&#10;" strokeweight=".09067mm"/>
                <v:shape id="Freeform 164" o:spid="_x0000_s1044" style="position:absolute;left:885;top:47;width:57;height:96;visibility:visible;mso-wrap-style:square;v-text-anchor:top" coordsize="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DzNsQA&#10;AADcAAAADwAAAGRycy9kb3ducmV2LnhtbESPT4vCMBTE7wt+h/AEb2uq4lKqUURRPO7WP3h8NM+m&#10;2LyUJmr99hthYY/DzPyGmS87W4sHtb5yrGA0TEAQF05XXCo4HrafKQgfkDXWjknBizwsF72POWba&#10;PfmHHnkoRYSwz1CBCaHJpPSFIYt+6Bri6F1dazFE2ZZSt/iMcFvLcZJ8SYsVxwWDDa0NFbf8bhUU&#10;TXm57m5hdbhM08m32ZzOeXpSatDvVjMQgbrwH/5r77WC8WQE7zPx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w8zbEAAAA3AAAAA8AAAAAAAAAAAAAAAAAmAIAAGRycy9k&#10;b3ducmV2LnhtbFBLBQYAAAAABAAEAPUAAACJAwAAAAA=&#10;" path="m56,l,,7,18r5,14l29,95,30,85,33,73,36,60,40,46,44,33,56,xe" fillcolor="black" stroked="f">
                  <v:path arrowok="t" o:connecttype="custom" o:connectlocs="56,48;0,48;7,66;12,80;29,143;30,133;33,121;36,108;40,94;44,81;56,48" o:connectangles="0,0,0,0,0,0,0,0,0,0,0"/>
                </v:shape>
                <v:line id="Line 163" o:spid="_x0000_s1045" style="position:absolute;visibility:visible;mso-wrap-style:square" from="913,605" to="9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Zk38MAAADcAAAADwAAAGRycy9kb3ducmV2LnhtbESPQWsCMRSE70L/Q3iCN826llJWo0hB&#10;9CQ020KPz81zs7h5WTZR139vCoUeh5n5hlltBteKG/Wh8axgPstAEFfeNFwr+Cp303cQISIbbD2T&#10;ggcF2KxfRissjL/zJ910rEWCcChQgY2xK6QMlSWHYeY74uSdfe8wJtnX0vR4T3DXyjzL3qTDhtOC&#10;xY4+LFUXfXUKvs+hlIvjQV9+9kdbnl711mut1GQ8bJcgIg3xP/zXPhgF+SKH3zPpCM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2ZN/DAAAA3AAAAA8AAAAAAAAAAAAA&#10;AAAAoQIAAGRycy9kb3ducmV2LnhtbFBLBQYAAAAABAAEAPkAAACRAwAAAAA=&#10;" strokeweight=".09067mm"/>
                <v:shape id="Freeform 162" o:spid="_x0000_s1046" style="position:absolute;left:885;top:242;width:57;height:96;visibility:visible;mso-wrap-style:square;v-text-anchor:top" coordsize="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2sQA&#10;AADcAAAADwAAAGRycy9kb3ducmV2LnhtbESPT4vCMBTE7wt+h/AEb2uqxaVUo4iysse1/sHjo3k2&#10;xealNFntfvuNIOxxmJnfMItVbxtxp87XjhVMxgkI4tLpmisFx8PnewbCB2SNjWNS8EseVsvB2wJz&#10;7R68p3sRKhEh7HNUYEJocyl9aciiH7uWOHpX11kMUXaV1B0+Itw2cpokH9JizXHBYEsbQ+Wt+LEK&#10;yra6XHe3sD5cZln6bbanc5GdlBoN+/UcRKA+/Idf7S+tYJqm8Dw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NrEAAAA3AAAAA8AAAAAAAAAAAAAAAAAmAIAAGRycy9k&#10;b3ducmV2LnhtbFBLBQYAAAAABAAEAPUAAACJAwAAAAA=&#10;" path="m29,l12,64,,95r56,1l36,36,30,10,29,xe" fillcolor="black" stroked="f">
                  <v:path arrowok="t" o:connecttype="custom" o:connectlocs="29,242;12,306;0,337;56,338;36,278;30,252;29,242" o:connectangles="0,0,0,0,0,0,0"/>
                </v:shape>
                <v:line id="Line 161" o:spid="_x0000_s1047" style="position:absolute;visibility:visible;mso-wrap-style:square" from="2058,1067" to="2058,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NZMMQAAADcAAAADwAAAGRycy9kb3ducmV2LnhtbESPQWsCMRSE70L/Q3gFb262KkW2RhFB&#10;6kloVqHH181zs7h5WTaprv++EYQeh5n5hlmuB9eKK/Wh8azgLctBEFfeNFwrOJa7yQJEiMgGW8+k&#10;4E4B1quX0RIL42/8RVcda5EgHApUYGPsCilDZclhyHxHnLyz7x3GJPtamh5vCe5aOc3zd+mw4bRg&#10;saOtpeqif52C0zmUcnbY68v358GWP3O98VorNX4dNh8gIg3xP/xs742C6WwOjzPp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01kwxAAAANwAAAAPAAAAAAAAAAAA&#10;AAAAAKECAABkcnMvZG93bnJldi54bWxQSwUGAAAAAAQABAD5AAAAkgMAAAAA&#10;" strokeweight=".09067mm"/>
                <v:shape id="Freeform 160" o:spid="_x0000_s1048" style="position:absolute;left:1695;top:1040;width:96;height:57;visibility:visible;mso-wrap-style:square;v-text-anchor:top" coordsize="9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CWhMYA&#10;AADcAAAADwAAAGRycy9kb3ducmV2LnhtbESPQWvCQBSE7wX/w/KE3urGpBWJriJCIT0UWvWgt0f2&#10;mUSzb0N21bW/vlsoeBxm5htmvgymFVfqXWNZwXiUgCAurW64UrDbvr9MQTiPrLG1TAru5GC5GDzN&#10;Mdf2xt903fhKRAi7HBXU3ne5lK6syaAb2Y44ekfbG/RR9pXUPd4i3LQyTZKJNNhwXKixo3VN5Xlz&#10;MQqy/Sn9/Pm67/yl+AivsnBZODilnodhNQPhKfhH+L9daAVp9gZ/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CWhMYAAADcAAAADwAAAAAAAAAAAAAAAACYAgAAZHJz&#10;L2Rvd25yZXYueG1sUEsFBgAAAAAEAAQA9QAAAIsDAAAAAA==&#10;" path="m94,l35,22,,29r9,2l95,57,94,xe" fillcolor="black" stroked="f">
                  <v:path arrowok="t" o:connecttype="custom" o:connectlocs="94,1040;35,1062;0,1069;9,1071;95,1097;94,1040" o:connectangles="0,0,0,0,0,0"/>
                </v:shape>
                <v:line id="Line 159" o:spid="_x0000_s1049" style="position:absolute;visibility:visible;mso-wrap-style:square" from="880,1067" to="1167,1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1i3MQAAADcAAAADwAAAGRycy9kb3ducmV2LnhtbESPQWsCMRSE70L/Q3gFb262KlK2RhFB&#10;6klo1kKPr5vnZnHzsmxSXf99Iwgeh5n5hlmuB9eKC/Wh8azgLctBEFfeNFwrOJa7yTuIEJENtp5J&#10;wY0CrFcvoyUWxl/5iy461iJBOBSowMbYFVKGypLDkPmOOHkn3zuMSfa1ND1eE9y1cprnC+mw4bRg&#10;saOtpeqs/5yC71Mo5eyw1+efz4Mtf+d647VWavw6bD5ARBriM/xo742C6WwB9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WLcxAAAANwAAAAPAAAAAAAAAAAA&#10;AAAAAKECAABkcnMvZG93bnJldi54bWxQSwUGAAAAAAQABAD5AAAAkgMAAAAA&#10;" strokeweight=".09067mm"/>
                <v:shape id="Freeform 158" o:spid="_x0000_s1050" style="position:absolute;left:1147;top:1040;width:96;height:57;visibility:visible;mso-wrap-style:square;v-text-anchor:top" coordsize="9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taMYA&#10;AADcAAAADwAAAGRycy9kb3ducmV2LnhtbESPQWvCQBSE7wX/w/KE3urGpFSJriJCIT0UWvWgt0f2&#10;mUSzb0N21bW/vlsoeBxm5htmvgymFVfqXWNZwXiUgCAurW64UrDbvr9MQTiPrLG1TAru5GC5GDzN&#10;Mdf2xt903fhKRAi7HBXU3ne5lK6syaAb2Y44ekfbG/RR9pXUPd4i3LQyTZI3abDhuFBjR+uayvPm&#10;YhRk+1P6+fN13/lL8RFeZeGycHBKPQ/DagbCU/CP8H+70ArSbAJ/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taMYAAADcAAAADwAAAAAAAAAAAAAAAACYAgAAZHJz&#10;L2Rvd25yZXYueG1sUEsFBgAAAAAEAAQA9QAAAIsDAAAAAA==&#10;" path="m1,l,57,33,45,46,41,60,37,74,33,86,31,96,29,86,28,18,8,1,xe" fillcolor="black" stroked="f">
                  <v:path arrowok="t" o:connecttype="custom" o:connectlocs="1,1040;0,1097;33,1085;46,1081;60,1077;74,1073;86,1071;96,1069;86,1068;18,1048;1,1040" o:connectangles="0,0,0,0,0,0,0,0,0,0,0"/>
                </v:shape>
                <v:shape id="Text Box 157" o:spid="_x0000_s1051" type="#_x0000_t202" style="position:absolute;left:1305;top:955;width:327;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4B24D6" w:rsidRDefault="004B24D6" w:rsidP="004B24D6">
                        <w:pPr>
                          <w:spacing w:before="4" w:line="338" w:lineRule="exact"/>
                          <w:rPr>
                            <w:rFonts w:ascii="Calibri" w:hAnsi="Calibri"/>
                            <w:sz w:val="28"/>
                          </w:rPr>
                        </w:pPr>
                        <w:r>
                          <w:rPr>
                            <w:rFonts w:ascii="Calibri" w:hAnsi="Calibri"/>
                            <w:spacing w:val="-10"/>
                            <w:w w:val="95"/>
                            <w:sz w:val="28"/>
                          </w:rPr>
                          <w:t>“L”</w:t>
                        </w:r>
                      </w:p>
                    </w:txbxContent>
                  </v:textbox>
                </v:shape>
                <w10:wrap anchorx="page"/>
              </v:group>
            </w:pict>
          </mc:Fallback>
        </mc:AlternateContent>
      </w:r>
      <w:r w:rsidR="0041333D">
        <w:rPr>
          <w:rFonts w:ascii="Verdana" w:eastAsia="Times New Roman" w:hAnsi="Verdana" w:cs="Times New Roman"/>
          <w:noProof/>
          <w:color w:val="000000"/>
          <w:sz w:val="21"/>
          <w:szCs w:val="21"/>
          <w:lang w:eastAsia="fr-FR"/>
        </w:rPr>
        <mc:AlternateContent>
          <mc:Choice Requires="wps">
            <w:drawing>
              <wp:anchor distT="0" distB="0" distL="114300" distR="114300" simplePos="0" relativeHeight="251663360" behindDoc="0" locked="0" layoutInCell="1" allowOverlap="1" wp14:anchorId="5AD903DF" wp14:editId="52765B40">
                <wp:simplePos x="0" y="0"/>
                <wp:positionH relativeFrom="column">
                  <wp:posOffset>2602529</wp:posOffset>
                </wp:positionH>
                <wp:positionV relativeFrom="paragraph">
                  <wp:posOffset>1695</wp:posOffset>
                </wp:positionV>
                <wp:extent cx="4251669" cy="1591560"/>
                <wp:effectExtent l="0" t="0" r="15875" b="27940"/>
                <wp:wrapNone/>
                <wp:docPr id="12" name="Zone de texte 12"/>
                <wp:cNvGraphicFramePr/>
                <a:graphic xmlns:a="http://schemas.openxmlformats.org/drawingml/2006/main">
                  <a:graphicData uri="http://schemas.microsoft.com/office/word/2010/wordprocessingShape">
                    <wps:wsp>
                      <wps:cNvSpPr txBox="1"/>
                      <wps:spPr>
                        <a:xfrm>
                          <a:off x="0" y="0"/>
                          <a:ext cx="4251669" cy="159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33D" w:rsidRDefault="0041333D">
                            <w:r w:rsidRPr="004B24D6">
                              <w:rPr>
                                <w:rFonts w:asciiTheme="majorBidi" w:eastAsia="Arial" w:hAnsiTheme="majorBidi" w:cstheme="majorBidi"/>
                                <w:sz w:val="24"/>
                                <w:szCs w:val="24"/>
                              </w:rPr>
                              <w:t>Les</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normes</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fixent</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des</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valeurs</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d’interstice</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i</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et</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de</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longueur</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de</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point</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(L)</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en</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fonction</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du</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groupe</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de</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gaz.</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Les</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enveloppes</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antidéflagrantes sont généralement en fonte d’aluminium ou alliage (minimum IP54) et nécessitent une maintenance régulière et rigoureuse (graissage des joints et couples de</w:t>
                            </w:r>
                            <w:r w:rsidRPr="004B24D6">
                              <w:rPr>
                                <w:rFonts w:asciiTheme="majorBidi" w:eastAsia="Arial" w:hAnsiTheme="majorBidi" w:cstheme="majorBidi"/>
                                <w:spacing w:val="-5"/>
                                <w:sz w:val="24"/>
                                <w:szCs w:val="24"/>
                              </w:rPr>
                              <w:t xml:space="preserve"> </w:t>
                            </w:r>
                            <w:r w:rsidRPr="004B24D6">
                              <w:rPr>
                                <w:rFonts w:asciiTheme="majorBidi" w:eastAsia="Arial" w:hAnsiTheme="majorBidi" w:cstheme="majorBidi"/>
                                <w:sz w:val="24"/>
                                <w:szCs w:val="24"/>
                              </w:rPr>
                              <w:t>serrage).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52" type="#_x0000_t202" style="position:absolute;margin-left:204.9pt;margin-top:.15pt;width:334.8pt;height:1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" fillcolor="white [3201]" strokeweight=".5pt">
                <v:textbox>
                  <w:txbxContent>
                    <w:p w:rsidR="0041333D" w:rsidRDefault="0041333D">
                      <w:r w:rsidRPr="004B24D6">
                        <w:rPr>
                          <w:rFonts w:asciiTheme="majorBidi" w:eastAsia="Arial" w:hAnsiTheme="majorBidi" w:cstheme="majorBidi"/>
                          <w:sz w:val="24"/>
                          <w:szCs w:val="24"/>
                        </w:rPr>
                        <w:t>Les</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normes</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fixent</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des</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valeurs</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d’interstice</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i</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et</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de</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longueur</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de</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point</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(L)</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en</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fonction</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du</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groupe</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de</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gaz.</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Les</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enveloppes</w:t>
                      </w:r>
                      <w:r w:rsidRPr="004B24D6">
                        <w:rPr>
                          <w:rFonts w:asciiTheme="majorBidi" w:eastAsia="Arial" w:hAnsiTheme="majorBidi" w:cstheme="majorBidi"/>
                          <w:spacing w:val="-10"/>
                          <w:sz w:val="24"/>
                          <w:szCs w:val="24"/>
                        </w:rPr>
                        <w:t xml:space="preserve"> </w:t>
                      </w:r>
                      <w:r w:rsidRPr="004B24D6">
                        <w:rPr>
                          <w:rFonts w:asciiTheme="majorBidi" w:eastAsia="Arial" w:hAnsiTheme="majorBidi" w:cstheme="majorBidi"/>
                          <w:sz w:val="24"/>
                          <w:szCs w:val="24"/>
                        </w:rPr>
                        <w:t>antidéflagrantes sont généralement en fonte d’aluminium ou alliage (minimum IP54) et nécessitent une maintenance régulière et rigoureuse (graissage des joints et couples de</w:t>
                      </w:r>
                      <w:r w:rsidRPr="004B24D6">
                        <w:rPr>
                          <w:rFonts w:asciiTheme="majorBidi" w:eastAsia="Arial" w:hAnsiTheme="majorBidi" w:cstheme="majorBidi"/>
                          <w:spacing w:val="-5"/>
                          <w:sz w:val="24"/>
                          <w:szCs w:val="24"/>
                        </w:rPr>
                        <w:t xml:space="preserve"> </w:t>
                      </w:r>
                      <w:r w:rsidRPr="004B24D6">
                        <w:rPr>
                          <w:rFonts w:asciiTheme="majorBidi" w:eastAsia="Arial" w:hAnsiTheme="majorBidi" w:cstheme="majorBidi"/>
                          <w:sz w:val="24"/>
                          <w:szCs w:val="24"/>
                        </w:rPr>
                        <w:t>serrage).</w:t>
                      </w:r>
                    </w:p>
                  </w:txbxContent>
                </v:textbox>
              </v:shape>
            </w:pict>
          </mc:Fallback>
        </mc:AlternateContent>
      </w:r>
      <w:r w:rsidR="00DF627F">
        <w:rPr>
          <w:rFonts w:ascii="Verdana" w:eastAsia="Times New Roman" w:hAnsi="Verdana" w:cs="Times New Roman"/>
          <w:noProof/>
          <w:color w:val="000000"/>
          <w:sz w:val="21"/>
          <w:szCs w:val="21"/>
          <w:lang w:eastAsia="fr-FR"/>
        </w:rPr>
        <w:drawing>
          <wp:inline distT="0" distB="0" distL="0" distR="0" wp14:anchorId="21978CE7" wp14:editId="4E054DE9">
            <wp:extent cx="1944000" cy="1041579"/>
            <wp:effectExtent l="0" t="0" r="0" b="6350"/>
            <wp:docPr id="8" name="Image 8" descr="Explosion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osionproo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44000" cy="1041579"/>
                    </a:xfrm>
                    <a:prstGeom prst="rect">
                      <a:avLst/>
                    </a:prstGeom>
                    <a:noFill/>
                    <a:ln>
                      <a:noFill/>
                    </a:ln>
                  </pic:spPr>
                </pic:pic>
              </a:graphicData>
            </a:graphic>
          </wp:inline>
        </w:drawing>
      </w:r>
    </w:p>
    <w:p w:rsidR="00342106" w:rsidRDefault="00342106" w:rsidP="00342106">
      <w:pPr>
        <w:rPr>
          <w:sz w:val="20"/>
        </w:rPr>
      </w:pPr>
    </w:p>
    <w:p w:rsidR="00342106" w:rsidRPr="00342106" w:rsidRDefault="00342106" w:rsidP="00342106">
      <w:pPr>
        <w:ind w:left="135"/>
        <w:rPr>
          <w:rFonts w:ascii="Calibri" w:hAnsi="Calibri"/>
          <w:sz w:val="28"/>
        </w:rPr>
      </w:pPr>
      <w:r w:rsidRPr="004B24D6">
        <w:rPr>
          <w:rFonts w:ascii="Calibri" w:hAnsi="Calibri"/>
          <w:w w:val="95"/>
          <w:sz w:val="28"/>
        </w:rPr>
        <w:t>“i”</w:t>
      </w:r>
    </w:p>
    <w:p w:rsidR="004B24D6" w:rsidRPr="00342106" w:rsidRDefault="004B24D6" w:rsidP="00342106">
      <w:pPr>
        <w:rPr>
          <w:sz w:val="20"/>
        </w:rPr>
        <w:sectPr w:rsidR="004B24D6" w:rsidRPr="00342106" w:rsidSect="00E74A5F">
          <w:footerReference w:type="default" r:id="rId24"/>
          <w:pgSz w:w="11910" w:h="16840"/>
          <w:pgMar w:top="543" w:right="460" w:bottom="142" w:left="460" w:header="397" w:footer="397" w:gutter="0"/>
          <w:cols w:space="720"/>
          <w:docGrid w:linePitch="299"/>
        </w:sectPr>
      </w:pPr>
    </w:p>
    <w:p w:rsidR="004B24D6" w:rsidRPr="004B24D6" w:rsidRDefault="004B24D6" w:rsidP="00510F51">
      <w:pPr>
        <w:widowControl w:val="0"/>
        <w:autoSpaceDE w:val="0"/>
        <w:autoSpaceDN w:val="0"/>
        <w:spacing w:before="70" w:after="0" w:line="278" w:lineRule="auto"/>
        <w:ind w:right="-10"/>
        <w:rPr>
          <w:rFonts w:asciiTheme="majorBidi" w:eastAsia="Arial" w:hAnsiTheme="majorBidi" w:cstheme="majorBidi"/>
          <w:sz w:val="24"/>
          <w:szCs w:val="24"/>
        </w:rPr>
      </w:pPr>
      <w:r w:rsidRPr="004B24D6">
        <w:rPr>
          <w:rFonts w:ascii="Arial" w:eastAsia="Arial" w:hAnsi="Arial" w:cs="Arial"/>
          <w:noProof/>
          <w:sz w:val="18"/>
          <w:szCs w:val="18"/>
          <w:lang w:eastAsia="fr-FR"/>
        </w:rPr>
        <w:lastRenderedPageBreak/>
        <mc:AlternateContent>
          <mc:Choice Requires="wps">
            <w:drawing>
              <wp:anchor distT="0" distB="0" distL="114300" distR="114300" simplePos="0" relativeHeight="251661312" behindDoc="0" locked="0" layoutInCell="1" allowOverlap="1" wp14:anchorId="2934FB90" wp14:editId="70A39B33">
                <wp:simplePos x="0" y="0"/>
                <wp:positionH relativeFrom="column">
                  <wp:posOffset>-72292</wp:posOffset>
                </wp:positionH>
                <wp:positionV relativeFrom="paragraph">
                  <wp:posOffset>67554</wp:posOffset>
                </wp:positionV>
                <wp:extent cx="6980555" cy="2186305"/>
                <wp:effectExtent l="0" t="0" r="0" b="4445"/>
                <wp:wrapNone/>
                <wp:docPr id="1804" name="Zone de texte 1804"/>
                <wp:cNvGraphicFramePr/>
                <a:graphic xmlns:a="http://schemas.openxmlformats.org/drawingml/2006/main">
                  <a:graphicData uri="http://schemas.microsoft.com/office/word/2010/wordprocessingShape">
                    <wps:wsp>
                      <wps:cNvSpPr txBox="1"/>
                      <wps:spPr>
                        <a:xfrm>
                          <a:off x="0" y="0"/>
                          <a:ext cx="6980555" cy="2186305"/>
                        </a:xfrm>
                        <a:prstGeom prst="rect">
                          <a:avLst/>
                        </a:prstGeom>
                        <a:noFill/>
                        <a:ln w="6350">
                          <a:noFill/>
                        </a:ln>
                        <a:effectLst/>
                      </wps:spPr>
                      <wps:txbx>
                        <w:txbxContent>
                          <w:p w:rsidR="004B24D6" w:rsidRDefault="004B24D6" w:rsidP="004B24D6">
                            <w:pPr>
                              <w:rPr>
                                <w:rFonts w:asciiTheme="majorBidi" w:hAnsiTheme="majorBidi" w:cstheme="majorBidi"/>
                                <w:b/>
                                <w:bCs/>
                                <w:sz w:val="24"/>
                                <w:szCs w:val="24"/>
                              </w:rPr>
                            </w:pPr>
                            <w:r>
                              <w:rPr>
                                <w:rFonts w:asciiTheme="majorBidi" w:hAnsiTheme="majorBidi" w:cstheme="majorBidi"/>
                                <w:b/>
                                <w:bCs/>
                                <w:sz w:val="24"/>
                                <w:szCs w:val="24"/>
                              </w:rPr>
                              <w:t xml:space="preserve">5.4.2.3) </w:t>
                            </w:r>
                            <w:r w:rsidRPr="00E553FF">
                              <w:rPr>
                                <w:rFonts w:asciiTheme="majorBidi" w:hAnsiTheme="majorBidi" w:cstheme="majorBidi"/>
                                <w:b/>
                                <w:bCs/>
                                <w:sz w:val="24"/>
                                <w:szCs w:val="24"/>
                              </w:rPr>
                              <w:t>Précautions d’installation</w:t>
                            </w:r>
                          </w:p>
                          <w:p w:rsidR="004B24D6" w:rsidRPr="001962A1" w:rsidRDefault="004B24D6" w:rsidP="00942B65">
                            <w:pPr>
                              <w:pStyle w:val="Paragraphedeliste"/>
                              <w:numPr>
                                <w:ilvl w:val="0"/>
                                <w:numId w:val="4"/>
                              </w:numPr>
                              <w:spacing w:after="100" w:afterAutospacing="1"/>
                              <w:ind w:left="0" w:firstLine="0"/>
                              <w:rPr>
                                <w:rFonts w:asciiTheme="majorBidi" w:hAnsiTheme="majorBidi" w:cstheme="majorBidi"/>
                                <w:sz w:val="24"/>
                                <w:szCs w:val="24"/>
                              </w:rPr>
                            </w:pPr>
                            <w:r>
                              <w:rPr>
                                <w:rFonts w:asciiTheme="majorBidi" w:hAnsiTheme="majorBidi" w:cstheme="majorBidi"/>
                                <w:sz w:val="24"/>
                                <w:szCs w:val="24"/>
                              </w:rPr>
                              <w:t xml:space="preserve">Un type de matériel  </w:t>
                            </w:r>
                            <w:r>
                              <w:rPr>
                                <w:rFonts w:asciiTheme="majorBidi" w:hAnsiTheme="majorBidi" w:cstheme="majorBidi"/>
                                <w:w w:val="115"/>
                                <w:sz w:val="24"/>
                                <w:szCs w:val="24"/>
                              </w:rPr>
                              <w:t>antidéflagrant est certifié pour un contenu donne et  avec un nombre donné d’ouvertures taraudées pour les raccordements. Ces caractéristiques ne doivent pas être modifiées par l’utilisateur.</w:t>
                            </w:r>
                          </w:p>
                          <w:p w:rsidR="004B24D6" w:rsidRPr="000815CA" w:rsidRDefault="004B24D6" w:rsidP="004B24D6">
                            <w:pPr>
                              <w:pStyle w:val="Paragraphedeliste"/>
                              <w:numPr>
                                <w:ilvl w:val="0"/>
                                <w:numId w:val="4"/>
                              </w:numPr>
                              <w:ind w:left="0" w:firstLine="0"/>
                              <w:rPr>
                                <w:rFonts w:asciiTheme="majorBidi" w:hAnsiTheme="majorBidi" w:cstheme="majorBidi"/>
                                <w:sz w:val="24"/>
                                <w:szCs w:val="24"/>
                              </w:rPr>
                            </w:pPr>
                            <w:r>
                              <w:rPr>
                                <w:rFonts w:asciiTheme="majorBidi" w:hAnsiTheme="majorBidi" w:cstheme="majorBidi"/>
                                <w:w w:val="115"/>
                                <w:sz w:val="24"/>
                                <w:szCs w:val="24"/>
                              </w:rPr>
                              <w:t>Si des ouvertures prévues dans une enveloppe antidéflagrante ne sont pas utilisées (par exemple pour les entrées des câbles), elles doivent être obstruées de telle sorte que les propriétés antidéflagrantes de l’enveloppe soient maintenues.</w:t>
                            </w:r>
                          </w:p>
                          <w:p w:rsidR="004B24D6" w:rsidRPr="00CE124B" w:rsidRDefault="004B24D6" w:rsidP="004B24D6">
                            <w:pPr>
                              <w:pStyle w:val="Paragraphedeliste"/>
                              <w:numPr>
                                <w:ilvl w:val="0"/>
                                <w:numId w:val="4"/>
                              </w:numPr>
                              <w:ind w:left="0" w:firstLine="0"/>
                              <w:rPr>
                                <w:rFonts w:asciiTheme="majorBidi" w:hAnsiTheme="majorBidi" w:cstheme="majorBidi"/>
                                <w:sz w:val="24"/>
                                <w:szCs w:val="24"/>
                              </w:rPr>
                            </w:pPr>
                            <w:r>
                              <w:rPr>
                                <w:rFonts w:asciiTheme="majorBidi" w:hAnsiTheme="majorBidi" w:cstheme="majorBidi"/>
                                <w:w w:val="115"/>
                                <w:sz w:val="24"/>
                                <w:szCs w:val="24"/>
                              </w:rPr>
                              <w:t>Les entrées des câbles séparées de l’enveloppe conçues pour etre visées sur celle-ci doivent être certifiées comme des appareils antidéflagrantes.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804" o:spid="_x0000_s1053" type="#_x0000_t202" style="position:absolute;margin-left:-5.7pt;margin-top:5.3pt;width:549.65pt;height:17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" filled="f" stroked="f" strokeweight=".5pt">
                <v:textbox>
                  <w:txbxContent>
                    <w:p w:rsidR="004B24D6" w:rsidRDefault="004B24D6" w:rsidP="004B24D6">
                      <w:pPr>
                        <w:rPr>
                          <w:rFonts w:asciiTheme="majorBidi" w:hAnsiTheme="majorBidi" w:cstheme="majorBidi"/>
                          <w:b/>
                          <w:bCs/>
                          <w:sz w:val="24"/>
                          <w:szCs w:val="24"/>
                        </w:rPr>
                      </w:pPr>
                      <w:r>
                        <w:rPr>
                          <w:rFonts w:asciiTheme="majorBidi" w:hAnsiTheme="majorBidi" w:cstheme="majorBidi"/>
                          <w:b/>
                          <w:bCs/>
                          <w:sz w:val="24"/>
                          <w:szCs w:val="24"/>
                        </w:rPr>
                        <w:t xml:space="preserve">5.4.2.3) </w:t>
                      </w:r>
                      <w:r w:rsidRPr="00E553FF">
                        <w:rPr>
                          <w:rFonts w:asciiTheme="majorBidi" w:hAnsiTheme="majorBidi" w:cstheme="majorBidi"/>
                          <w:b/>
                          <w:bCs/>
                          <w:sz w:val="24"/>
                          <w:szCs w:val="24"/>
                        </w:rPr>
                        <w:t>Précautions d’installation</w:t>
                      </w:r>
                    </w:p>
                    <w:p w:rsidR="004B24D6" w:rsidRPr="001962A1" w:rsidRDefault="004B24D6" w:rsidP="00942B65">
                      <w:pPr>
                        <w:pStyle w:val="Paragraphedeliste"/>
                        <w:numPr>
                          <w:ilvl w:val="0"/>
                          <w:numId w:val="4"/>
                        </w:numPr>
                        <w:spacing w:after="100" w:afterAutospacing="1"/>
                        <w:ind w:left="0" w:firstLine="0"/>
                        <w:rPr>
                          <w:rFonts w:asciiTheme="majorBidi" w:hAnsiTheme="majorBidi" w:cstheme="majorBidi"/>
                          <w:sz w:val="24"/>
                          <w:szCs w:val="24"/>
                        </w:rPr>
                      </w:pPr>
                      <w:r>
                        <w:rPr>
                          <w:rFonts w:asciiTheme="majorBidi" w:hAnsiTheme="majorBidi" w:cstheme="majorBidi"/>
                          <w:sz w:val="24"/>
                          <w:szCs w:val="24"/>
                        </w:rPr>
                        <w:t xml:space="preserve">Un type de matériel  </w:t>
                      </w:r>
                      <w:r>
                        <w:rPr>
                          <w:rFonts w:asciiTheme="majorBidi" w:hAnsiTheme="majorBidi" w:cstheme="majorBidi"/>
                          <w:w w:val="115"/>
                          <w:sz w:val="24"/>
                          <w:szCs w:val="24"/>
                        </w:rPr>
                        <w:t>antidéflagrant est certifié pour un contenu donne et  avec un nombre donné d’ouvertures taraudées pour les raccordements. Ces caractéristiques ne doivent pas être modifiées par l’utilisateur.</w:t>
                      </w:r>
                    </w:p>
                    <w:p w:rsidR="004B24D6" w:rsidRPr="000815CA" w:rsidRDefault="004B24D6" w:rsidP="004B24D6">
                      <w:pPr>
                        <w:pStyle w:val="Paragraphedeliste"/>
                        <w:numPr>
                          <w:ilvl w:val="0"/>
                          <w:numId w:val="4"/>
                        </w:numPr>
                        <w:ind w:left="0" w:firstLine="0"/>
                        <w:rPr>
                          <w:rFonts w:asciiTheme="majorBidi" w:hAnsiTheme="majorBidi" w:cstheme="majorBidi"/>
                          <w:sz w:val="24"/>
                          <w:szCs w:val="24"/>
                        </w:rPr>
                      </w:pPr>
                      <w:r>
                        <w:rPr>
                          <w:rFonts w:asciiTheme="majorBidi" w:hAnsiTheme="majorBidi" w:cstheme="majorBidi"/>
                          <w:w w:val="115"/>
                          <w:sz w:val="24"/>
                          <w:szCs w:val="24"/>
                        </w:rPr>
                        <w:t>Si des ouvertures prévues dans une enveloppe antidéflagrante ne sont pas utilisées (par exemple pour les entrées des câbles), elles doivent être obstruées de telle sorte que les propriétés antidéflagrantes de l’enveloppe soient maintenues.</w:t>
                      </w:r>
                    </w:p>
                    <w:p w:rsidR="004B24D6" w:rsidRPr="00CE124B" w:rsidRDefault="004B24D6" w:rsidP="004B24D6">
                      <w:pPr>
                        <w:pStyle w:val="Paragraphedeliste"/>
                        <w:numPr>
                          <w:ilvl w:val="0"/>
                          <w:numId w:val="4"/>
                        </w:numPr>
                        <w:ind w:left="0" w:firstLine="0"/>
                        <w:rPr>
                          <w:rFonts w:asciiTheme="majorBidi" w:hAnsiTheme="majorBidi" w:cstheme="majorBidi"/>
                          <w:sz w:val="24"/>
                          <w:szCs w:val="24"/>
                        </w:rPr>
                      </w:pPr>
                      <w:r>
                        <w:rPr>
                          <w:rFonts w:asciiTheme="majorBidi" w:hAnsiTheme="majorBidi" w:cstheme="majorBidi"/>
                          <w:w w:val="115"/>
                          <w:sz w:val="24"/>
                          <w:szCs w:val="24"/>
                        </w:rPr>
                        <w:t xml:space="preserve">Les entrées des câbles séparées de l’enveloppe conçues pour </w:t>
                      </w:r>
                      <w:proofErr w:type="spellStart"/>
                      <w:r>
                        <w:rPr>
                          <w:rFonts w:asciiTheme="majorBidi" w:hAnsiTheme="majorBidi" w:cstheme="majorBidi"/>
                          <w:w w:val="115"/>
                          <w:sz w:val="24"/>
                          <w:szCs w:val="24"/>
                        </w:rPr>
                        <w:t>etre</w:t>
                      </w:r>
                      <w:proofErr w:type="spellEnd"/>
                      <w:r>
                        <w:rPr>
                          <w:rFonts w:asciiTheme="majorBidi" w:hAnsiTheme="majorBidi" w:cstheme="majorBidi"/>
                          <w:w w:val="115"/>
                          <w:sz w:val="24"/>
                          <w:szCs w:val="24"/>
                        </w:rPr>
                        <w:t xml:space="preserve"> visées sur celle-ci doivent être certifiées comme des appareils </w:t>
                      </w:r>
                      <w:proofErr w:type="gramStart"/>
                      <w:r>
                        <w:rPr>
                          <w:rFonts w:asciiTheme="majorBidi" w:hAnsiTheme="majorBidi" w:cstheme="majorBidi"/>
                          <w:w w:val="115"/>
                          <w:sz w:val="24"/>
                          <w:szCs w:val="24"/>
                        </w:rPr>
                        <w:t>antidéflagrantes</w:t>
                      </w:r>
                      <w:proofErr w:type="gramEnd"/>
                      <w:r>
                        <w:rPr>
                          <w:rFonts w:asciiTheme="majorBidi" w:hAnsiTheme="majorBidi" w:cstheme="majorBidi"/>
                          <w:w w:val="115"/>
                          <w:sz w:val="24"/>
                          <w:szCs w:val="24"/>
                        </w:rPr>
                        <w:t>.</w:t>
                      </w:r>
                    </w:p>
                  </w:txbxContent>
                </v:textbox>
              </v:shape>
            </w:pict>
          </mc:Fallback>
        </mc:AlternateContent>
      </w:r>
    </w:p>
    <w:p w:rsidR="004B24D6" w:rsidRPr="004B24D6" w:rsidRDefault="004B24D6" w:rsidP="004B24D6">
      <w:pPr>
        <w:widowControl w:val="0"/>
        <w:autoSpaceDE w:val="0"/>
        <w:autoSpaceDN w:val="0"/>
        <w:spacing w:before="70" w:after="0" w:line="278" w:lineRule="auto"/>
        <w:ind w:left="-3261" w:right="-10" w:firstLine="3367"/>
        <w:jc w:val="both"/>
        <w:rPr>
          <w:rFonts w:asciiTheme="majorBidi" w:eastAsia="Arial" w:hAnsiTheme="majorBidi" w:cstheme="majorBidi"/>
          <w:sz w:val="24"/>
          <w:szCs w:val="24"/>
        </w:rPr>
      </w:pPr>
      <w:r w:rsidRPr="004B24D6">
        <w:rPr>
          <w:rFonts w:asciiTheme="majorBidi" w:eastAsia="Arial" w:hAnsiTheme="majorBidi" w:cstheme="majorBidi"/>
          <w:sz w:val="24"/>
          <w:szCs w:val="24"/>
        </w:rPr>
        <w:t xml:space="preserve">                                                                     </w:t>
      </w:r>
    </w:p>
    <w:p w:rsidR="00510F51" w:rsidRDefault="004B24D6" w:rsidP="00942B65">
      <w:pPr>
        <w:widowControl w:val="0"/>
        <w:autoSpaceDE w:val="0"/>
        <w:autoSpaceDN w:val="0"/>
        <w:spacing w:before="69" w:after="0" w:line="278" w:lineRule="auto"/>
        <w:ind w:left="-2494" w:right="2429"/>
        <w:rPr>
          <w:rFonts w:ascii="Arial" w:eastAsia="Arial" w:hAnsi="Arial" w:cs="Arial"/>
          <w:sz w:val="18"/>
          <w:szCs w:val="18"/>
        </w:rPr>
      </w:pPr>
      <w:r w:rsidRPr="004B24D6">
        <w:rPr>
          <w:rFonts w:ascii="Arial" w:eastAsia="Arial" w:hAnsi="Arial" w:cs="Arial"/>
          <w:w w:val="105"/>
          <w:sz w:val="18"/>
          <w:szCs w:val="18"/>
        </w:rPr>
        <w:t>.</w:t>
      </w:r>
    </w:p>
    <w:p w:rsidR="00510F51" w:rsidRPr="00510F51" w:rsidRDefault="00510F51" w:rsidP="00510F51">
      <w:pPr>
        <w:rPr>
          <w:rFonts w:ascii="Arial" w:eastAsia="Arial" w:hAnsi="Arial" w:cs="Arial"/>
          <w:sz w:val="18"/>
          <w:szCs w:val="18"/>
        </w:rPr>
      </w:pPr>
    </w:p>
    <w:p w:rsidR="00510F51" w:rsidRPr="00510F51" w:rsidRDefault="00510F51" w:rsidP="00510F51">
      <w:pPr>
        <w:rPr>
          <w:rFonts w:ascii="Arial" w:eastAsia="Arial" w:hAnsi="Arial" w:cs="Arial"/>
          <w:sz w:val="18"/>
          <w:szCs w:val="18"/>
        </w:rPr>
      </w:pPr>
    </w:p>
    <w:p w:rsidR="00510F51" w:rsidRPr="00510F51" w:rsidRDefault="00510F51" w:rsidP="00510F51">
      <w:pPr>
        <w:rPr>
          <w:rFonts w:ascii="Arial" w:eastAsia="Arial" w:hAnsi="Arial" w:cs="Arial"/>
          <w:sz w:val="18"/>
          <w:szCs w:val="18"/>
        </w:rPr>
      </w:pPr>
    </w:p>
    <w:p w:rsidR="00510F51" w:rsidRPr="00510F51" w:rsidRDefault="00510F51" w:rsidP="00510F51">
      <w:pPr>
        <w:rPr>
          <w:rFonts w:ascii="Arial" w:eastAsia="Arial" w:hAnsi="Arial" w:cs="Arial"/>
          <w:sz w:val="18"/>
          <w:szCs w:val="18"/>
        </w:rPr>
      </w:pPr>
    </w:p>
    <w:p w:rsidR="00510F51" w:rsidRPr="00510F51" w:rsidRDefault="00510F51" w:rsidP="00510F51">
      <w:pPr>
        <w:rPr>
          <w:rFonts w:ascii="Arial" w:eastAsia="Arial" w:hAnsi="Arial" w:cs="Arial"/>
          <w:sz w:val="18"/>
          <w:szCs w:val="18"/>
        </w:rPr>
      </w:pPr>
    </w:p>
    <w:p w:rsidR="00510F51" w:rsidRDefault="00510F51" w:rsidP="00510F51">
      <w:pPr>
        <w:rPr>
          <w:rFonts w:ascii="Arial" w:eastAsia="Arial" w:hAnsi="Arial" w:cs="Arial"/>
          <w:sz w:val="18"/>
          <w:szCs w:val="18"/>
        </w:rPr>
      </w:pPr>
    </w:p>
    <w:p w:rsidR="00342106" w:rsidRDefault="00342106" w:rsidP="00342106">
      <w:pPr>
        <w:rPr>
          <w:rFonts w:ascii="Arial" w:eastAsia="Arial" w:hAnsi="Arial" w:cs="Arial"/>
          <w:sz w:val="18"/>
          <w:szCs w:val="18"/>
        </w:rPr>
      </w:pPr>
    </w:p>
    <w:p w:rsidR="004B24D6" w:rsidRPr="004B24D6" w:rsidRDefault="004B24D6" w:rsidP="004B24D6">
      <w:pPr>
        <w:widowControl w:val="0"/>
        <w:autoSpaceDE w:val="0"/>
        <w:autoSpaceDN w:val="0"/>
        <w:spacing w:before="117" w:after="0" w:line="240" w:lineRule="auto"/>
        <w:ind w:left="350"/>
        <w:outlineLvl w:val="0"/>
        <w:rPr>
          <w:rFonts w:asciiTheme="majorBidi" w:eastAsia="Arial" w:hAnsiTheme="majorBidi" w:cstheme="majorBidi"/>
          <w:b/>
          <w:bCs/>
          <w:w w:val="120"/>
          <w:sz w:val="24"/>
          <w:szCs w:val="24"/>
        </w:rPr>
      </w:pPr>
      <w:r w:rsidRPr="004B24D6">
        <w:rPr>
          <w:rFonts w:asciiTheme="majorBidi" w:eastAsia="Arial" w:hAnsiTheme="majorBidi" w:cstheme="majorBidi"/>
          <w:b/>
          <w:bCs/>
          <w:w w:val="120"/>
          <w:sz w:val="24"/>
          <w:szCs w:val="24"/>
        </w:rPr>
        <w:t>5.4.3) Sécurité augmentée « e »</w:t>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b/>
          <w:bCs/>
          <w:sz w:val="24"/>
          <w:szCs w:val="24"/>
        </w:rPr>
      </w:pPr>
      <w:r w:rsidRPr="004B24D6">
        <w:rPr>
          <w:rFonts w:asciiTheme="majorBidi" w:eastAsia="Arial" w:hAnsiTheme="majorBidi" w:cstheme="majorBidi"/>
          <w:b/>
          <w:bCs/>
          <w:sz w:val="24"/>
          <w:szCs w:val="24"/>
        </w:rPr>
        <w:t>5.4.3.1) Définition</w:t>
      </w:r>
    </w:p>
    <w:p w:rsidR="004B24D6" w:rsidRPr="004B24D6" w:rsidRDefault="004B24D6" w:rsidP="004B24D6">
      <w:pPr>
        <w:widowControl w:val="0"/>
        <w:autoSpaceDE w:val="0"/>
        <w:autoSpaceDN w:val="0"/>
        <w:spacing w:before="117" w:after="0" w:line="240" w:lineRule="auto"/>
        <w:outlineLvl w:val="0"/>
        <w:rPr>
          <w:rFonts w:asciiTheme="majorBidi" w:eastAsia="Times New Roman" w:hAnsiTheme="majorBidi" w:cstheme="majorBidi"/>
          <w:sz w:val="24"/>
          <w:szCs w:val="24"/>
          <w:lang w:eastAsia="fr-FR"/>
        </w:rPr>
      </w:pPr>
      <w:r w:rsidRPr="004B24D6">
        <w:rPr>
          <w:rFonts w:asciiTheme="majorBidi" w:eastAsia="Times New Roman" w:hAnsiTheme="majorBidi" w:cstheme="majorBidi"/>
          <w:sz w:val="24"/>
          <w:szCs w:val="24"/>
          <w:lang w:eastAsia="fr-FR"/>
        </w:rPr>
        <w:t>Mode de protection consistant à appliquer des mesures afin de fournir une sécurité augmentée, contre la possibilité de températures excessives et l'apparition d'arcs ou d'étincelles à l'intérieur et sur les parties externes du matériel électrique qui ne produit pas d'arcs ou d'étincelles en service normal</w:t>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b/>
          <w:bCs/>
          <w:sz w:val="24"/>
          <w:szCs w:val="24"/>
        </w:rPr>
      </w:pPr>
      <w:r w:rsidRPr="004B24D6">
        <w:rPr>
          <w:rFonts w:asciiTheme="majorBidi" w:eastAsia="Arial" w:hAnsiTheme="majorBidi" w:cstheme="majorBidi"/>
          <w:b/>
          <w:bCs/>
          <w:sz w:val="24"/>
          <w:szCs w:val="24"/>
        </w:rPr>
        <w:t>5.4.3.2) Principe</w:t>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sz w:val="24"/>
          <w:szCs w:val="24"/>
        </w:rPr>
      </w:pPr>
      <w:r w:rsidRPr="004B24D6">
        <w:rPr>
          <w:rFonts w:asciiTheme="majorBidi" w:eastAsia="Arial" w:hAnsiTheme="majorBidi" w:cstheme="majorBidi"/>
          <w:sz w:val="24"/>
          <w:szCs w:val="24"/>
        </w:rPr>
        <w:t>Ce type de protection n’est pas compatible avec la conception des instruments mais son utilisation en combinaison avec la protection « d », (protection « ed ») est intéressante en électricité (boutons poussoirs, appareils d’éclairages).</w:t>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sz w:val="24"/>
          <w:szCs w:val="24"/>
        </w:rPr>
      </w:pPr>
    </w:p>
    <w:p w:rsidR="004B24D6" w:rsidRPr="004B24D6" w:rsidRDefault="00FC321E" w:rsidP="004B24D6">
      <w:pPr>
        <w:widowControl w:val="0"/>
        <w:autoSpaceDE w:val="0"/>
        <w:autoSpaceDN w:val="0"/>
        <w:spacing w:before="5" w:after="0" w:line="240" w:lineRule="auto"/>
        <w:rPr>
          <w:rFonts w:asciiTheme="majorBidi" w:eastAsia="Arial" w:hAnsiTheme="majorBidi" w:cstheme="majorBidi"/>
          <w:b/>
          <w:sz w:val="24"/>
          <w:szCs w:val="24"/>
        </w:rPr>
      </w:pPr>
      <w:r>
        <w:rPr>
          <w:rFonts w:ascii="Verdana" w:eastAsia="Times New Roman" w:hAnsi="Verdana" w:cs="Times New Roman"/>
          <w:noProof/>
          <w:color w:val="000000"/>
          <w:sz w:val="21"/>
          <w:szCs w:val="21"/>
          <w:lang w:eastAsia="fr-FR"/>
        </w:rPr>
        <w:drawing>
          <wp:inline distT="0" distB="0" distL="0" distR="0" wp14:anchorId="2A248700" wp14:editId="565BD926">
            <wp:extent cx="1800000" cy="1180880"/>
            <wp:effectExtent l="0" t="0" r="0" b="635"/>
            <wp:docPr id="11" name="Image 11" descr="Explosion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osionproo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00000" cy="1180880"/>
                    </a:xfrm>
                    <a:prstGeom prst="rect">
                      <a:avLst/>
                    </a:prstGeom>
                    <a:noFill/>
                    <a:ln>
                      <a:noFill/>
                    </a:ln>
                  </pic:spPr>
                </pic:pic>
              </a:graphicData>
            </a:graphic>
          </wp:inline>
        </w:drawing>
      </w:r>
    </w:p>
    <w:p w:rsidR="004B24D6" w:rsidRPr="004B24D6" w:rsidRDefault="004B24D6" w:rsidP="004B24D6">
      <w:pPr>
        <w:widowControl w:val="0"/>
        <w:autoSpaceDE w:val="0"/>
        <w:autoSpaceDN w:val="0"/>
        <w:spacing w:after="0" w:line="278" w:lineRule="auto"/>
        <w:ind w:left="3338" w:right="-1"/>
        <w:rPr>
          <w:rFonts w:asciiTheme="majorBidi" w:eastAsia="Arial" w:hAnsiTheme="majorBidi" w:cstheme="majorBidi"/>
          <w:sz w:val="24"/>
          <w:szCs w:val="24"/>
        </w:rPr>
      </w:pPr>
      <w:r w:rsidRPr="004B24D6">
        <w:rPr>
          <w:rFonts w:asciiTheme="majorBidi" w:eastAsia="Arial" w:hAnsiTheme="majorBidi" w:cstheme="majorBidi"/>
          <w:sz w:val="24"/>
          <w:szCs w:val="24"/>
        </w:rPr>
        <w:t>Chaque composant est conçu pour ne pas générer d’étincelles ni d’échauffement excessif ; pour cela :</w:t>
      </w:r>
    </w:p>
    <w:p w:rsidR="004B24D6" w:rsidRPr="004B24D6" w:rsidRDefault="004B24D6" w:rsidP="004B24D6">
      <w:pPr>
        <w:widowControl w:val="0"/>
        <w:autoSpaceDE w:val="0"/>
        <w:autoSpaceDN w:val="0"/>
        <w:spacing w:after="0" w:line="240" w:lineRule="auto"/>
        <w:ind w:left="3338"/>
        <w:rPr>
          <w:rFonts w:asciiTheme="majorBidi" w:eastAsia="Arial" w:hAnsiTheme="majorBidi" w:cstheme="majorBidi"/>
          <w:sz w:val="24"/>
          <w:szCs w:val="24"/>
        </w:rPr>
      </w:pPr>
      <w:r w:rsidRPr="004B24D6">
        <w:rPr>
          <w:rFonts w:asciiTheme="majorBidi" w:eastAsia="Arial" w:hAnsiTheme="majorBidi" w:cstheme="majorBidi"/>
          <w:color w:val="E20030"/>
          <w:w w:val="125"/>
          <w:sz w:val="24"/>
          <w:szCs w:val="24"/>
        </w:rPr>
        <w:t xml:space="preserve">-  </w:t>
      </w:r>
      <w:r w:rsidRPr="004B24D6">
        <w:rPr>
          <w:rFonts w:asciiTheme="majorBidi" w:eastAsia="Arial" w:hAnsiTheme="majorBidi" w:cstheme="majorBidi"/>
          <w:w w:val="105"/>
          <w:sz w:val="24"/>
          <w:szCs w:val="24"/>
        </w:rPr>
        <w:t>les distances dans l’air sont plus importantes</w:t>
      </w:r>
    </w:p>
    <w:p w:rsidR="004B24D6" w:rsidRPr="004B24D6" w:rsidRDefault="004B24D6" w:rsidP="004B24D6">
      <w:pPr>
        <w:widowControl w:val="0"/>
        <w:autoSpaceDE w:val="0"/>
        <w:autoSpaceDN w:val="0"/>
        <w:spacing w:before="32" w:after="0" w:line="240" w:lineRule="auto"/>
        <w:ind w:left="3338"/>
        <w:rPr>
          <w:rFonts w:asciiTheme="majorBidi" w:eastAsia="Arial" w:hAnsiTheme="majorBidi" w:cstheme="majorBidi"/>
          <w:sz w:val="24"/>
          <w:szCs w:val="24"/>
        </w:rPr>
      </w:pPr>
      <w:r w:rsidRPr="004B24D6">
        <w:rPr>
          <w:rFonts w:asciiTheme="majorBidi" w:eastAsia="Arial" w:hAnsiTheme="majorBidi" w:cstheme="majorBidi"/>
          <w:b/>
          <w:bCs/>
          <w:i/>
          <w:iCs/>
          <w:color w:val="E20030"/>
          <w:w w:val="125"/>
          <w:sz w:val="24"/>
          <w:szCs w:val="24"/>
        </w:rPr>
        <w:t>-</w:t>
      </w:r>
      <w:r w:rsidRPr="004B24D6">
        <w:rPr>
          <w:rFonts w:asciiTheme="majorBidi" w:eastAsia="Arial" w:hAnsiTheme="majorBidi" w:cstheme="majorBidi"/>
          <w:color w:val="E20030"/>
          <w:w w:val="125"/>
          <w:sz w:val="24"/>
          <w:szCs w:val="24"/>
        </w:rPr>
        <w:t xml:space="preserve"> </w:t>
      </w:r>
      <w:r w:rsidRPr="004B24D6">
        <w:rPr>
          <w:rFonts w:asciiTheme="majorBidi" w:eastAsia="Arial" w:hAnsiTheme="majorBidi" w:cstheme="majorBidi"/>
          <w:w w:val="105"/>
          <w:sz w:val="24"/>
          <w:szCs w:val="24"/>
        </w:rPr>
        <w:t>les bornes sont spécifiques (auro-desserrage impossible)</w:t>
      </w:r>
    </w:p>
    <w:p w:rsidR="004B24D6" w:rsidRPr="004B24D6" w:rsidRDefault="004B24D6" w:rsidP="004B24D6">
      <w:pPr>
        <w:widowControl w:val="0"/>
        <w:autoSpaceDE w:val="0"/>
        <w:autoSpaceDN w:val="0"/>
        <w:spacing w:before="32" w:after="0" w:line="240" w:lineRule="auto"/>
        <w:ind w:left="3338"/>
        <w:rPr>
          <w:rFonts w:asciiTheme="majorBidi" w:eastAsia="Arial" w:hAnsiTheme="majorBidi" w:cstheme="majorBidi"/>
          <w:sz w:val="24"/>
          <w:szCs w:val="24"/>
        </w:rPr>
      </w:pPr>
      <w:r w:rsidRPr="004B24D6">
        <w:rPr>
          <w:rFonts w:asciiTheme="majorBidi" w:eastAsia="Arial" w:hAnsiTheme="majorBidi" w:cstheme="majorBidi"/>
          <w:color w:val="E20030"/>
          <w:w w:val="125"/>
          <w:sz w:val="24"/>
          <w:szCs w:val="24"/>
        </w:rPr>
        <w:t xml:space="preserve">- </w:t>
      </w:r>
      <w:r w:rsidRPr="004B24D6">
        <w:rPr>
          <w:rFonts w:asciiTheme="majorBidi" w:eastAsia="Arial" w:hAnsiTheme="majorBidi" w:cstheme="majorBidi"/>
          <w:w w:val="105"/>
          <w:sz w:val="24"/>
          <w:szCs w:val="24"/>
        </w:rPr>
        <w:t>l’enveloppe est au minimum IP54, en matière antistatique et résistante aux chocs (7Nm).</w:t>
      </w:r>
    </w:p>
    <w:p w:rsidR="004B24D6" w:rsidRPr="004B24D6" w:rsidRDefault="004B24D6" w:rsidP="004B24D6">
      <w:pPr>
        <w:widowControl w:val="0"/>
        <w:autoSpaceDE w:val="0"/>
        <w:autoSpaceDN w:val="0"/>
        <w:spacing w:before="31" w:after="0" w:line="278" w:lineRule="auto"/>
        <w:ind w:left="106" w:right="107"/>
        <w:jc w:val="both"/>
        <w:rPr>
          <w:rFonts w:asciiTheme="majorBidi" w:eastAsia="Arial" w:hAnsiTheme="majorBidi" w:cstheme="majorBidi"/>
          <w:sz w:val="24"/>
          <w:szCs w:val="24"/>
        </w:rPr>
      </w:pPr>
      <w:r w:rsidRPr="004B24D6">
        <w:rPr>
          <w:rFonts w:asciiTheme="majorBidi" w:eastAsia="Arial" w:hAnsiTheme="majorBidi" w:cstheme="majorBidi"/>
          <w:sz w:val="24"/>
          <w:szCs w:val="24"/>
        </w:rPr>
        <w:t>Les</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enveloppes</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à</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sécurité</w:t>
      </w:r>
      <w:r w:rsidRPr="004B24D6">
        <w:rPr>
          <w:rFonts w:asciiTheme="majorBidi" w:eastAsia="Arial" w:hAnsiTheme="majorBidi" w:cstheme="majorBidi"/>
          <w:spacing w:val="-8"/>
          <w:sz w:val="24"/>
          <w:szCs w:val="24"/>
        </w:rPr>
        <w:t xml:space="preserve"> </w:t>
      </w:r>
      <w:r w:rsidRPr="004B24D6">
        <w:rPr>
          <w:rFonts w:asciiTheme="majorBidi" w:eastAsia="Arial" w:hAnsiTheme="majorBidi" w:cstheme="majorBidi"/>
          <w:sz w:val="24"/>
          <w:szCs w:val="24"/>
        </w:rPr>
        <w:t>augmentée</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sont</w:t>
      </w:r>
      <w:r w:rsidRPr="004B24D6">
        <w:rPr>
          <w:rFonts w:asciiTheme="majorBidi" w:eastAsia="Arial" w:hAnsiTheme="majorBidi" w:cstheme="majorBidi"/>
          <w:spacing w:val="-8"/>
          <w:sz w:val="24"/>
          <w:szCs w:val="24"/>
        </w:rPr>
        <w:t xml:space="preserve"> </w:t>
      </w:r>
      <w:r w:rsidRPr="004B24D6">
        <w:rPr>
          <w:rFonts w:asciiTheme="majorBidi" w:eastAsia="Arial" w:hAnsiTheme="majorBidi" w:cstheme="majorBidi"/>
          <w:sz w:val="24"/>
          <w:szCs w:val="24"/>
        </w:rPr>
        <w:t>généralement</w:t>
      </w:r>
      <w:r w:rsidRPr="004B24D6">
        <w:rPr>
          <w:rFonts w:asciiTheme="majorBidi" w:eastAsia="Arial" w:hAnsiTheme="majorBidi" w:cstheme="majorBidi"/>
          <w:spacing w:val="-8"/>
          <w:sz w:val="24"/>
          <w:szCs w:val="24"/>
        </w:rPr>
        <w:t xml:space="preserve"> </w:t>
      </w:r>
      <w:r w:rsidRPr="004B24D6">
        <w:rPr>
          <w:rFonts w:asciiTheme="majorBidi" w:eastAsia="Arial" w:hAnsiTheme="majorBidi" w:cstheme="majorBidi"/>
          <w:sz w:val="24"/>
          <w:szCs w:val="24"/>
        </w:rPr>
        <w:t>en</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polyamide</w:t>
      </w:r>
      <w:r w:rsidRPr="004B24D6">
        <w:rPr>
          <w:rFonts w:asciiTheme="majorBidi" w:eastAsia="Arial" w:hAnsiTheme="majorBidi" w:cstheme="majorBidi"/>
          <w:spacing w:val="-8"/>
          <w:sz w:val="24"/>
          <w:szCs w:val="24"/>
        </w:rPr>
        <w:t xml:space="preserve"> </w:t>
      </w:r>
      <w:r w:rsidRPr="004B24D6">
        <w:rPr>
          <w:rFonts w:asciiTheme="majorBidi" w:eastAsia="Arial" w:hAnsiTheme="majorBidi" w:cstheme="majorBidi"/>
          <w:sz w:val="24"/>
          <w:szCs w:val="24"/>
        </w:rPr>
        <w:t>ou</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en</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polyester</w:t>
      </w:r>
      <w:r w:rsidRPr="004B24D6">
        <w:rPr>
          <w:rFonts w:asciiTheme="majorBidi" w:eastAsia="Arial" w:hAnsiTheme="majorBidi" w:cstheme="majorBidi"/>
          <w:spacing w:val="-8"/>
          <w:sz w:val="24"/>
          <w:szCs w:val="24"/>
        </w:rPr>
        <w:t xml:space="preserve"> </w:t>
      </w:r>
      <w:r w:rsidRPr="004B24D6">
        <w:rPr>
          <w:rFonts w:asciiTheme="majorBidi" w:eastAsia="Arial" w:hAnsiTheme="majorBidi" w:cstheme="majorBidi"/>
          <w:sz w:val="24"/>
          <w:szCs w:val="24"/>
        </w:rPr>
        <w:t>renforcé.</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Le</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raccordement</w:t>
      </w:r>
      <w:r w:rsidRPr="004B24D6">
        <w:rPr>
          <w:rFonts w:asciiTheme="majorBidi" w:eastAsia="Arial" w:hAnsiTheme="majorBidi" w:cstheme="majorBidi"/>
          <w:spacing w:val="-8"/>
          <w:sz w:val="24"/>
          <w:szCs w:val="24"/>
        </w:rPr>
        <w:t xml:space="preserve"> </w:t>
      </w:r>
      <w:r w:rsidRPr="004B24D6">
        <w:rPr>
          <w:rFonts w:asciiTheme="majorBidi" w:eastAsia="Arial" w:hAnsiTheme="majorBidi" w:cstheme="majorBidi"/>
          <w:sz w:val="24"/>
          <w:szCs w:val="24"/>
        </w:rPr>
        <w:t>des</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conducteurs</w:t>
      </w:r>
      <w:r w:rsidRPr="004B24D6">
        <w:rPr>
          <w:rFonts w:asciiTheme="majorBidi" w:eastAsia="Arial" w:hAnsiTheme="majorBidi" w:cstheme="majorBidi"/>
          <w:spacing w:val="-9"/>
          <w:sz w:val="24"/>
          <w:szCs w:val="24"/>
        </w:rPr>
        <w:t xml:space="preserve"> </w:t>
      </w:r>
      <w:r w:rsidRPr="004B24D6">
        <w:rPr>
          <w:rFonts w:asciiTheme="majorBidi" w:eastAsia="Arial" w:hAnsiTheme="majorBidi" w:cstheme="majorBidi"/>
          <w:sz w:val="24"/>
          <w:szCs w:val="24"/>
        </w:rPr>
        <w:t>doit être</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rigoureux</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(dénudage</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et</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serrage)</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et</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les</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instructions</w:t>
      </w:r>
      <w:r w:rsidRPr="004B24D6">
        <w:rPr>
          <w:rFonts w:asciiTheme="majorBidi" w:eastAsia="Arial" w:hAnsiTheme="majorBidi" w:cstheme="majorBidi"/>
          <w:spacing w:val="-3"/>
          <w:sz w:val="24"/>
          <w:szCs w:val="24"/>
        </w:rPr>
        <w:t xml:space="preserve"> </w:t>
      </w:r>
      <w:r w:rsidRPr="004B24D6">
        <w:rPr>
          <w:rFonts w:asciiTheme="majorBidi" w:eastAsia="Arial" w:hAnsiTheme="majorBidi" w:cstheme="majorBidi"/>
          <w:sz w:val="24"/>
          <w:szCs w:val="24"/>
        </w:rPr>
        <w:t>concernant</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les</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tensions</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d’utilisation</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et</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les</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intensités</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doivent</w:t>
      </w:r>
      <w:r w:rsidRPr="004B24D6">
        <w:rPr>
          <w:rFonts w:asciiTheme="majorBidi" w:eastAsia="Arial" w:hAnsiTheme="majorBidi" w:cstheme="majorBidi"/>
          <w:spacing w:val="-3"/>
          <w:sz w:val="24"/>
          <w:szCs w:val="24"/>
        </w:rPr>
        <w:t xml:space="preserve"> </w:t>
      </w:r>
      <w:r w:rsidRPr="004B24D6">
        <w:rPr>
          <w:rFonts w:asciiTheme="majorBidi" w:eastAsia="Arial" w:hAnsiTheme="majorBidi" w:cstheme="majorBidi"/>
          <w:sz w:val="24"/>
          <w:szCs w:val="24"/>
        </w:rPr>
        <w:t>être</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respectées.</w:t>
      </w:r>
      <w:r w:rsidRPr="004B24D6">
        <w:rPr>
          <w:rFonts w:asciiTheme="majorBidi" w:eastAsia="Arial" w:hAnsiTheme="majorBidi" w:cstheme="majorBidi"/>
          <w:spacing w:val="-4"/>
          <w:sz w:val="24"/>
          <w:szCs w:val="24"/>
        </w:rPr>
        <w:t xml:space="preserve"> </w:t>
      </w:r>
      <w:r w:rsidRPr="004B24D6">
        <w:rPr>
          <w:rFonts w:asciiTheme="majorBidi" w:eastAsia="Arial" w:hAnsiTheme="majorBidi" w:cstheme="majorBidi"/>
          <w:sz w:val="24"/>
          <w:szCs w:val="24"/>
        </w:rPr>
        <w:t>La classe de température prend en compte le point le plus chaud de l’appareil.</w:t>
      </w:r>
    </w:p>
    <w:p w:rsidR="004B24D6" w:rsidRPr="004B24D6" w:rsidRDefault="004B24D6" w:rsidP="004B24D6">
      <w:pPr>
        <w:keepNext/>
        <w:keepLines/>
        <w:spacing w:before="129" w:after="0"/>
        <w:jc w:val="both"/>
        <w:outlineLvl w:val="4"/>
        <w:rPr>
          <w:rFonts w:asciiTheme="majorBidi" w:eastAsiaTheme="majorEastAsia" w:hAnsiTheme="majorBidi" w:cstheme="majorBidi"/>
          <w:b/>
          <w:bCs/>
          <w:sz w:val="24"/>
          <w:szCs w:val="24"/>
        </w:rPr>
      </w:pPr>
      <w:r w:rsidRPr="004B24D6">
        <w:rPr>
          <w:rFonts w:asciiTheme="majorBidi" w:eastAsiaTheme="majorEastAsia" w:hAnsiTheme="majorBidi" w:cstheme="majorBidi"/>
          <w:b/>
          <w:bCs/>
          <w:w w:val="95"/>
          <w:sz w:val="24"/>
          <w:szCs w:val="24"/>
        </w:rPr>
        <w:t>5.4.3.3) Applications</w:t>
      </w:r>
    </w:p>
    <w:p w:rsidR="004B24D6" w:rsidRPr="004B24D6" w:rsidRDefault="004B24D6" w:rsidP="004B24D6">
      <w:pPr>
        <w:rPr>
          <w:rFonts w:asciiTheme="majorBidi" w:hAnsiTheme="majorBidi" w:cstheme="majorBidi"/>
          <w:sz w:val="24"/>
          <w:szCs w:val="24"/>
        </w:rPr>
      </w:pPr>
      <w:r w:rsidRPr="004B24D6">
        <w:rPr>
          <w:rFonts w:asciiTheme="majorBidi" w:hAnsiTheme="majorBidi" w:cstheme="majorBidi"/>
          <w:w w:val="80"/>
          <w:sz w:val="24"/>
          <w:szCs w:val="24"/>
        </w:rPr>
        <w:t>Matériaux</w:t>
      </w:r>
      <w:r w:rsidRPr="004B24D6">
        <w:rPr>
          <w:rFonts w:asciiTheme="majorBidi" w:hAnsiTheme="majorBidi" w:cstheme="majorBidi"/>
          <w:spacing w:val="-10"/>
          <w:w w:val="80"/>
          <w:sz w:val="24"/>
          <w:szCs w:val="24"/>
        </w:rPr>
        <w:t xml:space="preserve"> </w:t>
      </w:r>
      <w:r w:rsidRPr="004B24D6">
        <w:rPr>
          <w:rFonts w:asciiTheme="majorBidi" w:hAnsiTheme="majorBidi" w:cstheme="majorBidi"/>
          <w:w w:val="80"/>
          <w:sz w:val="24"/>
          <w:szCs w:val="24"/>
        </w:rPr>
        <w:t>d’installation,</w:t>
      </w:r>
      <w:r w:rsidRPr="004B24D6">
        <w:rPr>
          <w:rFonts w:asciiTheme="majorBidi" w:hAnsiTheme="majorBidi" w:cstheme="majorBidi"/>
          <w:spacing w:val="-9"/>
          <w:w w:val="80"/>
          <w:sz w:val="24"/>
          <w:szCs w:val="24"/>
        </w:rPr>
        <w:t xml:space="preserve"> </w:t>
      </w:r>
      <w:r w:rsidRPr="004B24D6">
        <w:rPr>
          <w:rFonts w:asciiTheme="majorBidi" w:hAnsiTheme="majorBidi" w:cstheme="majorBidi"/>
          <w:w w:val="80"/>
          <w:sz w:val="24"/>
          <w:szCs w:val="24"/>
        </w:rPr>
        <w:t>comme</w:t>
      </w:r>
      <w:r w:rsidRPr="004B24D6">
        <w:rPr>
          <w:rFonts w:asciiTheme="majorBidi" w:hAnsiTheme="majorBidi" w:cstheme="majorBidi"/>
          <w:spacing w:val="-10"/>
          <w:w w:val="80"/>
          <w:sz w:val="24"/>
          <w:szCs w:val="24"/>
        </w:rPr>
        <w:t xml:space="preserve"> </w:t>
      </w:r>
      <w:r w:rsidRPr="004B24D6">
        <w:rPr>
          <w:rFonts w:asciiTheme="majorBidi" w:hAnsiTheme="majorBidi" w:cstheme="majorBidi"/>
          <w:w w:val="80"/>
          <w:sz w:val="24"/>
          <w:szCs w:val="24"/>
        </w:rPr>
        <w:t>les</w:t>
      </w:r>
      <w:r w:rsidRPr="004B24D6">
        <w:rPr>
          <w:rFonts w:asciiTheme="majorBidi" w:hAnsiTheme="majorBidi" w:cstheme="majorBidi"/>
          <w:spacing w:val="-9"/>
          <w:w w:val="80"/>
          <w:sz w:val="24"/>
          <w:szCs w:val="24"/>
        </w:rPr>
        <w:t xml:space="preserve"> </w:t>
      </w:r>
      <w:r w:rsidRPr="004B24D6">
        <w:rPr>
          <w:rFonts w:asciiTheme="majorBidi" w:hAnsiTheme="majorBidi" w:cstheme="majorBidi"/>
          <w:w w:val="80"/>
          <w:sz w:val="24"/>
          <w:szCs w:val="24"/>
        </w:rPr>
        <w:t>coffrets</w:t>
      </w:r>
      <w:r w:rsidRPr="004B24D6">
        <w:rPr>
          <w:rFonts w:asciiTheme="majorBidi" w:hAnsiTheme="majorBidi" w:cstheme="majorBidi"/>
          <w:spacing w:val="-9"/>
          <w:w w:val="80"/>
          <w:sz w:val="24"/>
          <w:szCs w:val="24"/>
        </w:rPr>
        <w:t xml:space="preserve"> </w:t>
      </w:r>
      <w:r w:rsidRPr="004B24D6">
        <w:rPr>
          <w:rFonts w:asciiTheme="majorBidi" w:hAnsiTheme="majorBidi" w:cstheme="majorBidi"/>
          <w:w w:val="80"/>
          <w:sz w:val="24"/>
          <w:szCs w:val="24"/>
        </w:rPr>
        <w:t>de</w:t>
      </w:r>
      <w:r w:rsidRPr="004B24D6">
        <w:rPr>
          <w:rFonts w:asciiTheme="majorBidi" w:hAnsiTheme="majorBidi" w:cstheme="majorBidi"/>
          <w:spacing w:val="-10"/>
          <w:w w:val="80"/>
          <w:sz w:val="24"/>
          <w:szCs w:val="24"/>
        </w:rPr>
        <w:t xml:space="preserve"> </w:t>
      </w:r>
      <w:r w:rsidRPr="004B24D6">
        <w:rPr>
          <w:rFonts w:asciiTheme="majorBidi" w:hAnsiTheme="majorBidi" w:cstheme="majorBidi"/>
          <w:w w:val="80"/>
          <w:sz w:val="24"/>
          <w:szCs w:val="24"/>
        </w:rPr>
        <w:t>dérivation</w:t>
      </w:r>
      <w:r w:rsidRPr="004B24D6">
        <w:rPr>
          <w:rFonts w:asciiTheme="majorBidi" w:hAnsiTheme="majorBidi" w:cstheme="majorBidi"/>
          <w:spacing w:val="-9"/>
          <w:w w:val="80"/>
          <w:sz w:val="24"/>
          <w:szCs w:val="24"/>
        </w:rPr>
        <w:t xml:space="preserve"> </w:t>
      </w:r>
      <w:r w:rsidRPr="004B24D6">
        <w:rPr>
          <w:rFonts w:asciiTheme="majorBidi" w:hAnsiTheme="majorBidi" w:cstheme="majorBidi"/>
          <w:w w:val="80"/>
          <w:sz w:val="24"/>
          <w:szCs w:val="24"/>
        </w:rPr>
        <w:t>et</w:t>
      </w:r>
      <w:r w:rsidRPr="004B24D6">
        <w:rPr>
          <w:rFonts w:asciiTheme="majorBidi" w:hAnsiTheme="majorBidi" w:cstheme="majorBidi"/>
          <w:spacing w:val="-10"/>
          <w:w w:val="80"/>
          <w:sz w:val="24"/>
          <w:szCs w:val="24"/>
        </w:rPr>
        <w:t xml:space="preserve"> </w:t>
      </w:r>
      <w:r w:rsidRPr="004B24D6">
        <w:rPr>
          <w:rFonts w:asciiTheme="majorBidi" w:hAnsiTheme="majorBidi" w:cstheme="majorBidi"/>
          <w:w w:val="80"/>
          <w:sz w:val="24"/>
          <w:szCs w:val="24"/>
        </w:rPr>
        <w:t>de</w:t>
      </w:r>
      <w:r w:rsidRPr="004B24D6">
        <w:rPr>
          <w:rFonts w:asciiTheme="majorBidi" w:hAnsiTheme="majorBidi" w:cstheme="majorBidi"/>
          <w:spacing w:val="-9"/>
          <w:w w:val="80"/>
          <w:sz w:val="24"/>
          <w:szCs w:val="24"/>
        </w:rPr>
        <w:t xml:space="preserve"> </w:t>
      </w:r>
      <w:r w:rsidRPr="004B24D6">
        <w:rPr>
          <w:rFonts w:asciiTheme="majorBidi" w:hAnsiTheme="majorBidi" w:cstheme="majorBidi"/>
          <w:w w:val="80"/>
          <w:sz w:val="24"/>
          <w:szCs w:val="24"/>
        </w:rPr>
        <w:t>jonction,</w:t>
      </w:r>
      <w:r w:rsidRPr="004B24D6">
        <w:rPr>
          <w:rFonts w:asciiTheme="majorBidi" w:hAnsiTheme="majorBidi" w:cstheme="majorBidi"/>
          <w:spacing w:val="-10"/>
          <w:w w:val="80"/>
          <w:sz w:val="24"/>
          <w:szCs w:val="24"/>
        </w:rPr>
        <w:t xml:space="preserve"> </w:t>
      </w:r>
      <w:r w:rsidRPr="004B24D6">
        <w:rPr>
          <w:rFonts w:asciiTheme="majorBidi" w:hAnsiTheme="majorBidi" w:cstheme="majorBidi"/>
          <w:w w:val="80"/>
          <w:sz w:val="24"/>
          <w:szCs w:val="24"/>
        </w:rPr>
        <w:t>les</w:t>
      </w:r>
      <w:r w:rsidRPr="004B24D6">
        <w:rPr>
          <w:rFonts w:asciiTheme="majorBidi" w:hAnsiTheme="majorBidi" w:cstheme="majorBidi"/>
          <w:spacing w:val="-9"/>
          <w:w w:val="80"/>
          <w:sz w:val="24"/>
          <w:szCs w:val="24"/>
        </w:rPr>
        <w:t xml:space="preserve"> </w:t>
      </w:r>
      <w:r w:rsidRPr="004B24D6">
        <w:rPr>
          <w:rFonts w:asciiTheme="majorBidi" w:hAnsiTheme="majorBidi" w:cstheme="majorBidi"/>
          <w:w w:val="80"/>
          <w:sz w:val="24"/>
          <w:szCs w:val="24"/>
        </w:rPr>
        <w:t>espaces</w:t>
      </w:r>
      <w:r w:rsidRPr="004B24D6">
        <w:rPr>
          <w:rFonts w:asciiTheme="majorBidi" w:hAnsiTheme="majorBidi" w:cstheme="majorBidi"/>
          <w:spacing w:val="-9"/>
          <w:w w:val="80"/>
          <w:sz w:val="24"/>
          <w:szCs w:val="24"/>
        </w:rPr>
        <w:t xml:space="preserve"> </w:t>
      </w:r>
      <w:r w:rsidRPr="004B24D6">
        <w:rPr>
          <w:rFonts w:asciiTheme="majorBidi" w:hAnsiTheme="majorBidi" w:cstheme="majorBidi"/>
          <w:w w:val="80"/>
          <w:sz w:val="24"/>
          <w:szCs w:val="24"/>
        </w:rPr>
        <w:t>de</w:t>
      </w:r>
      <w:r w:rsidRPr="004B24D6">
        <w:rPr>
          <w:rFonts w:asciiTheme="majorBidi" w:hAnsiTheme="majorBidi" w:cstheme="majorBidi"/>
          <w:spacing w:val="-10"/>
          <w:w w:val="80"/>
          <w:sz w:val="24"/>
          <w:szCs w:val="24"/>
        </w:rPr>
        <w:t xml:space="preserve"> </w:t>
      </w:r>
      <w:r w:rsidRPr="004B24D6">
        <w:rPr>
          <w:rFonts w:asciiTheme="majorBidi" w:hAnsiTheme="majorBidi" w:cstheme="majorBidi"/>
          <w:spacing w:val="-7"/>
          <w:w w:val="80"/>
          <w:sz w:val="24"/>
          <w:szCs w:val="24"/>
        </w:rPr>
        <w:t xml:space="preserve">raccordement </w:t>
      </w:r>
      <w:r w:rsidRPr="004B24D6">
        <w:rPr>
          <w:rFonts w:asciiTheme="majorBidi" w:hAnsiTheme="majorBidi" w:cstheme="majorBidi"/>
          <w:w w:val="85"/>
          <w:sz w:val="24"/>
          <w:szCs w:val="24"/>
        </w:rPr>
        <w:t>pour</w:t>
      </w:r>
      <w:r w:rsidRPr="004B24D6">
        <w:rPr>
          <w:rFonts w:asciiTheme="majorBidi" w:hAnsiTheme="majorBidi" w:cstheme="majorBidi"/>
          <w:spacing w:val="-28"/>
          <w:w w:val="85"/>
          <w:sz w:val="24"/>
          <w:szCs w:val="24"/>
        </w:rPr>
        <w:t xml:space="preserve"> </w:t>
      </w:r>
      <w:r w:rsidRPr="004B24D6">
        <w:rPr>
          <w:rFonts w:asciiTheme="majorBidi" w:hAnsiTheme="majorBidi" w:cstheme="majorBidi"/>
          <w:w w:val="85"/>
          <w:sz w:val="24"/>
          <w:szCs w:val="24"/>
        </w:rPr>
        <w:t>les</w:t>
      </w:r>
      <w:r w:rsidRPr="004B24D6">
        <w:rPr>
          <w:rFonts w:asciiTheme="majorBidi" w:hAnsiTheme="majorBidi" w:cstheme="majorBidi"/>
          <w:spacing w:val="-28"/>
          <w:w w:val="85"/>
          <w:sz w:val="24"/>
          <w:szCs w:val="24"/>
        </w:rPr>
        <w:t xml:space="preserve"> </w:t>
      </w:r>
      <w:r w:rsidRPr="004B24D6">
        <w:rPr>
          <w:rFonts w:asciiTheme="majorBidi" w:hAnsiTheme="majorBidi" w:cstheme="majorBidi"/>
          <w:w w:val="85"/>
          <w:sz w:val="24"/>
          <w:szCs w:val="24"/>
        </w:rPr>
        <w:t>chauffages,</w:t>
      </w:r>
      <w:r w:rsidRPr="004B24D6">
        <w:rPr>
          <w:rFonts w:asciiTheme="majorBidi" w:hAnsiTheme="majorBidi" w:cstheme="majorBidi"/>
          <w:spacing w:val="-28"/>
          <w:w w:val="85"/>
          <w:sz w:val="24"/>
          <w:szCs w:val="24"/>
        </w:rPr>
        <w:t xml:space="preserve"> </w:t>
      </w:r>
      <w:r w:rsidRPr="004B24D6">
        <w:rPr>
          <w:rFonts w:asciiTheme="majorBidi" w:hAnsiTheme="majorBidi" w:cstheme="majorBidi"/>
          <w:w w:val="85"/>
          <w:sz w:val="24"/>
          <w:szCs w:val="24"/>
        </w:rPr>
        <w:t>les</w:t>
      </w:r>
      <w:r w:rsidRPr="004B24D6">
        <w:rPr>
          <w:rFonts w:asciiTheme="majorBidi" w:hAnsiTheme="majorBidi" w:cstheme="majorBidi"/>
          <w:spacing w:val="-28"/>
          <w:w w:val="85"/>
          <w:sz w:val="24"/>
          <w:szCs w:val="24"/>
        </w:rPr>
        <w:t xml:space="preserve"> </w:t>
      </w:r>
      <w:r w:rsidRPr="004B24D6">
        <w:rPr>
          <w:rFonts w:asciiTheme="majorBidi" w:hAnsiTheme="majorBidi" w:cstheme="majorBidi"/>
          <w:w w:val="85"/>
          <w:sz w:val="24"/>
          <w:szCs w:val="24"/>
        </w:rPr>
        <w:t>accumulateurs,</w:t>
      </w:r>
      <w:r w:rsidRPr="004B24D6">
        <w:rPr>
          <w:rFonts w:asciiTheme="majorBidi" w:hAnsiTheme="majorBidi" w:cstheme="majorBidi"/>
          <w:spacing w:val="-27"/>
          <w:w w:val="85"/>
          <w:sz w:val="24"/>
          <w:szCs w:val="24"/>
        </w:rPr>
        <w:t xml:space="preserve"> </w:t>
      </w:r>
      <w:r w:rsidRPr="004B24D6">
        <w:rPr>
          <w:rFonts w:asciiTheme="majorBidi" w:hAnsiTheme="majorBidi" w:cstheme="majorBidi"/>
          <w:w w:val="85"/>
          <w:sz w:val="24"/>
          <w:szCs w:val="24"/>
        </w:rPr>
        <w:t>les</w:t>
      </w:r>
      <w:r w:rsidRPr="004B24D6">
        <w:rPr>
          <w:rFonts w:asciiTheme="majorBidi" w:hAnsiTheme="majorBidi" w:cstheme="majorBidi"/>
          <w:spacing w:val="-28"/>
          <w:w w:val="85"/>
          <w:sz w:val="24"/>
          <w:szCs w:val="24"/>
        </w:rPr>
        <w:t xml:space="preserve"> </w:t>
      </w:r>
      <w:r w:rsidRPr="004B24D6">
        <w:rPr>
          <w:rFonts w:asciiTheme="majorBidi" w:hAnsiTheme="majorBidi" w:cstheme="majorBidi"/>
          <w:w w:val="85"/>
          <w:sz w:val="24"/>
          <w:szCs w:val="24"/>
        </w:rPr>
        <w:t>transformateurs,</w:t>
      </w:r>
      <w:r w:rsidRPr="004B24D6">
        <w:rPr>
          <w:rFonts w:asciiTheme="majorBidi" w:hAnsiTheme="majorBidi" w:cstheme="majorBidi"/>
          <w:spacing w:val="-28"/>
          <w:w w:val="85"/>
          <w:sz w:val="24"/>
          <w:szCs w:val="24"/>
        </w:rPr>
        <w:t xml:space="preserve"> </w:t>
      </w:r>
      <w:r w:rsidRPr="004B24D6">
        <w:rPr>
          <w:rFonts w:asciiTheme="majorBidi" w:hAnsiTheme="majorBidi" w:cstheme="majorBidi"/>
          <w:w w:val="85"/>
          <w:sz w:val="24"/>
          <w:szCs w:val="24"/>
        </w:rPr>
        <w:t>les</w:t>
      </w:r>
      <w:r w:rsidRPr="004B24D6">
        <w:rPr>
          <w:rFonts w:asciiTheme="majorBidi" w:hAnsiTheme="majorBidi" w:cstheme="majorBidi"/>
          <w:spacing w:val="-28"/>
          <w:w w:val="85"/>
          <w:sz w:val="24"/>
          <w:szCs w:val="24"/>
        </w:rPr>
        <w:t xml:space="preserve"> </w:t>
      </w:r>
      <w:r w:rsidRPr="004B24D6">
        <w:rPr>
          <w:rFonts w:asciiTheme="majorBidi" w:hAnsiTheme="majorBidi" w:cstheme="majorBidi"/>
          <w:w w:val="85"/>
          <w:sz w:val="24"/>
          <w:szCs w:val="24"/>
        </w:rPr>
        <w:t>selfs</w:t>
      </w:r>
      <w:r w:rsidRPr="004B24D6">
        <w:rPr>
          <w:rFonts w:asciiTheme="majorBidi" w:hAnsiTheme="majorBidi" w:cstheme="majorBidi"/>
          <w:spacing w:val="-28"/>
          <w:w w:val="85"/>
          <w:sz w:val="24"/>
          <w:szCs w:val="24"/>
        </w:rPr>
        <w:t xml:space="preserve"> </w:t>
      </w:r>
      <w:r w:rsidRPr="004B24D6">
        <w:rPr>
          <w:rFonts w:asciiTheme="majorBidi" w:hAnsiTheme="majorBidi" w:cstheme="majorBidi"/>
          <w:w w:val="85"/>
          <w:sz w:val="24"/>
          <w:szCs w:val="24"/>
        </w:rPr>
        <w:t>électroniques</w:t>
      </w:r>
      <w:r w:rsidRPr="004B24D6">
        <w:rPr>
          <w:rFonts w:asciiTheme="majorBidi" w:hAnsiTheme="majorBidi" w:cstheme="majorBidi"/>
          <w:spacing w:val="-27"/>
          <w:w w:val="85"/>
          <w:sz w:val="24"/>
          <w:szCs w:val="24"/>
        </w:rPr>
        <w:t xml:space="preserve"> </w:t>
      </w:r>
      <w:r w:rsidRPr="004B24D6">
        <w:rPr>
          <w:rFonts w:asciiTheme="majorBidi" w:hAnsiTheme="majorBidi" w:cstheme="majorBidi"/>
          <w:w w:val="85"/>
          <w:sz w:val="24"/>
          <w:szCs w:val="24"/>
        </w:rPr>
        <w:t>inductifs,</w:t>
      </w:r>
      <w:r w:rsidRPr="004B24D6">
        <w:rPr>
          <w:rFonts w:asciiTheme="majorBidi" w:hAnsiTheme="majorBidi" w:cstheme="majorBidi"/>
          <w:spacing w:val="-28"/>
          <w:w w:val="85"/>
          <w:sz w:val="24"/>
          <w:szCs w:val="24"/>
        </w:rPr>
        <w:t xml:space="preserve"> </w:t>
      </w:r>
      <w:r w:rsidRPr="004B24D6">
        <w:rPr>
          <w:rFonts w:asciiTheme="majorBidi" w:hAnsiTheme="majorBidi" w:cstheme="majorBidi"/>
          <w:w w:val="85"/>
          <w:sz w:val="24"/>
          <w:szCs w:val="24"/>
        </w:rPr>
        <w:t xml:space="preserve">les </w:t>
      </w:r>
      <w:r w:rsidRPr="004B24D6">
        <w:rPr>
          <w:rFonts w:asciiTheme="majorBidi" w:hAnsiTheme="majorBidi" w:cstheme="majorBidi"/>
          <w:w w:val="90"/>
          <w:sz w:val="24"/>
          <w:szCs w:val="24"/>
        </w:rPr>
        <w:t>moteurs à induit de</w:t>
      </w:r>
      <w:r w:rsidRPr="004B24D6">
        <w:rPr>
          <w:rFonts w:asciiTheme="majorBidi" w:hAnsiTheme="majorBidi" w:cstheme="majorBidi"/>
          <w:spacing w:val="-32"/>
          <w:w w:val="90"/>
          <w:sz w:val="24"/>
          <w:szCs w:val="24"/>
        </w:rPr>
        <w:t xml:space="preserve"> </w:t>
      </w:r>
      <w:r w:rsidRPr="004B24D6">
        <w:rPr>
          <w:rFonts w:asciiTheme="majorBidi" w:hAnsiTheme="majorBidi" w:cstheme="majorBidi"/>
          <w:w w:val="90"/>
          <w:sz w:val="24"/>
          <w:szCs w:val="24"/>
        </w:rPr>
        <w:t>court-circuit</w:t>
      </w:r>
    </w:p>
    <w:p w:rsidR="004B24D6" w:rsidRPr="004B24D6" w:rsidRDefault="004B24D6" w:rsidP="004B24D6">
      <w:pPr>
        <w:widowControl w:val="0"/>
        <w:autoSpaceDE w:val="0"/>
        <w:autoSpaceDN w:val="0"/>
        <w:spacing w:before="13" w:after="0" w:line="274" w:lineRule="exact"/>
        <w:rPr>
          <w:rFonts w:asciiTheme="majorBidi" w:eastAsia="Arial" w:hAnsiTheme="majorBidi" w:cstheme="majorBidi"/>
          <w:b/>
          <w:sz w:val="24"/>
        </w:rPr>
      </w:pPr>
      <w:r w:rsidRPr="004B24D6">
        <w:rPr>
          <w:rFonts w:asciiTheme="majorBidi" w:eastAsia="Arial" w:hAnsiTheme="majorBidi" w:cstheme="majorBidi"/>
          <w:b/>
          <w:sz w:val="24"/>
        </w:rPr>
        <w:t>5.4.4) Sécurité intrinsèque « i »</w:t>
      </w:r>
    </w:p>
    <w:p w:rsidR="004B24D6" w:rsidRPr="004B24D6" w:rsidRDefault="004B24D6" w:rsidP="004B24D6">
      <w:pPr>
        <w:widowControl w:val="0"/>
        <w:autoSpaceDE w:val="0"/>
        <w:autoSpaceDN w:val="0"/>
        <w:spacing w:after="0" w:line="240" w:lineRule="auto"/>
        <w:ind w:left="350"/>
        <w:outlineLvl w:val="0"/>
        <w:rPr>
          <w:rFonts w:asciiTheme="majorBidi" w:eastAsia="Arial" w:hAnsiTheme="majorBidi" w:cstheme="majorBidi"/>
          <w:b/>
          <w:bCs/>
          <w:sz w:val="24"/>
          <w:szCs w:val="24"/>
        </w:rPr>
      </w:pPr>
      <w:r w:rsidRPr="004B24D6">
        <w:rPr>
          <w:rFonts w:asciiTheme="majorBidi" w:eastAsia="Arial" w:hAnsiTheme="majorBidi" w:cstheme="majorBidi"/>
          <w:b/>
          <w:bCs/>
          <w:sz w:val="24"/>
          <w:szCs w:val="24"/>
        </w:rPr>
        <w:t>5.4.4.1) Définition</w:t>
      </w:r>
    </w:p>
    <w:p w:rsidR="004B24D6" w:rsidRPr="004B24D6" w:rsidRDefault="004B24D6" w:rsidP="004B24D6">
      <w:pPr>
        <w:widowControl w:val="0"/>
        <w:autoSpaceDE w:val="0"/>
        <w:autoSpaceDN w:val="0"/>
        <w:spacing w:after="0" w:line="240" w:lineRule="auto"/>
        <w:outlineLvl w:val="0"/>
        <w:rPr>
          <w:rFonts w:asciiTheme="majorBidi" w:eastAsia="Arial" w:hAnsiTheme="majorBidi" w:cstheme="majorBidi"/>
          <w:sz w:val="24"/>
          <w:szCs w:val="24"/>
        </w:rPr>
      </w:pPr>
      <w:r w:rsidRPr="004B24D6">
        <w:rPr>
          <w:rFonts w:asciiTheme="majorBidi" w:eastAsia="Times New Roman" w:hAnsiTheme="majorBidi" w:cstheme="majorBidi"/>
          <w:sz w:val="24"/>
          <w:szCs w:val="24"/>
          <w:lang w:eastAsia="fr-FR"/>
        </w:rPr>
        <w:t>Circuit de sécurité intrinsèque dans lequel toute étincelle ou tout effet thermique se produisant, soit normalement, soit dans les conditions de défauts spécifiées, est incapable dans les conditions d'essais spécifiées de provoquer l'inflammation d'une vapeur ou d'un gaz donné.</w:t>
      </w:r>
      <w:r w:rsidRPr="004B24D6">
        <w:rPr>
          <w:rFonts w:asciiTheme="majorBidi" w:eastAsia="Times New Roman" w:hAnsiTheme="majorBidi" w:cstheme="majorBidi"/>
          <w:sz w:val="24"/>
          <w:szCs w:val="24"/>
          <w:lang w:eastAsia="fr-FR"/>
        </w:rPr>
        <w:br/>
        <w:t>Cette solution met souvent en œuvre des barrières de sécurité utilisées entre un circuit de sécurité intrinsèque et un circuit qui ne l'est pas, afin de limiter la tension et le courant dans les circuits de sécurité intrinsèque à des niveaux qui ne puissent pas provoquer d'inflammation.</w:t>
      </w:r>
      <w:r w:rsidRPr="004B24D6">
        <w:rPr>
          <w:rFonts w:asciiTheme="majorBidi" w:eastAsia="Times New Roman" w:hAnsiTheme="majorBidi" w:cstheme="majorBidi"/>
          <w:sz w:val="24"/>
          <w:szCs w:val="24"/>
          <w:lang w:eastAsia="fr-FR"/>
        </w:rPr>
        <w:br/>
      </w:r>
      <w:r w:rsidRPr="004B24D6">
        <w:rPr>
          <w:rFonts w:asciiTheme="majorBidi" w:eastAsia="Times New Roman" w:hAnsiTheme="majorBidi" w:cstheme="majorBidi"/>
          <w:sz w:val="24"/>
          <w:szCs w:val="24"/>
          <w:lang w:eastAsia="fr-FR"/>
        </w:rPr>
        <w:lastRenderedPageBreak/>
        <w:t>Ce mode de protection, limité aux dispositifs de faible puissance, s'applique d'une façon générale, qu'aux circuits à courants faibles.</w:t>
      </w:r>
      <w:r w:rsidRPr="004B24D6">
        <w:rPr>
          <w:rFonts w:asciiTheme="majorBidi" w:eastAsia="Times New Roman" w:hAnsiTheme="majorBidi" w:cstheme="majorBidi"/>
          <w:sz w:val="24"/>
          <w:szCs w:val="24"/>
          <w:lang w:eastAsia="fr-FR"/>
        </w:rPr>
        <w:br/>
        <w:t>Selon le nombre de défauts tolérés pour altérer la fonction sécurité on distingue 2 catégories :</w:t>
      </w:r>
      <w:r w:rsidRPr="004B24D6">
        <w:rPr>
          <w:rFonts w:asciiTheme="majorBidi" w:eastAsia="Times New Roman" w:hAnsiTheme="majorBidi" w:cstheme="majorBidi"/>
          <w:sz w:val="24"/>
          <w:szCs w:val="24"/>
          <w:lang w:eastAsia="fr-FR"/>
        </w:rPr>
        <w:br/>
        <w:t>" ia " = 2 défauts admis</w:t>
      </w:r>
      <w:r w:rsidRPr="004B24D6">
        <w:rPr>
          <w:rFonts w:asciiTheme="majorBidi" w:eastAsia="Times New Roman" w:hAnsiTheme="majorBidi" w:cstheme="majorBidi"/>
          <w:sz w:val="24"/>
          <w:szCs w:val="24"/>
          <w:lang w:eastAsia="fr-FR"/>
        </w:rPr>
        <w:br/>
        <w:t>" ib " = 1 défaut admis</w:t>
      </w:r>
    </w:p>
    <w:p w:rsidR="004B24D6" w:rsidRPr="004B24D6" w:rsidRDefault="004B24D6" w:rsidP="004B24D6">
      <w:pPr>
        <w:rPr>
          <w:rFonts w:asciiTheme="majorBidi" w:hAnsiTheme="majorBidi" w:cstheme="majorBidi"/>
          <w:sz w:val="24"/>
        </w:rPr>
      </w:pPr>
      <w:r w:rsidRPr="004B24D6">
        <w:rPr>
          <w:rFonts w:asciiTheme="majorBidi" w:hAnsiTheme="majorBidi" w:cstheme="majorBidi"/>
          <w:sz w:val="24"/>
        </w:rPr>
        <w:t>Un circuit de sécurité intrinsèque est un circuit dans lequel aucune étincelle ni aucun effet thermique, produit dans les conditions d'épreuve prescrites par la norme, n'est capable de provoquer l'inflammation d'une atmosphère explosive donnée. Ce mode de protection se décline en 3 sous-modes (ia), (ib) et (ic) en fonction du nombre de défauts que le circuit peut accepter (respectivement 2,1 et 0).</w:t>
      </w:r>
    </w:p>
    <w:p w:rsidR="004B24D6" w:rsidRPr="00D93634" w:rsidRDefault="004B24D6" w:rsidP="00D93634">
      <w:pPr>
        <w:widowControl w:val="0"/>
        <w:autoSpaceDE w:val="0"/>
        <w:autoSpaceDN w:val="0"/>
        <w:spacing w:after="0" w:line="240" w:lineRule="auto"/>
        <w:ind w:left="350"/>
        <w:outlineLvl w:val="0"/>
        <w:rPr>
          <w:rFonts w:asciiTheme="majorBidi" w:eastAsia="Arial" w:hAnsiTheme="majorBidi" w:cstheme="majorBidi"/>
          <w:b/>
          <w:bCs/>
          <w:sz w:val="24"/>
          <w:szCs w:val="24"/>
        </w:rPr>
      </w:pPr>
      <w:r w:rsidRPr="004B24D6">
        <w:rPr>
          <w:rFonts w:asciiTheme="majorBidi" w:eastAsia="Arial" w:hAnsiTheme="majorBidi" w:cstheme="majorBidi"/>
          <w:b/>
          <w:bCs/>
          <w:sz w:val="24"/>
          <w:szCs w:val="24"/>
        </w:rPr>
        <w:t>5.4.4.2) Principe</w:t>
      </w:r>
    </w:p>
    <w:p w:rsidR="00A676C6" w:rsidRPr="004B24D6" w:rsidRDefault="00A676C6" w:rsidP="004B24D6">
      <w:pPr>
        <w:rPr>
          <w:rFonts w:asciiTheme="majorBidi" w:hAnsiTheme="majorBidi" w:cstheme="majorBidi"/>
          <w:sz w:val="24"/>
          <w:szCs w:val="24"/>
        </w:rPr>
      </w:pPr>
      <w:r>
        <w:rPr>
          <w:rFonts w:ascii="Verdana" w:eastAsia="Times New Roman" w:hAnsi="Verdana" w:cs="Times New Roman"/>
          <w:noProof/>
          <w:color w:val="000000"/>
          <w:sz w:val="21"/>
          <w:szCs w:val="21"/>
          <w:lang w:eastAsia="fr-FR"/>
        </w:rPr>
        <w:drawing>
          <wp:inline distT="0" distB="0" distL="0" distR="0" wp14:anchorId="08266906" wp14:editId="4497B238">
            <wp:extent cx="1836000" cy="956314"/>
            <wp:effectExtent l="0" t="0" r="0" b="0"/>
            <wp:docPr id="10" name="Image 10" descr="Explosionp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osionproo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36000" cy="956314"/>
                    </a:xfrm>
                    <a:prstGeom prst="rect">
                      <a:avLst/>
                    </a:prstGeom>
                    <a:noFill/>
                    <a:ln>
                      <a:noFill/>
                    </a:ln>
                  </pic:spPr>
                </pic:pic>
              </a:graphicData>
            </a:graphic>
          </wp:inline>
        </w:drawing>
      </w:r>
    </w:p>
    <w:p w:rsidR="004B24D6" w:rsidRPr="004B24D6" w:rsidRDefault="004B24D6" w:rsidP="004B24D6">
      <w:pPr>
        <w:keepNext/>
        <w:keepLines/>
        <w:spacing w:before="200" w:after="0"/>
        <w:outlineLvl w:val="4"/>
        <w:rPr>
          <w:rFonts w:asciiTheme="majorBidi" w:eastAsiaTheme="majorEastAsia" w:hAnsiTheme="majorBidi" w:cstheme="majorBidi"/>
          <w:b/>
          <w:bCs/>
          <w:sz w:val="24"/>
          <w:szCs w:val="24"/>
        </w:rPr>
      </w:pPr>
      <w:r w:rsidRPr="004B24D6">
        <w:rPr>
          <w:rFonts w:asciiTheme="majorBidi" w:eastAsiaTheme="majorEastAsia" w:hAnsiTheme="majorBidi" w:cstheme="majorBidi"/>
          <w:b/>
          <w:bCs/>
          <w:w w:val="95"/>
          <w:sz w:val="24"/>
          <w:szCs w:val="24"/>
        </w:rPr>
        <w:t>5.4.4.3) Applications</w:t>
      </w:r>
    </w:p>
    <w:p w:rsidR="004B24D6" w:rsidRPr="004B24D6" w:rsidRDefault="004B24D6" w:rsidP="004B24D6">
      <w:pPr>
        <w:widowControl w:val="0"/>
        <w:numPr>
          <w:ilvl w:val="0"/>
          <w:numId w:val="5"/>
        </w:numPr>
        <w:tabs>
          <w:tab w:val="left" w:pos="0"/>
        </w:tabs>
        <w:autoSpaceDE w:val="0"/>
        <w:autoSpaceDN w:val="0"/>
        <w:spacing w:before="62" w:after="0" w:line="240" w:lineRule="auto"/>
        <w:rPr>
          <w:rFonts w:asciiTheme="majorBidi" w:hAnsiTheme="majorBidi" w:cstheme="majorBidi"/>
          <w:sz w:val="24"/>
          <w:szCs w:val="24"/>
        </w:rPr>
      </w:pPr>
      <w:r w:rsidRPr="004B24D6">
        <w:rPr>
          <w:rFonts w:asciiTheme="majorBidi" w:hAnsiTheme="majorBidi" w:cstheme="majorBidi"/>
          <w:w w:val="85"/>
          <w:sz w:val="24"/>
          <w:szCs w:val="24"/>
        </w:rPr>
        <w:t>Appareils</w:t>
      </w:r>
      <w:r w:rsidRPr="004B24D6">
        <w:rPr>
          <w:rFonts w:asciiTheme="majorBidi" w:hAnsiTheme="majorBidi" w:cstheme="majorBidi"/>
          <w:spacing w:val="-8"/>
          <w:w w:val="85"/>
          <w:sz w:val="24"/>
          <w:szCs w:val="24"/>
        </w:rPr>
        <w:t xml:space="preserve"> </w:t>
      </w:r>
      <w:r w:rsidRPr="004B24D6">
        <w:rPr>
          <w:rFonts w:asciiTheme="majorBidi" w:hAnsiTheme="majorBidi" w:cstheme="majorBidi"/>
          <w:w w:val="85"/>
          <w:sz w:val="24"/>
          <w:szCs w:val="24"/>
        </w:rPr>
        <w:t>et</w:t>
      </w:r>
      <w:r w:rsidRPr="004B24D6">
        <w:rPr>
          <w:rFonts w:asciiTheme="majorBidi" w:hAnsiTheme="majorBidi" w:cstheme="majorBidi"/>
          <w:spacing w:val="-7"/>
          <w:w w:val="85"/>
          <w:sz w:val="24"/>
          <w:szCs w:val="24"/>
        </w:rPr>
        <w:t xml:space="preserve"> </w:t>
      </w:r>
      <w:r w:rsidRPr="004B24D6">
        <w:rPr>
          <w:rFonts w:asciiTheme="majorBidi" w:hAnsiTheme="majorBidi" w:cstheme="majorBidi"/>
          <w:w w:val="85"/>
          <w:sz w:val="24"/>
          <w:szCs w:val="24"/>
        </w:rPr>
        <w:t>installations</w:t>
      </w:r>
      <w:r w:rsidRPr="004B24D6">
        <w:rPr>
          <w:rFonts w:asciiTheme="majorBidi" w:hAnsiTheme="majorBidi" w:cstheme="majorBidi"/>
          <w:spacing w:val="-7"/>
          <w:w w:val="85"/>
          <w:sz w:val="24"/>
          <w:szCs w:val="24"/>
        </w:rPr>
        <w:t xml:space="preserve"> </w:t>
      </w:r>
      <w:r w:rsidRPr="004B24D6">
        <w:rPr>
          <w:rFonts w:asciiTheme="majorBidi" w:hAnsiTheme="majorBidi" w:cstheme="majorBidi"/>
          <w:w w:val="85"/>
          <w:sz w:val="24"/>
          <w:szCs w:val="24"/>
        </w:rPr>
        <w:t>de</w:t>
      </w:r>
      <w:r w:rsidRPr="004B24D6">
        <w:rPr>
          <w:rFonts w:asciiTheme="majorBidi" w:hAnsiTheme="majorBidi" w:cstheme="majorBidi"/>
          <w:spacing w:val="-8"/>
          <w:w w:val="85"/>
          <w:sz w:val="24"/>
          <w:szCs w:val="24"/>
        </w:rPr>
        <w:t xml:space="preserve"> </w:t>
      </w:r>
      <w:r w:rsidRPr="004B24D6">
        <w:rPr>
          <w:rFonts w:asciiTheme="majorBidi" w:hAnsiTheme="majorBidi" w:cstheme="majorBidi"/>
          <w:w w:val="85"/>
          <w:sz w:val="24"/>
          <w:szCs w:val="24"/>
        </w:rPr>
        <w:t>mesure,</w:t>
      </w:r>
      <w:r w:rsidRPr="004B24D6">
        <w:rPr>
          <w:rFonts w:asciiTheme="majorBidi" w:hAnsiTheme="majorBidi" w:cstheme="majorBidi"/>
          <w:spacing w:val="-7"/>
          <w:w w:val="85"/>
          <w:sz w:val="24"/>
          <w:szCs w:val="24"/>
        </w:rPr>
        <w:t xml:space="preserve"> </w:t>
      </w:r>
      <w:r w:rsidRPr="004B24D6">
        <w:rPr>
          <w:rFonts w:asciiTheme="majorBidi" w:hAnsiTheme="majorBidi" w:cstheme="majorBidi"/>
          <w:w w:val="85"/>
          <w:sz w:val="24"/>
          <w:szCs w:val="24"/>
        </w:rPr>
        <w:t>de</w:t>
      </w:r>
      <w:r w:rsidRPr="004B24D6">
        <w:rPr>
          <w:rFonts w:asciiTheme="majorBidi" w:hAnsiTheme="majorBidi" w:cstheme="majorBidi"/>
          <w:spacing w:val="-7"/>
          <w:w w:val="85"/>
          <w:sz w:val="24"/>
          <w:szCs w:val="24"/>
        </w:rPr>
        <w:t xml:space="preserve"> </w:t>
      </w:r>
      <w:r w:rsidRPr="004B24D6">
        <w:rPr>
          <w:rFonts w:asciiTheme="majorBidi" w:hAnsiTheme="majorBidi" w:cstheme="majorBidi"/>
          <w:w w:val="85"/>
          <w:sz w:val="24"/>
          <w:szCs w:val="24"/>
        </w:rPr>
        <w:t>surveillance</w:t>
      </w:r>
      <w:r w:rsidRPr="004B24D6">
        <w:rPr>
          <w:rFonts w:asciiTheme="majorBidi" w:hAnsiTheme="majorBidi" w:cstheme="majorBidi"/>
          <w:spacing w:val="-8"/>
          <w:w w:val="85"/>
          <w:sz w:val="24"/>
          <w:szCs w:val="24"/>
        </w:rPr>
        <w:t xml:space="preserve"> </w:t>
      </w:r>
      <w:r w:rsidRPr="004B24D6">
        <w:rPr>
          <w:rFonts w:asciiTheme="majorBidi" w:hAnsiTheme="majorBidi" w:cstheme="majorBidi"/>
          <w:w w:val="85"/>
          <w:sz w:val="24"/>
          <w:szCs w:val="24"/>
        </w:rPr>
        <w:t>et</w:t>
      </w:r>
      <w:r w:rsidRPr="004B24D6">
        <w:rPr>
          <w:rFonts w:asciiTheme="majorBidi" w:hAnsiTheme="majorBidi" w:cstheme="majorBidi"/>
          <w:spacing w:val="-7"/>
          <w:w w:val="85"/>
          <w:sz w:val="24"/>
          <w:szCs w:val="24"/>
        </w:rPr>
        <w:t xml:space="preserve"> </w:t>
      </w:r>
      <w:r w:rsidRPr="004B24D6">
        <w:rPr>
          <w:rFonts w:asciiTheme="majorBidi" w:hAnsiTheme="majorBidi" w:cstheme="majorBidi"/>
          <w:w w:val="85"/>
          <w:sz w:val="24"/>
          <w:szCs w:val="24"/>
        </w:rPr>
        <w:t>d’informations</w:t>
      </w:r>
    </w:p>
    <w:p w:rsidR="004B24D6" w:rsidRPr="004B24D6" w:rsidRDefault="004B24D6" w:rsidP="004B24D6">
      <w:pPr>
        <w:widowControl w:val="0"/>
        <w:numPr>
          <w:ilvl w:val="0"/>
          <w:numId w:val="5"/>
        </w:numPr>
        <w:tabs>
          <w:tab w:val="left" w:pos="0"/>
        </w:tabs>
        <w:autoSpaceDE w:val="0"/>
        <w:autoSpaceDN w:val="0"/>
        <w:spacing w:before="21" w:after="0" w:line="240" w:lineRule="auto"/>
        <w:rPr>
          <w:rFonts w:asciiTheme="majorBidi" w:hAnsiTheme="majorBidi" w:cstheme="majorBidi"/>
          <w:sz w:val="24"/>
          <w:szCs w:val="24"/>
        </w:rPr>
      </w:pPr>
      <w:r w:rsidRPr="004B24D6">
        <w:rPr>
          <w:rFonts w:asciiTheme="majorBidi" w:hAnsiTheme="majorBidi" w:cstheme="majorBidi"/>
          <w:w w:val="90"/>
          <w:sz w:val="24"/>
          <w:szCs w:val="24"/>
        </w:rPr>
        <w:t>Capteurs</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sur</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le</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principe</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physique,</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chimique</w:t>
      </w:r>
      <w:r w:rsidRPr="004B24D6">
        <w:rPr>
          <w:rFonts w:asciiTheme="majorBidi" w:hAnsiTheme="majorBidi" w:cstheme="majorBidi"/>
          <w:spacing w:val="-22"/>
          <w:w w:val="90"/>
          <w:sz w:val="24"/>
          <w:szCs w:val="24"/>
        </w:rPr>
        <w:t xml:space="preserve"> </w:t>
      </w:r>
      <w:r w:rsidRPr="004B24D6">
        <w:rPr>
          <w:rFonts w:asciiTheme="majorBidi" w:hAnsiTheme="majorBidi" w:cstheme="majorBidi"/>
          <w:w w:val="90"/>
          <w:sz w:val="24"/>
          <w:szCs w:val="24"/>
        </w:rPr>
        <w:t>ou</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mécanique</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et</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aussi</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avec</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une</w:t>
      </w:r>
      <w:r w:rsidRPr="004B24D6">
        <w:rPr>
          <w:rFonts w:asciiTheme="majorBidi" w:hAnsiTheme="majorBidi" w:cstheme="majorBidi"/>
          <w:spacing w:val="-22"/>
          <w:w w:val="90"/>
          <w:sz w:val="24"/>
          <w:szCs w:val="24"/>
        </w:rPr>
        <w:t xml:space="preserve"> </w:t>
      </w:r>
      <w:r w:rsidRPr="004B24D6">
        <w:rPr>
          <w:rFonts w:asciiTheme="majorBidi" w:hAnsiTheme="majorBidi" w:cstheme="majorBidi"/>
          <w:w w:val="90"/>
          <w:sz w:val="24"/>
          <w:szCs w:val="24"/>
        </w:rPr>
        <w:t>puissance</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limitée</w:t>
      </w:r>
    </w:p>
    <w:p w:rsidR="004B24D6" w:rsidRPr="004B24D6" w:rsidRDefault="004B24D6" w:rsidP="004B24D6">
      <w:pPr>
        <w:widowControl w:val="0"/>
        <w:numPr>
          <w:ilvl w:val="0"/>
          <w:numId w:val="5"/>
        </w:numPr>
        <w:tabs>
          <w:tab w:val="left" w:pos="0"/>
        </w:tabs>
        <w:autoSpaceDE w:val="0"/>
        <w:autoSpaceDN w:val="0"/>
        <w:spacing w:before="21" w:after="0" w:line="240" w:lineRule="auto"/>
        <w:rPr>
          <w:rFonts w:asciiTheme="majorBidi" w:hAnsiTheme="majorBidi" w:cstheme="majorBidi"/>
          <w:sz w:val="24"/>
          <w:szCs w:val="24"/>
        </w:rPr>
      </w:pPr>
      <w:r w:rsidRPr="004B24D6">
        <w:rPr>
          <w:rFonts w:asciiTheme="majorBidi" w:hAnsiTheme="majorBidi" w:cstheme="majorBidi"/>
          <w:w w:val="90"/>
          <w:sz w:val="24"/>
          <w:szCs w:val="24"/>
        </w:rPr>
        <w:t>Actionneurs</w:t>
      </w:r>
      <w:r w:rsidRPr="004B24D6">
        <w:rPr>
          <w:rFonts w:asciiTheme="majorBidi" w:hAnsiTheme="majorBidi" w:cstheme="majorBidi"/>
          <w:spacing w:val="-24"/>
          <w:w w:val="90"/>
          <w:sz w:val="24"/>
          <w:szCs w:val="24"/>
        </w:rPr>
        <w:t xml:space="preserve"> </w:t>
      </w:r>
      <w:r w:rsidRPr="004B24D6">
        <w:rPr>
          <w:rFonts w:asciiTheme="majorBidi" w:hAnsiTheme="majorBidi" w:cstheme="majorBidi"/>
          <w:w w:val="90"/>
          <w:sz w:val="24"/>
          <w:szCs w:val="24"/>
        </w:rPr>
        <w:t>-</w:t>
      </w:r>
      <w:r w:rsidRPr="004B24D6">
        <w:rPr>
          <w:rFonts w:asciiTheme="majorBidi" w:hAnsiTheme="majorBidi" w:cstheme="majorBidi"/>
          <w:spacing w:val="-24"/>
          <w:w w:val="90"/>
          <w:sz w:val="24"/>
          <w:szCs w:val="24"/>
        </w:rPr>
        <w:t xml:space="preserve"> </w:t>
      </w:r>
      <w:r w:rsidRPr="004B24D6">
        <w:rPr>
          <w:rFonts w:asciiTheme="majorBidi" w:hAnsiTheme="majorBidi" w:cstheme="majorBidi"/>
          <w:w w:val="90"/>
          <w:sz w:val="24"/>
          <w:szCs w:val="24"/>
        </w:rPr>
        <w:t>sur</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le</w:t>
      </w:r>
      <w:r w:rsidRPr="004B24D6">
        <w:rPr>
          <w:rFonts w:asciiTheme="majorBidi" w:hAnsiTheme="majorBidi" w:cstheme="majorBidi"/>
          <w:spacing w:val="-24"/>
          <w:w w:val="90"/>
          <w:sz w:val="24"/>
          <w:szCs w:val="24"/>
        </w:rPr>
        <w:t xml:space="preserve"> </w:t>
      </w:r>
      <w:r w:rsidRPr="004B24D6">
        <w:rPr>
          <w:rFonts w:asciiTheme="majorBidi" w:hAnsiTheme="majorBidi" w:cstheme="majorBidi"/>
          <w:w w:val="90"/>
          <w:sz w:val="24"/>
          <w:szCs w:val="24"/>
        </w:rPr>
        <w:t>principe</w:t>
      </w:r>
      <w:r w:rsidRPr="004B24D6">
        <w:rPr>
          <w:rFonts w:asciiTheme="majorBidi" w:hAnsiTheme="majorBidi" w:cstheme="majorBidi"/>
          <w:spacing w:val="-24"/>
          <w:w w:val="90"/>
          <w:sz w:val="24"/>
          <w:szCs w:val="24"/>
        </w:rPr>
        <w:t xml:space="preserve"> </w:t>
      </w:r>
      <w:r w:rsidRPr="004B24D6">
        <w:rPr>
          <w:rFonts w:asciiTheme="majorBidi" w:hAnsiTheme="majorBidi" w:cstheme="majorBidi"/>
          <w:w w:val="90"/>
          <w:sz w:val="24"/>
          <w:szCs w:val="24"/>
        </w:rPr>
        <w:t>physique</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optique,</w:t>
      </w:r>
      <w:r w:rsidRPr="004B24D6">
        <w:rPr>
          <w:rFonts w:asciiTheme="majorBidi" w:hAnsiTheme="majorBidi" w:cstheme="majorBidi"/>
          <w:spacing w:val="-24"/>
          <w:w w:val="90"/>
          <w:sz w:val="24"/>
          <w:szCs w:val="24"/>
        </w:rPr>
        <w:t xml:space="preserve"> </w:t>
      </w:r>
      <w:r w:rsidRPr="004B24D6">
        <w:rPr>
          <w:rFonts w:asciiTheme="majorBidi" w:hAnsiTheme="majorBidi" w:cstheme="majorBidi"/>
          <w:w w:val="90"/>
          <w:sz w:val="24"/>
          <w:szCs w:val="24"/>
        </w:rPr>
        <w:t>acoustique</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w:t>
      </w:r>
      <w:r w:rsidRPr="004B24D6">
        <w:rPr>
          <w:rFonts w:asciiTheme="majorBidi" w:hAnsiTheme="majorBidi" w:cstheme="majorBidi"/>
          <w:spacing w:val="-24"/>
          <w:w w:val="90"/>
          <w:sz w:val="24"/>
          <w:szCs w:val="24"/>
        </w:rPr>
        <w:t xml:space="preserve"> </w:t>
      </w:r>
      <w:r w:rsidRPr="004B24D6">
        <w:rPr>
          <w:rFonts w:asciiTheme="majorBidi" w:hAnsiTheme="majorBidi" w:cstheme="majorBidi"/>
          <w:w w:val="90"/>
          <w:sz w:val="24"/>
          <w:szCs w:val="24"/>
        </w:rPr>
        <w:t>et</w:t>
      </w:r>
      <w:r w:rsidRPr="004B24D6">
        <w:rPr>
          <w:rFonts w:asciiTheme="majorBidi" w:hAnsiTheme="majorBidi" w:cstheme="majorBidi"/>
          <w:spacing w:val="-24"/>
          <w:w w:val="90"/>
          <w:sz w:val="24"/>
          <w:szCs w:val="24"/>
        </w:rPr>
        <w:t xml:space="preserve"> </w:t>
      </w:r>
      <w:r w:rsidRPr="004B24D6">
        <w:rPr>
          <w:rFonts w:asciiTheme="majorBidi" w:hAnsiTheme="majorBidi" w:cstheme="majorBidi"/>
          <w:w w:val="90"/>
          <w:sz w:val="24"/>
          <w:szCs w:val="24"/>
        </w:rPr>
        <w:t>limités</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aussi</w:t>
      </w:r>
      <w:r w:rsidRPr="004B24D6">
        <w:rPr>
          <w:rFonts w:asciiTheme="majorBidi" w:hAnsiTheme="majorBidi" w:cstheme="majorBidi"/>
          <w:spacing w:val="-24"/>
          <w:w w:val="90"/>
          <w:sz w:val="24"/>
          <w:szCs w:val="24"/>
        </w:rPr>
        <w:t xml:space="preserve"> </w:t>
      </w:r>
      <w:r w:rsidRPr="004B24D6">
        <w:rPr>
          <w:rFonts w:asciiTheme="majorBidi" w:hAnsiTheme="majorBidi" w:cstheme="majorBidi"/>
          <w:w w:val="90"/>
          <w:sz w:val="24"/>
          <w:szCs w:val="24"/>
        </w:rPr>
        <w:t>au</w:t>
      </w:r>
      <w:r w:rsidRPr="004B24D6">
        <w:rPr>
          <w:rFonts w:asciiTheme="majorBidi" w:hAnsiTheme="majorBidi" w:cstheme="majorBidi"/>
          <w:spacing w:val="-24"/>
          <w:w w:val="90"/>
          <w:sz w:val="24"/>
          <w:szCs w:val="24"/>
        </w:rPr>
        <w:t xml:space="preserve"> </w:t>
      </w:r>
      <w:r w:rsidRPr="004B24D6">
        <w:rPr>
          <w:rFonts w:asciiTheme="majorBidi" w:hAnsiTheme="majorBidi" w:cstheme="majorBidi"/>
          <w:w w:val="90"/>
          <w:sz w:val="24"/>
          <w:szCs w:val="24"/>
        </w:rPr>
        <w:t>principe</w:t>
      </w:r>
      <w:r w:rsidRPr="004B24D6">
        <w:rPr>
          <w:rFonts w:asciiTheme="majorBidi" w:hAnsiTheme="majorBidi" w:cstheme="majorBidi"/>
          <w:spacing w:val="-23"/>
          <w:w w:val="90"/>
          <w:sz w:val="24"/>
          <w:szCs w:val="24"/>
        </w:rPr>
        <w:t xml:space="preserve"> </w:t>
      </w:r>
      <w:r w:rsidRPr="004B24D6">
        <w:rPr>
          <w:rFonts w:asciiTheme="majorBidi" w:hAnsiTheme="majorBidi" w:cstheme="majorBidi"/>
          <w:w w:val="90"/>
          <w:sz w:val="24"/>
          <w:szCs w:val="24"/>
        </w:rPr>
        <w:t>mécanique</w:t>
      </w:r>
    </w:p>
    <w:p w:rsidR="004B24D6" w:rsidRPr="004B24D6" w:rsidRDefault="004B24D6" w:rsidP="004B24D6">
      <w:pPr>
        <w:rPr>
          <w:rFonts w:asciiTheme="majorBidi" w:eastAsia="Times New Roman" w:hAnsiTheme="majorBidi" w:cstheme="majorBidi"/>
          <w:b/>
          <w:bCs/>
          <w:color w:val="111111"/>
          <w:kern w:val="36"/>
          <w:sz w:val="24"/>
          <w:szCs w:val="24"/>
          <w:lang w:eastAsia="fr-FR"/>
        </w:rPr>
      </w:pPr>
    </w:p>
    <w:p w:rsidR="004B24D6" w:rsidRPr="004B24D6" w:rsidRDefault="004B24D6" w:rsidP="004B24D6">
      <w:pPr>
        <w:rPr>
          <w:rFonts w:asciiTheme="majorBidi" w:eastAsia="Times New Roman" w:hAnsiTheme="majorBidi" w:cstheme="majorBidi"/>
          <w:b/>
          <w:bCs/>
          <w:color w:val="111111"/>
          <w:kern w:val="36"/>
          <w:sz w:val="24"/>
          <w:szCs w:val="24"/>
          <w:lang w:eastAsia="fr-FR"/>
        </w:rPr>
      </w:pPr>
      <w:r w:rsidRPr="004B24D6">
        <w:rPr>
          <w:rFonts w:asciiTheme="majorBidi" w:eastAsia="Times New Roman" w:hAnsiTheme="majorBidi" w:cstheme="majorBidi"/>
          <w:b/>
          <w:bCs/>
          <w:color w:val="111111"/>
          <w:kern w:val="36"/>
          <w:sz w:val="24"/>
          <w:szCs w:val="24"/>
          <w:lang w:eastAsia="fr-FR"/>
        </w:rPr>
        <w:t>Barrières de sécurité intrinsèques :</w:t>
      </w:r>
    </w:p>
    <w:p w:rsidR="004B24D6" w:rsidRPr="004B24D6" w:rsidRDefault="004B24D6" w:rsidP="004B24D6">
      <w:pPr>
        <w:shd w:val="clear" w:color="auto" w:fill="FFFFFF" w:themeFill="background1"/>
        <w:spacing w:after="240" w:line="384" w:lineRule="atLeast"/>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 xml:space="preserve">Le matériel installé en zone explosible pour donc fonctionner sous une tension et un courant  compatible avec la non inflammation d’un mélange explosive, mais il faut prendre toutes les dispositions pour qu’un défaut sur le circuit associé n’amène pas des conditions dangereuses en zone explosible.     </w:t>
      </w:r>
    </w:p>
    <w:p w:rsidR="004B24D6" w:rsidRPr="004B24D6" w:rsidRDefault="004B24D6" w:rsidP="004B24D6">
      <w:pPr>
        <w:shd w:val="clear" w:color="auto" w:fill="FFFFFF" w:themeFill="background1"/>
        <w:spacing w:after="240" w:line="384" w:lineRule="atLeast"/>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 xml:space="preserve">    On peut définir un circuit associe comme un matériel  électrique qui contient à la fois des circuits de sécurité intrinsèque et des circuits non de sécurité intrinsèque, ce qui est réalisé de sorte que les circuits non de sécurité intrinsèque ne peuvent affecter les circuits de sécurité intrinsèque. Voir figure montre la necécité d’utiliser une barrière de sécurité intrinsèque installé comme interface entre un circuit  de sécurité intrinsèque et un circuit non de sécurité intrinsèque. La  barrière doit être installée en zone sure (not hazardous location), c’est-à-dire en zone non explosible.</w:t>
      </w:r>
    </w:p>
    <w:p w:rsidR="004B24D6" w:rsidRPr="004B24D6" w:rsidRDefault="004B24D6" w:rsidP="004B24D6">
      <w:pPr>
        <w:shd w:val="clear" w:color="auto" w:fill="FFFFFF" w:themeFill="background1"/>
        <w:spacing w:after="240" w:line="384" w:lineRule="atLeast"/>
        <w:jc w:val="center"/>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noProof/>
          <w:color w:val="005B7F"/>
          <w:sz w:val="24"/>
          <w:szCs w:val="24"/>
          <w:lang w:eastAsia="fr-FR"/>
        </w:rPr>
        <w:drawing>
          <wp:inline distT="0" distB="0" distL="0" distR="0" wp14:anchorId="4F96B27E" wp14:editId="634A756C">
            <wp:extent cx="3808730" cy="2059305"/>
            <wp:effectExtent l="0" t="0" r="1270" b="0"/>
            <wp:docPr id="3" name="Image 3" descr="http://www.correge.fr/ftp/image/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rrege.fr/ftp/image/21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8730" cy="2059305"/>
                    </a:xfrm>
                    <a:prstGeom prst="rect">
                      <a:avLst/>
                    </a:prstGeom>
                    <a:noFill/>
                    <a:ln>
                      <a:noFill/>
                    </a:ln>
                  </pic:spPr>
                </pic:pic>
              </a:graphicData>
            </a:graphic>
          </wp:inline>
        </w:drawing>
      </w:r>
    </w:p>
    <w:p w:rsidR="004B24D6" w:rsidRPr="004B24D6" w:rsidRDefault="004B24D6" w:rsidP="004B24D6">
      <w:pPr>
        <w:widowControl w:val="0"/>
        <w:autoSpaceDE w:val="0"/>
        <w:autoSpaceDN w:val="0"/>
        <w:spacing w:before="73" w:after="0" w:line="240" w:lineRule="auto"/>
        <w:ind w:left="1135"/>
        <w:jc w:val="center"/>
        <w:rPr>
          <w:rFonts w:ascii="Times New Roman" w:eastAsia="Times New Roman" w:hAnsi="Times New Roman" w:cs="Times New Roman"/>
          <w:sz w:val="24"/>
          <w:szCs w:val="24"/>
          <w:lang w:eastAsia="fr-FR" w:bidi="fr-FR"/>
        </w:rPr>
      </w:pPr>
      <w:r w:rsidRPr="004B24D6">
        <w:rPr>
          <w:rFonts w:ascii="Times New Roman" w:eastAsia="Times New Roman" w:hAnsi="Times New Roman" w:cs="Times New Roman"/>
          <w:sz w:val="24"/>
          <w:szCs w:val="24"/>
          <w:lang w:eastAsia="fr-FR" w:bidi="fr-FR"/>
        </w:rPr>
        <w:t>La figure  décrit le raccordement du capteur et de la barrière.</w:t>
      </w:r>
    </w:p>
    <w:p w:rsidR="004B24D6" w:rsidRPr="004B24D6" w:rsidRDefault="004B24D6" w:rsidP="004B24D6">
      <w:pPr>
        <w:shd w:val="clear" w:color="auto" w:fill="FFFFFF" w:themeFill="background1"/>
        <w:spacing w:after="240" w:line="384" w:lineRule="atLeast"/>
        <w:jc w:val="both"/>
        <w:textAlignment w:val="baseline"/>
        <w:rPr>
          <w:rFonts w:asciiTheme="majorBidi" w:eastAsia="Times New Roman" w:hAnsiTheme="majorBidi" w:cstheme="majorBidi"/>
          <w:color w:val="333333"/>
          <w:sz w:val="24"/>
          <w:szCs w:val="24"/>
          <w:lang w:eastAsia="fr-FR"/>
        </w:rPr>
      </w:pPr>
    </w:p>
    <w:p w:rsidR="004B24D6" w:rsidRPr="004B24D6" w:rsidRDefault="004B24D6" w:rsidP="004B24D6">
      <w:pPr>
        <w:shd w:val="clear" w:color="auto" w:fill="FFFFFF" w:themeFill="background1"/>
        <w:spacing w:after="240" w:line="384" w:lineRule="atLeast"/>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Les barrières utilisées sont de deux types :</w:t>
      </w:r>
    </w:p>
    <w:p w:rsidR="004B24D6" w:rsidRPr="004B24D6" w:rsidRDefault="004B24D6" w:rsidP="004B24D6">
      <w:pPr>
        <w:numPr>
          <w:ilvl w:val="0"/>
          <w:numId w:val="2"/>
        </w:numPr>
        <w:shd w:val="clear" w:color="auto" w:fill="FFFFFF" w:themeFill="background1"/>
        <w:spacing w:after="240" w:line="384" w:lineRule="atLeast"/>
        <w:contextualSpacing/>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Les barrières à diode zener ou barrières passives.</w:t>
      </w:r>
    </w:p>
    <w:p w:rsidR="004B24D6" w:rsidRPr="004B24D6" w:rsidRDefault="004B24D6" w:rsidP="004B24D6">
      <w:pPr>
        <w:numPr>
          <w:ilvl w:val="0"/>
          <w:numId w:val="2"/>
        </w:numPr>
        <w:shd w:val="clear" w:color="auto" w:fill="FFFFFF" w:themeFill="background1"/>
        <w:spacing w:after="240" w:line="384" w:lineRule="atLeast"/>
        <w:contextualSpacing/>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 xml:space="preserve">Les barrières à isolement galvanique ou barrières actives. </w:t>
      </w:r>
    </w:p>
    <w:p w:rsidR="004B24D6" w:rsidRPr="004B24D6" w:rsidRDefault="004B24D6" w:rsidP="004B24D6">
      <w:pPr>
        <w:shd w:val="clear" w:color="auto" w:fill="FFFFFF" w:themeFill="background1"/>
        <w:spacing w:after="240" w:line="384" w:lineRule="atLeast"/>
        <w:jc w:val="both"/>
        <w:textAlignment w:val="baseline"/>
        <w:rPr>
          <w:rFonts w:asciiTheme="majorBidi" w:eastAsia="Times New Roman" w:hAnsiTheme="majorBidi" w:cstheme="majorBidi"/>
          <w:b/>
          <w:bCs/>
          <w:color w:val="333333"/>
          <w:sz w:val="24"/>
          <w:szCs w:val="24"/>
          <w:lang w:eastAsia="fr-FR"/>
        </w:rPr>
      </w:pPr>
      <w:r w:rsidRPr="004B24D6">
        <w:rPr>
          <w:rFonts w:asciiTheme="majorBidi" w:eastAsia="Times New Roman" w:hAnsiTheme="majorBidi" w:cstheme="majorBidi"/>
          <w:b/>
          <w:bCs/>
          <w:color w:val="333333"/>
          <w:sz w:val="24"/>
          <w:szCs w:val="24"/>
          <w:lang w:eastAsia="fr-FR"/>
        </w:rPr>
        <w:t>Les barrières à diode Zener ou barrières passives :</w:t>
      </w:r>
    </w:p>
    <w:p w:rsidR="004B24D6" w:rsidRPr="004B24D6" w:rsidRDefault="004B24D6" w:rsidP="004B24D6">
      <w:pPr>
        <w:shd w:val="clear" w:color="auto" w:fill="FFFFFF" w:themeFill="background1"/>
        <w:spacing w:after="240" w:line="384" w:lineRule="atLeast"/>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Les barrières Zener sont des barrières passives, elles font l’interface entre les circuits de la zone EX et les circuits dans la zone non-EX. Leur fonction consiste à limiter l’énergie passant d’une zone non-Ex à une zone Ex en fonctionnement normal, mais aussi en cas de dysfonctionnement. La barrière permet de limiter le courant et la tension dans le circuit en sécurité intrinsèque lorsque la tension provenant de la zone sans sécurité intrinsèque devient trop importante ou qu’un court-circuit se produit dans la partie en sécurité intrinsèque.</w:t>
      </w:r>
    </w:p>
    <w:p w:rsidR="004B24D6" w:rsidRPr="004B24D6" w:rsidRDefault="004B24D6" w:rsidP="004B24D6">
      <w:pPr>
        <w:shd w:val="clear" w:color="auto" w:fill="FFFFFF" w:themeFill="background1"/>
        <w:spacing w:after="240" w:line="384" w:lineRule="atLeast"/>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Les diodes zener étant considérées comme des éléments fragiles. L’utilisation de diodes redondante est prévue. Par contre la résistance de limitation est un élément considéré comme un élément infaillible et de ce fait aucune redondance n’est prévue.</w:t>
      </w:r>
    </w:p>
    <w:p w:rsidR="004B24D6" w:rsidRPr="004B24D6" w:rsidRDefault="004B24D6" w:rsidP="004B24D6">
      <w:pPr>
        <w:shd w:val="clear" w:color="auto" w:fill="FFFFFF" w:themeFill="background1"/>
        <w:spacing w:after="240" w:line="384" w:lineRule="atLeast"/>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noProof/>
          <w:color w:val="333333"/>
          <w:sz w:val="24"/>
          <w:szCs w:val="24"/>
          <w:lang w:eastAsia="fr-FR"/>
        </w:rPr>
        <w:drawing>
          <wp:inline distT="0" distB="0" distL="0" distR="0" wp14:anchorId="0F3A1BAF" wp14:editId="4344CCE9">
            <wp:extent cx="3446059" cy="2241587"/>
            <wp:effectExtent l="0" t="0" r="2540" b="6350"/>
            <wp:docPr id="4" name="Image 4" descr="E:\20020\iea\cours\cours\Nouveau dossier\explosive\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020\iea\cours\cours\Nouveau dossier\explosive\images.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46305" cy="2241747"/>
                    </a:xfrm>
                    <a:prstGeom prst="rect">
                      <a:avLst/>
                    </a:prstGeom>
                    <a:noFill/>
                    <a:ln>
                      <a:noFill/>
                    </a:ln>
                  </pic:spPr>
                </pic:pic>
              </a:graphicData>
            </a:graphic>
          </wp:inline>
        </w:drawing>
      </w:r>
    </w:p>
    <w:p w:rsidR="004B24D6" w:rsidRPr="004B24D6" w:rsidRDefault="004B24D6" w:rsidP="004B24D6">
      <w:pPr>
        <w:shd w:val="clear" w:color="auto" w:fill="FFFFFF" w:themeFill="background1"/>
        <w:tabs>
          <w:tab w:val="left" w:pos="7297"/>
        </w:tabs>
        <w:spacing w:after="240" w:line="384" w:lineRule="atLeast"/>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Fig. : Schéma de principe de la structure interne d’une barrière Zener.</w:t>
      </w:r>
      <w:r w:rsidRPr="004B24D6">
        <w:rPr>
          <w:rFonts w:asciiTheme="majorBidi" w:eastAsia="Times New Roman" w:hAnsiTheme="majorBidi" w:cstheme="majorBidi"/>
          <w:color w:val="333333"/>
          <w:sz w:val="24"/>
          <w:szCs w:val="24"/>
          <w:lang w:eastAsia="fr-FR"/>
        </w:rPr>
        <w:tab/>
      </w:r>
    </w:p>
    <w:p w:rsidR="004B24D6" w:rsidRPr="004B24D6" w:rsidRDefault="004B24D6" w:rsidP="004B24D6">
      <w:pPr>
        <w:shd w:val="clear" w:color="auto" w:fill="FFFFFF" w:themeFill="background1"/>
        <w:tabs>
          <w:tab w:val="left" w:pos="7297"/>
        </w:tabs>
        <w:spacing w:after="240" w:line="384" w:lineRule="atLeast"/>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Avantage :</w:t>
      </w:r>
    </w:p>
    <w:p w:rsidR="004B24D6" w:rsidRPr="004B24D6" w:rsidRDefault="004B24D6" w:rsidP="004B24D6">
      <w:pPr>
        <w:numPr>
          <w:ilvl w:val="0"/>
          <w:numId w:val="2"/>
        </w:numPr>
        <w:shd w:val="clear" w:color="auto" w:fill="FFFFFF" w:themeFill="background1"/>
        <w:tabs>
          <w:tab w:val="left" w:pos="7297"/>
        </w:tabs>
        <w:spacing w:after="240" w:line="384" w:lineRule="atLeast"/>
        <w:contextualSpacing/>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Simple et fiable</w:t>
      </w:r>
    </w:p>
    <w:p w:rsidR="004B24D6" w:rsidRPr="004B24D6" w:rsidRDefault="004B24D6" w:rsidP="004B24D6">
      <w:pPr>
        <w:numPr>
          <w:ilvl w:val="0"/>
          <w:numId w:val="2"/>
        </w:numPr>
        <w:shd w:val="clear" w:color="auto" w:fill="FFFFFF" w:themeFill="background1"/>
        <w:tabs>
          <w:tab w:val="left" w:pos="7297"/>
        </w:tabs>
        <w:spacing w:after="240" w:line="384" w:lineRule="atLeast"/>
        <w:contextualSpacing/>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 xml:space="preserve">Permet d’utiliser un appareil standard en appareil de </w:t>
      </w:r>
      <w:r w:rsidR="009115B1" w:rsidRPr="004B24D6">
        <w:rPr>
          <w:rFonts w:asciiTheme="majorBidi" w:eastAsia="Times New Roman" w:hAnsiTheme="majorBidi" w:cstheme="majorBidi"/>
          <w:color w:val="333333"/>
          <w:sz w:val="24"/>
          <w:szCs w:val="24"/>
          <w:lang w:eastAsia="fr-FR"/>
        </w:rPr>
        <w:t>sécurité</w:t>
      </w:r>
      <w:r w:rsidRPr="004B24D6">
        <w:rPr>
          <w:rFonts w:asciiTheme="majorBidi" w:eastAsia="Times New Roman" w:hAnsiTheme="majorBidi" w:cstheme="majorBidi"/>
          <w:color w:val="333333"/>
          <w:sz w:val="24"/>
          <w:szCs w:val="24"/>
          <w:lang w:eastAsia="fr-FR"/>
        </w:rPr>
        <w:t xml:space="preserve"> </w:t>
      </w:r>
      <w:r w:rsidR="009115B1" w:rsidRPr="004B24D6">
        <w:rPr>
          <w:rFonts w:asciiTheme="majorBidi" w:eastAsia="Times New Roman" w:hAnsiTheme="majorBidi" w:cstheme="majorBidi"/>
          <w:color w:val="333333"/>
          <w:sz w:val="24"/>
          <w:szCs w:val="24"/>
          <w:lang w:eastAsia="fr-FR"/>
        </w:rPr>
        <w:t>intrinsèque</w:t>
      </w:r>
      <w:r w:rsidRPr="004B24D6">
        <w:rPr>
          <w:rFonts w:asciiTheme="majorBidi" w:eastAsia="Times New Roman" w:hAnsiTheme="majorBidi" w:cstheme="majorBidi"/>
          <w:color w:val="333333"/>
          <w:sz w:val="24"/>
          <w:szCs w:val="24"/>
          <w:lang w:eastAsia="fr-FR"/>
        </w:rPr>
        <w:t>.</w:t>
      </w:r>
    </w:p>
    <w:p w:rsidR="004B24D6" w:rsidRPr="004B24D6" w:rsidRDefault="004B24D6" w:rsidP="004B24D6">
      <w:pPr>
        <w:shd w:val="clear" w:color="auto" w:fill="FFFFFF" w:themeFill="background1"/>
        <w:tabs>
          <w:tab w:val="left" w:pos="7297"/>
        </w:tabs>
        <w:spacing w:after="240" w:line="384" w:lineRule="atLeast"/>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Inconvénients :</w:t>
      </w:r>
    </w:p>
    <w:p w:rsidR="004B24D6" w:rsidRPr="004B24D6" w:rsidRDefault="004B24D6" w:rsidP="004B24D6">
      <w:pPr>
        <w:numPr>
          <w:ilvl w:val="0"/>
          <w:numId w:val="2"/>
        </w:numPr>
        <w:shd w:val="clear" w:color="auto" w:fill="FFFFFF" w:themeFill="background1"/>
        <w:tabs>
          <w:tab w:val="left" w:pos="7297"/>
        </w:tabs>
        <w:spacing w:after="240" w:line="384" w:lineRule="atLeast"/>
        <w:contextualSpacing/>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 xml:space="preserve"> Nécessite un raccordement à la terre.</w:t>
      </w:r>
    </w:p>
    <w:p w:rsidR="004B24D6" w:rsidRPr="004B24D6" w:rsidRDefault="004B24D6" w:rsidP="004B24D6">
      <w:pPr>
        <w:numPr>
          <w:ilvl w:val="0"/>
          <w:numId w:val="2"/>
        </w:numPr>
        <w:shd w:val="clear" w:color="auto" w:fill="FFFFFF" w:themeFill="background1"/>
        <w:tabs>
          <w:tab w:val="left" w:pos="7297"/>
        </w:tabs>
        <w:spacing w:after="240" w:line="384" w:lineRule="atLeast"/>
        <w:contextualSpacing/>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La résistance de limitation augmente la résistance de boucle (diminue la tension disponible sur un transmetteur).</w:t>
      </w:r>
    </w:p>
    <w:p w:rsidR="004B24D6" w:rsidRPr="004B24D6" w:rsidRDefault="004B24D6" w:rsidP="004B24D6">
      <w:pPr>
        <w:numPr>
          <w:ilvl w:val="0"/>
          <w:numId w:val="2"/>
        </w:numPr>
        <w:shd w:val="clear" w:color="auto" w:fill="FFFFFF" w:themeFill="background1"/>
        <w:tabs>
          <w:tab w:val="left" w:pos="7297"/>
        </w:tabs>
        <w:spacing w:after="240" w:line="384" w:lineRule="atLeast"/>
        <w:contextualSpacing/>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Les diodes zener peuvent introduire des erreurs de mesure d’un transmetteur en cas de courant de fuite à la terre.</w:t>
      </w:r>
    </w:p>
    <w:p w:rsidR="004B24D6" w:rsidRPr="004B24D6" w:rsidRDefault="004B24D6" w:rsidP="004B24D6">
      <w:pPr>
        <w:numPr>
          <w:ilvl w:val="0"/>
          <w:numId w:val="2"/>
        </w:numPr>
        <w:shd w:val="clear" w:color="auto" w:fill="FFFFFF" w:themeFill="background1"/>
        <w:tabs>
          <w:tab w:val="left" w:pos="7297"/>
        </w:tabs>
        <w:spacing w:after="240" w:line="384" w:lineRule="atLeast"/>
        <w:contextualSpacing/>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lastRenderedPageBreak/>
        <w:t>Utilisée avec des capteurs passifs (thermocouples, RTD) nécessite un convertisseur)plm :! installé en zone sure pour obtenir un signal 4-20mA.</w:t>
      </w:r>
    </w:p>
    <w:p w:rsidR="004B24D6" w:rsidRPr="004B24D6" w:rsidRDefault="004B24D6" w:rsidP="004B24D6">
      <w:pPr>
        <w:shd w:val="clear" w:color="auto" w:fill="FFFFFF" w:themeFill="background1"/>
        <w:spacing w:after="240" w:line="384" w:lineRule="atLeast"/>
        <w:jc w:val="both"/>
        <w:textAlignment w:val="baseline"/>
        <w:rPr>
          <w:rFonts w:asciiTheme="majorBidi" w:eastAsia="Times New Roman" w:hAnsiTheme="majorBidi" w:cstheme="majorBidi"/>
          <w:b/>
          <w:bCs/>
          <w:color w:val="333333"/>
          <w:sz w:val="24"/>
          <w:szCs w:val="24"/>
          <w:lang w:eastAsia="fr-FR"/>
        </w:rPr>
      </w:pPr>
      <w:r w:rsidRPr="004B24D6">
        <w:rPr>
          <w:rFonts w:asciiTheme="majorBidi" w:eastAsia="Times New Roman" w:hAnsiTheme="majorBidi" w:cstheme="majorBidi"/>
          <w:b/>
          <w:bCs/>
          <w:color w:val="333333"/>
          <w:sz w:val="24"/>
          <w:szCs w:val="24"/>
          <w:lang w:eastAsia="fr-FR"/>
        </w:rPr>
        <w:t>Les barrières à transformateur isolé galvanique ou barrières actives:</w:t>
      </w:r>
    </w:p>
    <w:p w:rsidR="004B24D6" w:rsidRPr="004B24D6" w:rsidRDefault="004B24D6" w:rsidP="004B24D6">
      <w:pPr>
        <w:shd w:val="clear" w:color="auto" w:fill="FFFFFF" w:themeFill="background1"/>
        <w:spacing w:after="240" w:line="384" w:lineRule="atLeast"/>
        <w:jc w:val="both"/>
        <w:textAlignment w:val="baseline"/>
        <w:rPr>
          <w:rFonts w:asciiTheme="majorBidi" w:eastAsia="Times New Roman" w:hAnsiTheme="majorBidi" w:cstheme="majorBidi"/>
          <w:color w:val="333333"/>
          <w:sz w:val="24"/>
          <w:szCs w:val="24"/>
          <w:lang w:eastAsia="fr-FR"/>
        </w:rPr>
      </w:pPr>
      <w:r w:rsidRPr="004B24D6">
        <w:rPr>
          <w:rFonts w:asciiTheme="majorBidi" w:eastAsia="Times New Roman" w:hAnsiTheme="majorBidi" w:cstheme="majorBidi"/>
          <w:color w:val="333333"/>
          <w:sz w:val="24"/>
          <w:szCs w:val="24"/>
          <w:lang w:eastAsia="fr-FR"/>
        </w:rPr>
        <w:t>Les barrières à transformateur isolé ou isolation galvanique sont des interfaces de protection actives qui limitent la quantité d’énergie qui peut pénétrer dans une zone dangereuse en cas de défaut. Elles séparent le câblage à sécurité intrinsèque du câblage non protégé par la sécurité intrinsèque grâce à l’utilisation des mêmes bobines d’isolement qui se trouvent dans les transformateurs d’alimentation. Les isolateurs galvaniques, à l’inverse des barrières à diode Zener, n’ont pas besoin de mise à la terre ; ils peuvent ainsi diminuer les problèmes de boucle de masse, ainsi que les coûts d’installation et de maintenance.</w:t>
      </w:r>
    </w:p>
    <w:p w:rsidR="004B24D6" w:rsidRPr="004B24D6" w:rsidRDefault="004B24D6" w:rsidP="004B24D6">
      <w:pPr>
        <w:shd w:val="clear" w:color="auto" w:fill="FFFFFF" w:themeFill="background1"/>
        <w:rPr>
          <w:rFonts w:asciiTheme="majorBidi" w:hAnsiTheme="majorBidi" w:cstheme="majorBidi"/>
          <w:sz w:val="24"/>
          <w:szCs w:val="24"/>
        </w:rPr>
      </w:pPr>
    </w:p>
    <w:p w:rsidR="004B24D6" w:rsidRPr="004B24D6" w:rsidRDefault="00CD654C" w:rsidP="004B24D6">
      <w:pPr>
        <w:rPr>
          <w:rFonts w:asciiTheme="majorBidi" w:hAnsiTheme="majorBidi" w:cstheme="majorBidi"/>
          <w:sz w:val="24"/>
          <w:szCs w:val="24"/>
        </w:rPr>
      </w:pPr>
      <w:r>
        <w:rPr>
          <w:rFonts w:asciiTheme="majorBidi" w:hAnsiTheme="majorBidi" w:cstheme="majorBidi"/>
          <w:noProof/>
          <w:sz w:val="24"/>
          <w:szCs w:val="24"/>
          <w:lang w:eastAsia="fr-FR"/>
        </w:rPr>
        <w:drawing>
          <wp:inline distT="0" distB="0" distL="0" distR="0" wp14:anchorId="4B79276B" wp14:editId="01EA1881">
            <wp:extent cx="3869140" cy="2654908"/>
            <wp:effectExtent l="0" t="0" r="0" b="0"/>
            <wp:docPr id="5" name="Image 5" descr="E:\20020\iea\cours\cours\Nouveau dossier\explosive\6712db9aa5d1c6256f29d49a64bb0186c56b9d03_2_500x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020\iea\cours\cours\Nouveau dossier\explosive\6712db9aa5d1c6256f29d49a64bb0186c56b9d03_2_500x343.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71531" cy="2656549"/>
                    </a:xfrm>
                    <a:prstGeom prst="rect">
                      <a:avLst/>
                    </a:prstGeom>
                    <a:noFill/>
                    <a:ln>
                      <a:noFill/>
                    </a:ln>
                  </pic:spPr>
                </pic:pic>
              </a:graphicData>
            </a:graphic>
          </wp:inline>
        </w:drawing>
      </w:r>
    </w:p>
    <w:p w:rsidR="004B24D6" w:rsidRDefault="00A82FC4">
      <w:r>
        <w:t xml:space="preserve">  </w:t>
      </w:r>
    </w:p>
    <w:sectPr w:rsidR="004B24D6" w:rsidSect="00E60CBB">
      <w:pgSz w:w="11906" w:h="16838"/>
      <w:pgMar w:top="567" w:right="284" w:bottom="709" w:left="1021" w:header="708" w:footer="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F7" w:rsidRDefault="008B78F7">
      <w:pPr>
        <w:spacing w:after="0" w:line="240" w:lineRule="auto"/>
      </w:pPr>
      <w:r>
        <w:separator/>
      </w:r>
    </w:p>
  </w:endnote>
  <w:endnote w:type="continuationSeparator" w:id="0">
    <w:p w:rsidR="008B78F7" w:rsidRDefault="008B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76402"/>
      <w:docPartObj>
        <w:docPartGallery w:val="Page Numbers (Bottom of Page)"/>
        <w:docPartUnique/>
      </w:docPartObj>
    </w:sdtPr>
    <w:sdtEndPr/>
    <w:sdtContent>
      <w:p w:rsidR="001713D8" w:rsidRDefault="00D93634" w:rsidP="00C30B6F">
        <w:pPr>
          <w:pStyle w:val="Pieddepage"/>
          <w:jc w:val="right"/>
        </w:pPr>
        <w:r>
          <w:fldChar w:fldCharType="begin"/>
        </w:r>
        <w:r>
          <w:instrText>PAGE   \* MERGEFORMAT</w:instrText>
        </w:r>
        <w:r>
          <w:fldChar w:fldCharType="separate"/>
        </w:r>
        <w:r w:rsidR="00D42055">
          <w:rPr>
            <w:noProof/>
          </w:rPr>
          <w:t>5</w:t>
        </w:r>
        <w:r>
          <w:fldChar w:fldCharType="end"/>
        </w:r>
      </w:p>
    </w:sdtContent>
  </w:sdt>
  <w:p w:rsidR="001713D8" w:rsidRDefault="008B78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F7" w:rsidRDefault="008B78F7">
      <w:pPr>
        <w:spacing w:after="0" w:line="240" w:lineRule="auto"/>
      </w:pPr>
      <w:r>
        <w:separator/>
      </w:r>
    </w:p>
  </w:footnote>
  <w:footnote w:type="continuationSeparator" w:id="0">
    <w:p w:rsidR="008B78F7" w:rsidRDefault="008B7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2A9"/>
    <w:multiLevelType w:val="hybridMultilevel"/>
    <w:tmpl w:val="273458F8"/>
    <w:lvl w:ilvl="0" w:tplc="FB36CFF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6D60D0"/>
    <w:multiLevelType w:val="hybridMultilevel"/>
    <w:tmpl w:val="BA4807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3856B6"/>
    <w:multiLevelType w:val="hybridMultilevel"/>
    <w:tmpl w:val="8812C13E"/>
    <w:lvl w:ilvl="0" w:tplc="07F46AB4">
      <w:numFmt w:val="bullet"/>
      <w:lvlText w:val=""/>
      <w:lvlJc w:val="left"/>
      <w:pPr>
        <w:ind w:left="4046" w:hanging="180"/>
      </w:pPr>
      <w:rPr>
        <w:rFonts w:hint="default"/>
        <w:w w:val="100"/>
        <w:lang w:val="fr-FR" w:eastAsia="fr-FR" w:bidi="fr-FR"/>
      </w:rPr>
    </w:lvl>
    <w:lvl w:ilvl="1" w:tplc="11C636B0">
      <w:numFmt w:val="bullet"/>
      <w:lvlText w:val="-"/>
      <w:lvlJc w:val="left"/>
      <w:pPr>
        <w:ind w:left="4146" w:hanging="100"/>
      </w:pPr>
      <w:rPr>
        <w:rFonts w:ascii="Arial" w:eastAsia="Arial" w:hAnsi="Arial" w:cs="Arial" w:hint="default"/>
        <w:w w:val="99"/>
        <w:sz w:val="18"/>
        <w:szCs w:val="18"/>
        <w:lang w:val="fr-FR" w:eastAsia="fr-FR" w:bidi="fr-FR"/>
      </w:rPr>
    </w:lvl>
    <w:lvl w:ilvl="2" w:tplc="4B66D5F2">
      <w:numFmt w:val="bullet"/>
      <w:lvlText w:val="•"/>
      <w:lvlJc w:val="left"/>
      <w:pPr>
        <w:ind w:left="4947" w:hanging="100"/>
      </w:pPr>
      <w:rPr>
        <w:rFonts w:hint="default"/>
        <w:lang w:val="fr-FR" w:eastAsia="fr-FR" w:bidi="fr-FR"/>
      </w:rPr>
    </w:lvl>
    <w:lvl w:ilvl="3" w:tplc="1C5A0DC6">
      <w:numFmt w:val="bullet"/>
      <w:lvlText w:val="•"/>
      <w:lvlJc w:val="left"/>
      <w:pPr>
        <w:ind w:left="5754" w:hanging="100"/>
      </w:pPr>
      <w:rPr>
        <w:rFonts w:hint="default"/>
        <w:lang w:val="fr-FR" w:eastAsia="fr-FR" w:bidi="fr-FR"/>
      </w:rPr>
    </w:lvl>
    <w:lvl w:ilvl="4" w:tplc="B29EFA9C">
      <w:numFmt w:val="bullet"/>
      <w:lvlText w:val="•"/>
      <w:lvlJc w:val="left"/>
      <w:pPr>
        <w:ind w:left="6561" w:hanging="100"/>
      </w:pPr>
      <w:rPr>
        <w:rFonts w:hint="default"/>
        <w:lang w:val="fr-FR" w:eastAsia="fr-FR" w:bidi="fr-FR"/>
      </w:rPr>
    </w:lvl>
    <w:lvl w:ilvl="5" w:tplc="EF486022">
      <w:numFmt w:val="bullet"/>
      <w:lvlText w:val="•"/>
      <w:lvlJc w:val="left"/>
      <w:pPr>
        <w:ind w:left="7369" w:hanging="100"/>
      </w:pPr>
      <w:rPr>
        <w:rFonts w:hint="default"/>
        <w:lang w:val="fr-FR" w:eastAsia="fr-FR" w:bidi="fr-FR"/>
      </w:rPr>
    </w:lvl>
    <w:lvl w:ilvl="6" w:tplc="837459B2">
      <w:numFmt w:val="bullet"/>
      <w:lvlText w:val="•"/>
      <w:lvlJc w:val="left"/>
      <w:pPr>
        <w:ind w:left="8176" w:hanging="100"/>
      </w:pPr>
      <w:rPr>
        <w:rFonts w:hint="default"/>
        <w:lang w:val="fr-FR" w:eastAsia="fr-FR" w:bidi="fr-FR"/>
      </w:rPr>
    </w:lvl>
    <w:lvl w:ilvl="7" w:tplc="9DB2561E">
      <w:numFmt w:val="bullet"/>
      <w:lvlText w:val="•"/>
      <w:lvlJc w:val="left"/>
      <w:pPr>
        <w:ind w:left="8983" w:hanging="100"/>
      </w:pPr>
      <w:rPr>
        <w:rFonts w:hint="default"/>
        <w:lang w:val="fr-FR" w:eastAsia="fr-FR" w:bidi="fr-FR"/>
      </w:rPr>
    </w:lvl>
    <w:lvl w:ilvl="8" w:tplc="126AE082">
      <w:numFmt w:val="bullet"/>
      <w:lvlText w:val="•"/>
      <w:lvlJc w:val="left"/>
      <w:pPr>
        <w:ind w:left="9790" w:hanging="100"/>
      </w:pPr>
      <w:rPr>
        <w:rFonts w:hint="default"/>
        <w:lang w:val="fr-FR" w:eastAsia="fr-FR" w:bidi="fr-FR"/>
      </w:rPr>
    </w:lvl>
  </w:abstractNum>
  <w:abstractNum w:abstractNumId="3">
    <w:nsid w:val="38E02260"/>
    <w:multiLevelType w:val="multilevel"/>
    <w:tmpl w:val="0AE2E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A64264"/>
    <w:multiLevelType w:val="multilevel"/>
    <w:tmpl w:val="5CFC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7F3D71"/>
    <w:multiLevelType w:val="hybridMultilevel"/>
    <w:tmpl w:val="DAF2F0D8"/>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6">
    <w:nsid w:val="6DA81E36"/>
    <w:multiLevelType w:val="hybridMultilevel"/>
    <w:tmpl w:val="7A965BF0"/>
    <w:lvl w:ilvl="0" w:tplc="A9FCCF68">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31"/>
    <w:rsid w:val="000A5D77"/>
    <w:rsid w:val="000F6E17"/>
    <w:rsid w:val="001F2443"/>
    <w:rsid w:val="00244A68"/>
    <w:rsid w:val="00282F05"/>
    <w:rsid w:val="00342106"/>
    <w:rsid w:val="0041333D"/>
    <w:rsid w:val="00424E6C"/>
    <w:rsid w:val="004B24D6"/>
    <w:rsid w:val="00501A31"/>
    <w:rsid w:val="00510F51"/>
    <w:rsid w:val="00511510"/>
    <w:rsid w:val="00511693"/>
    <w:rsid w:val="00555BA6"/>
    <w:rsid w:val="00693BBE"/>
    <w:rsid w:val="007A745D"/>
    <w:rsid w:val="00883EAF"/>
    <w:rsid w:val="008B78F7"/>
    <w:rsid w:val="009115B1"/>
    <w:rsid w:val="00942B65"/>
    <w:rsid w:val="00A676C6"/>
    <w:rsid w:val="00A70BF9"/>
    <w:rsid w:val="00A82FC4"/>
    <w:rsid w:val="00AA2F66"/>
    <w:rsid w:val="00C56C08"/>
    <w:rsid w:val="00CD654C"/>
    <w:rsid w:val="00D3088C"/>
    <w:rsid w:val="00D37054"/>
    <w:rsid w:val="00D42055"/>
    <w:rsid w:val="00D5632A"/>
    <w:rsid w:val="00D93634"/>
    <w:rsid w:val="00DF627F"/>
    <w:rsid w:val="00E60CBB"/>
    <w:rsid w:val="00F61604"/>
    <w:rsid w:val="00FC32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31"/>
  </w:style>
  <w:style w:type="paragraph" w:styleId="Titre1">
    <w:name w:val="heading 1"/>
    <w:basedOn w:val="Normal"/>
    <w:next w:val="Normal"/>
    <w:link w:val="Titre1Car"/>
    <w:uiPriority w:val="9"/>
    <w:qFormat/>
    <w:rsid w:val="00942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42B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4B24D6"/>
    <w:pPr>
      <w:ind w:left="720"/>
      <w:contextualSpacing/>
    </w:pPr>
  </w:style>
  <w:style w:type="paragraph" w:styleId="Pieddepage">
    <w:name w:val="footer"/>
    <w:basedOn w:val="Normal"/>
    <w:link w:val="PieddepageCar"/>
    <w:uiPriority w:val="99"/>
    <w:unhideWhenUsed/>
    <w:rsid w:val="004B24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24D6"/>
  </w:style>
  <w:style w:type="table" w:customStyle="1" w:styleId="TableNormal">
    <w:name w:val="Table Normal"/>
    <w:uiPriority w:val="2"/>
    <w:semiHidden/>
    <w:unhideWhenUsed/>
    <w:qFormat/>
    <w:rsid w:val="004B24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B24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4D6"/>
    <w:rPr>
      <w:rFonts w:ascii="Tahoma" w:hAnsi="Tahoma" w:cs="Tahoma"/>
      <w:sz w:val="16"/>
      <w:szCs w:val="16"/>
    </w:rPr>
  </w:style>
  <w:style w:type="paragraph" w:styleId="En-tte">
    <w:name w:val="header"/>
    <w:basedOn w:val="Normal"/>
    <w:link w:val="En-tteCar"/>
    <w:uiPriority w:val="99"/>
    <w:unhideWhenUsed/>
    <w:rsid w:val="00D3088C"/>
    <w:pPr>
      <w:tabs>
        <w:tab w:val="center" w:pos="4536"/>
        <w:tab w:val="right" w:pos="9072"/>
      </w:tabs>
      <w:spacing w:after="0" w:line="240" w:lineRule="auto"/>
    </w:pPr>
  </w:style>
  <w:style w:type="character" w:customStyle="1" w:styleId="En-tteCar">
    <w:name w:val="En-tête Car"/>
    <w:basedOn w:val="Policepardfaut"/>
    <w:link w:val="En-tte"/>
    <w:uiPriority w:val="99"/>
    <w:rsid w:val="00D3088C"/>
  </w:style>
  <w:style w:type="paragraph" w:styleId="Sansinterligne">
    <w:name w:val="No Spacing"/>
    <w:uiPriority w:val="1"/>
    <w:qFormat/>
    <w:rsid w:val="00942B65"/>
    <w:pPr>
      <w:spacing w:after="0" w:line="240" w:lineRule="auto"/>
    </w:pPr>
  </w:style>
  <w:style w:type="character" w:customStyle="1" w:styleId="Titre1Car">
    <w:name w:val="Titre 1 Car"/>
    <w:basedOn w:val="Policepardfaut"/>
    <w:link w:val="Titre1"/>
    <w:uiPriority w:val="9"/>
    <w:rsid w:val="00942B6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2B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31"/>
  </w:style>
  <w:style w:type="paragraph" w:styleId="Titre1">
    <w:name w:val="heading 1"/>
    <w:basedOn w:val="Normal"/>
    <w:next w:val="Normal"/>
    <w:link w:val="Titre1Car"/>
    <w:uiPriority w:val="9"/>
    <w:qFormat/>
    <w:rsid w:val="00942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42B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4B24D6"/>
    <w:pPr>
      <w:ind w:left="720"/>
      <w:contextualSpacing/>
    </w:pPr>
  </w:style>
  <w:style w:type="paragraph" w:styleId="Pieddepage">
    <w:name w:val="footer"/>
    <w:basedOn w:val="Normal"/>
    <w:link w:val="PieddepageCar"/>
    <w:uiPriority w:val="99"/>
    <w:unhideWhenUsed/>
    <w:rsid w:val="004B24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24D6"/>
  </w:style>
  <w:style w:type="table" w:customStyle="1" w:styleId="TableNormal">
    <w:name w:val="Table Normal"/>
    <w:uiPriority w:val="2"/>
    <w:semiHidden/>
    <w:unhideWhenUsed/>
    <w:qFormat/>
    <w:rsid w:val="004B24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4B24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24D6"/>
    <w:rPr>
      <w:rFonts w:ascii="Tahoma" w:hAnsi="Tahoma" w:cs="Tahoma"/>
      <w:sz w:val="16"/>
      <w:szCs w:val="16"/>
    </w:rPr>
  </w:style>
  <w:style w:type="paragraph" w:styleId="En-tte">
    <w:name w:val="header"/>
    <w:basedOn w:val="Normal"/>
    <w:link w:val="En-tteCar"/>
    <w:uiPriority w:val="99"/>
    <w:unhideWhenUsed/>
    <w:rsid w:val="00D3088C"/>
    <w:pPr>
      <w:tabs>
        <w:tab w:val="center" w:pos="4536"/>
        <w:tab w:val="right" w:pos="9072"/>
      </w:tabs>
      <w:spacing w:after="0" w:line="240" w:lineRule="auto"/>
    </w:pPr>
  </w:style>
  <w:style w:type="character" w:customStyle="1" w:styleId="En-tteCar">
    <w:name w:val="En-tête Car"/>
    <w:basedOn w:val="Policepardfaut"/>
    <w:link w:val="En-tte"/>
    <w:uiPriority w:val="99"/>
    <w:rsid w:val="00D3088C"/>
  </w:style>
  <w:style w:type="paragraph" w:styleId="Sansinterligne">
    <w:name w:val="No Spacing"/>
    <w:uiPriority w:val="1"/>
    <w:qFormat/>
    <w:rsid w:val="00942B65"/>
    <w:pPr>
      <w:spacing w:after="0" w:line="240" w:lineRule="auto"/>
    </w:pPr>
  </w:style>
  <w:style w:type="character" w:customStyle="1" w:styleId="Titre1Car">
    <w:name w:val="Titre 1 Car"/>
    <w:basedOn w:val="Policepardfaut"/>
    <w:link w:val="Titre1"/>
    <w:uiPriority w:val="9"/>
    <w:rsid w:val="00942B6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2B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7.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www.centrexpert.com/les-atex/modes-de-protections/" TargetMode="External"/><Relationship Id="rId17" Type="http://schemas.openxmlformats.org/officeDocument/2006/relationships/image" Target="media/image6.pn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expert.com/les-atex/modes-de-protection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8.jpeg"/><Relationship Id="rId28" Type="http://schemas.openxmlformats.org/officeDocument/2006/relationships/image" Target="media/image12.png"/><Relationship Id="rId10" Type="http://schemas.openxmlformats.org/officeDocument/2006/relationships/hyperlink" Target="http://www.centrexpert.com/les-atex/modes-de-protections/" TargetMode="External"/><Relationship Id="rId19" Type="http://schemas.openxmlformats.org/officeDocument/2006/relationships/image" Target="media/image8.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AF035-0058-4680-99B2-96D71C1D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1949</Words>
  <Characters>10721</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2020-05-09T17:41:00Z</cp:lastPrinted>
  <dcterms:created xsi:type="dcterms:W3CDTF">2020-09-08T19:26:00Z</dcterms:created>
  <dcterms:modified xsi:type="dcterms:W3CDTF">2020-09-08T19:26:00Z</dcterms:modified>
</cp:coreProperties>
</file>