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B3D8" w14:textId="2EDF45F3" w:rsidR="003821E0" w:rsidRPr="003821E0" w:rsidRDefault="003821E0" w:rsidP="003821E0">
      <w:pPr>
        <w:bidi w:val="0"/>
        <w:spacing w:before="100" w:beforeAutospacing="1" w:after="100" w:afterAutospacing="1" w:line="360" w:lineRule="auto"/>
        <w:contextualSpacing/>
        <w:jc w:val="both"/>
        <w:rPr>
          <w:rFonts w:asciiTheme="minorHAnsi" w:eastAsiaTheme="minorHAnsi" w:hAnsiTheme="minorHAnsi" w:cstheme="minorBidi"/>
          <w:lang w:bidi="ar-SA"/>
        </w:rPr>
      </w:pPr>
      <w:r w:rsidRPr="003821E0">
        <w:rPr>
          <w:rFonts w:asciiTheme="minorHAnsi" w:eastAsiaTheme="minorHAnsi" w:hAnsiTheme="minorHAnsi" w:cstheme="minorBidi"/>
          <w:lang w:bidi="ar-SA"/>
        </w:rPr>
        <w:t>2eme année pharmac</w:t>
      </w:r>
      <w:r w:rsidR="00ED67C7">
        <w:rPr>
          <w:rFonts w:asciiTheme="minorHAnsi" w:eastAsiaTheme="minorHAnsi" w:hAnsiTheme="minorHAnsi" w:cstheme="minorBidi"/>
          <w:lang w:bidi="ar-SA"/>
        </w:rPr>
        <w:t>ie</w:t>
      </w:r>
      <w:r w:rsidR="00ED67C7">
        <w:rPr>
          <w:rFonts w:asciiTheme="minorHAnsi" w:eastAsiaTheme="minorHAnsi" w:hAnsiTheme="minorHAnsi" w:cstheme="minorBidi"/>
          <w:lang w:bidi="ar-SA"/>
        </w:rPr>
        <w:tab/>
      </w:r>
      <w:r w:rsidR="00ED67C7">
        <w:rPr>
          <w:rFonts w:asciiTheme="minorHAnsi" w:eastAsiaTheme="minorHAnsi" w:hAnsiTheme="minorHAnsi" w:cstheme="minorBidi"/>
          <w:lang w:bidi="ar-SA"/>
        </w:rPr>
        <w:tab/>
      </w:r>
      <w:r w:rsidR="00ED67C7">
        <w:rPr>
          <w:rFonts w:asciiTheme="minorHAnsi" w:eastAsiaTheme="minorHAnsi" w:hAnsiTheme="minorHAnsi" w:cstheme="minorBidi"/>
          <w:lang w:bidi="ar-SA"/>
        </w:rPr>
        <w:tab/>
      </w:r>
      <w:r w:rsidR="00ED67C7">
        <w:rPr>
          <w:rFonts w:asciiTheme="minorHAnsi" w:eastAsiaTheme="minorHAnsi" w:hAnsiTheme="minorHAnsi" w:cstheme="minorBidi"/>
          <w:lang w:bidi="ar-SA"/>
        </w:rPr>
        <w:tab/>
      </w:r>
      <w:r w:rsidR="00ED67C7">
        <w:rPr>
          <w:rFonts w:asciiTheme="minorHAnsi" w:eastAsiaTheme="minorHAnsi" w:hAnsiTheme="minorHAnsi" w:cstheme="minorBidi"/>
          <w:lang w:bidi="ar-SA"/>
        </w:rPr>
        <w:tab/>
        <w:t>Année universitaire  2019/2020</w:t>
      </w:r>
    </w:p>
    <w:p w14:paraId="125AE16E" w14:textId="394212AD" w:rsidR="00A3151E" w:rsidRDefault="00A3151E" w:rsidP="00A3151E">
      <w:pPr>
        <w:spacing w:before="100" w:beforeAutospacing="1" w:after="100" w:afterAutospacing="1" w:line="360" w:lineRule="auto"/>
        <w:contextualSpacing/>
        <w:jc w:val="center"/>
        <w:rPr>
          <w:b/>
        </w:rPr>
      </w:pPr>
      <w:r w:rsidRPr="00396523">
        <w:rPr>
          <w:b/>
        </w:rPr>
        <w:t xml:space="preserve">TD Génétique : série </w:t>
      </w:r>
      <w:r w:rsidR="00E851A1">
        <w:rPr>
          <w:b/>
        </w:rPr>
        <w:t>2</w:t>
      </w:r>
      <w:bookmarkStart w:id="0" w:name="_GoBack"/>
      <w:bookmarkEnd w:id="0"/>
      <w:r>
        <w:rPr>
          <w:b/>
        </w:rPr>
        <w:t xml:space="preserve"> génétique formelle. </w:t>
      </w:r>
    </w:p>
    <w:p w14:paraId="3FE2DB11" w14:textId="369BCED7" w:rsidR="00A3151E" w:rsidRDefault="00A3151E" w:rsidP="00A3151E">
      <w:pPr>
        <w:spacing w:before="100" w:beforeAutospacing="1" w:after="100" w:afterAutospacing="1" w:line="360" w:lineRule="auto"/>
        <w:contextualSpacing/>
        <w:jc w:val="center"/>
        <w:rPr>
          <w:b/>
        </w:rPr>
      </w:pPr>
      <w:r>
        <w:rPr>
          <w:b/>
        </w:rPr>
        <w:t>Solution</w:t>
      </w:r>
    </w:p>
    <w:p w14:paraId="0AB921B4" w14:textId="77777777" w:rsidR="003821E0" w:rsidRPr="003821E0" w:rsidRDefault="003821E0" w:rsidP="003821E0">
      <w:pPr>
        <w:bidi w:val="0"/>
        <w:jc w:val="both"/>
        <w:rPr>
          <w:rFonts w:asciiTheme="minorHAnsi" w:hAnsiTheme="minorHAnsi"/>
          <w:b/>
          <w:bCs/>
        </w:rPr>
      </w:pPr>
    </w:p>
    <w:p w14:paraId="7B4EA25F" w14:textId="77777777" w:rsidR="00803506" w:rsidRPr="003821E0" w:rsidRDefault="00803506" w:rsidP="00C833C8">
      <w:pPr>
        <w:bidi w:val="0"/>
        <w:jc w:val="both"/>
        <w:rPr>
          <w:rFonts w:asciiTheme="minorHAnsi" w:hAnsiTheme="minorHAnsi"/>
        </w:rPr>
      </w:pPr>
      <w:r w:rsidRPr="003821E0">
        <w:rPr>
          <w:rFonts w:asciiTheme="minorHAnsi" w:hAnsiTheme="minorHAnsi"/>
          <w:b/>
          <w:bCs/>
        </w:rPr>
        <w:t>Exercice N°1</w:t>
      </w:r>
      <w:r w:rsidRPr="003821E0">
        <w:rPr>
          <w:rFonts w:asciiTheme="minorHAnsi" w:hAnsiTheme="minorHAnsi"/>
        </w:rPr>
        <w:t> :</w:t>
      </w:r>
    </w:p>
    <w:p w14:paraId="12B80842" w14:textId="77777777" w:rsidR="00803506" w:rsidRPr="003821E0" w:rsidRDefault="00803506" w:rsidP="00C833C8">
      <w:pPr>
        <w:bidi w:val="0"/>
        <w:jc w:val="both"/>
        <w:rPr>
          <w:rFonts w:asciiTheme="minorHAnsi" w:hAnsiTheme="minorHAnsi"/>
        </w:rPr>
      </w:pPr>
      <w:r w:rsidRPr="003821E0">
        <w:rPr>
          <w:rFonts w:asciiTheme="minorHAnsi" w:hAnsiTheme="minorHAnsi"/>
        </w:rPr>
        <w:t>Un croisement entre deux homozygotes [AB] et [ab] produit en F1 le phénotype [AB]; en F2 on obtient les résultats suivants :</w:t>
      </w:r>
    </w:p>
    <w:p w14:paraId="39217543" w14:textId="77777777" w:rsidR="00803506" w:rsidRPr="003821E0" w:rsidRDefault="00803506" w:rsidP="00C833C8">
      <w:pPr>
        <w:bidi w:val="0"/>
        <w:jc w:val="both"/>
        <w:rPr>
          <w:rFonts w:asciiTheme="minorHAnsi" w:hAnsiTheme="minorHAnsi"/>
        </w:rPr>
      </w:pPr>
      <w:r w:rsidRPr="003821E0">
        <w:rPr>
          <w:rFonts w:asciiTheme="minorHAnsi" w:hAnsiTheme="minorHAnsi"/>
        </w:rPr>
        <w:t>[AB]= 110 ;   [Ab]= 16; [aB]=19; [ab]= 15</w:t>
      </w:r>
    </w:p>
    <w:p w14:paraId="539C6866" w14:textId="77777777" w:rsidR="00803506" w:rsidRPr="003821E0" w:rsidRDefault="00803506" w:rsidP="00C833C8">
      <w:pPr>
        <w:numPr>
          <w:ilvl w:val="0"/>
          <w:numId w:val="1"/>
        </w:numPr>
        <w:bidi w:val="0"/>
        <w:jc w:val="both"/>
        <w:rPr>
          <w:rFonts w:asciiTheme="minorHAnsi" w:hAnsiTheme="minorHAnsi"/>
        </w:rPr>
      </w:pPr>
      <w:r w:rsidRPr="003821E0">
        <w:rPr>
          <w:rFonts w:asciiTheme="minorHAnsi" w:hAnsiTheme="minorHAnsi"/>
        </w:rPr>
        <w:t>Les gènes des loci A et B sont-ils liés ou indépendants ? Justifiez</w:t>
      </w:r>
    </w:p>
    <w:p w14:paraId="325E01D3" w14:textId="77777777" w:rsidR="00803506" w:rsidRPr="003821E0" w:rsidRDefault="00803506" w:rsidP="00C833C8">
      <w:pPr>
        <w:numPr>
          <w:ilvl w:val="0"/>
          <w:numId w:val="1"/>
        </w:numPr>
        <w:bidi w:val="0"/>
        <w:jc w:val="both"/>
        <w:rPr>
          <w:rFonts w:asciiTheme="minorHAnsi" w:hAnsiTheme="minorHAnsi"/>
        </w:rPr>
      </w:pPr>
      <w:r w:rsidRPr="003821E0">
        <w:rPr>
          <w:rFonts w:asciiTheme="minorHAnsi" w:hAnsiTheme="minorHAnsi"/>
        </w:rPr>
        <w:t>Quelles proportions seraient attendues dans l'autre cas en F2 ?</w:t>
      </w:r>
    </w:p>
    <w:p w14:paraId="5B78BD4A" w14:textId="77777777" w:rsidR="00803506" w:rsidRPr="003821E0" w:rsidRDefault="00803506" w:rsidP="00C833C8">
      <w:pPr>
        <w:bidi w:val="0"/>
        <w:jc w:val="both"/>
        <w:rPr>
          <w:rFonts w:asciiTheme="minorHAnsi" w:hAnsiTheme="minorHAnsi"/>
        </w:rPr>
      </w:pPr>
    </w:p>
    <w:p w14:paraId="42029E38" w14:textId="77777777" w:rsidR="00803506" w:rsidRPr="003821E0" w:rsidRDefault="00803506" w:rsidP="00C833C8">
      <w:pPr>
        <w:bidi w:val="0"/>
        <w:jc w:val="both"/>
        <w:rPr>
          <w:rFonts w:asciiTheme="minorHAnsi" w:hAnsiTheme="minorHAnsi"/>
        </w:rPr>
      </w:pPr>
      <w:r w:rsidRPr="003821E0">
        <w:rPr>
          <w:rFonts w:asciiTheme="minorHAnsi" w:hAnsiTheme="minorHAnsi"/>
          <w:b/>
          <w:bCs/>
        </w:rPr>
        <w:t>Solution N° 1 :</w:t>
      </w:r>
    </w:p>
    <w:p w14:paraId="797C981E" w14:textId="77777777" w:rsidR="00803506" w:rsidRPr="003821E0" w:rsidRDefault="00803506" w:rsidP="00C833C8">
      <w:pPr>
        <w:bidi w:val="0"/>
        <w:jc w:val="both"/>
        <w:rPr>
          <w:rFonts w:asciiTheme="minorHAnsi" w:hAnsiTheme="minorHAnsi"/>
          <w:i/>
          <w:iCs/>
        </w:rPr>
      </w:pPr>
      <w:r w:rsidRPr="003821E0">
        <w:rPr>
          <w:rFonts w:asciiTheme="minorHAnsi" w:hAnsiTheme="minorHAnsi"/>
          <w:i/>
          <w:iCs/>
        </w:rPr>
        <w:t>a) le croisement concerne deux heterozygotes, pour savoir si les genes sont lies il faut calculer la frequence des gametes (ab)</w:t>
      </w:r>
      <w:r w:rsidR="00715C44" w:rsidRPr="003821E0">
        <w:rPr>
          <w:rFonts w:asciiTheme="minorHAnsi" w:hAnsiTheme="minorHAnsi"/>
          <w:i/>
          <w:iCs/>
        </w:rPr>
        <w:t xml:space="preserve"> facile car présentée uniquement par le phénotype [ab]</w:t>
      </w:r>
      <w:r w:rsidRPr="003821E0">
        <w:rPr>
          <w:rFonts w:asciiTheme="minorHAnsi" w:hAnsiTheme="minorHAnsi"/>
          <w:i/>
          <w:iCs/>
        </w:rPr>
        <w:t xml:space="preserve">, si cette frequence est de 0,25 on parlera de genes independants (déssiner le schéma de la ségrégation des gamettes pour 2  caractères indépendants </w:t>
      </w:r>
      <w:r w:rsidR="00715C44" w:rsidRPr="003821E0">
        <w:rPr>
          <w:rFonts w:asciiTheme="minorHAnsi" w:hAnsiTheme="minorHAnsi"/>
          <w:i/>
          <w:iCs/>
        </w:rPr>
        <w:t>versus</w:t>
      </w:r>
      <w:r w:rsidRPr="003821E0">
        <w:rPr>
          <w:rFonts w:asciiTheme="minorHAnsi" w:hAnsiTheme="minorHAnsi"/>
          <w:i/>
          <w:iCs/>
        </w:rPr>
        <w:t xml:space="preserve"> 2 caractères liés), dans le cas où cette fréquence est </w:t>
      </w:r>
      <w:r w:rsidR="00715C44" w:rsidRPr="003821E0">
        <w:rPr>
          <w:rFonts w:asciiTheme="minorHAnsi" w:hAnsiTheme="minorHAnsi"/>
          <w:i/>
          <w:iCs/>
        </w:rPr>
        <w:t xml:space="preserve">différente de </w:t>
      </w:r>
      <w:r w:rsidRPr="003821E0">
        <w:rPr>
          <w:rFonts w:asciiTheme="minorHAnsi" w:hAnsiTheme="minorHAnsi"/>
          <w:i/>
          <w:iCs/>
        </w:rPr>
        <w:t xml:space="preserve"> 25 % </w:t>
      </w:r>
      <w:r w:rsidR="00715C44" w:rsidRPr="003821E0">
        <w:rPr>
          <w:rFonts w:asciiTheme="minorHAnsi" w:hAnsiTheme="minorHAnsi"/>
          <w:i/>
          <w:iCs/>
        </w:rPr>
        <w:t xml:space="preserve">, au </w:t>
      </w:r>
      <w:r w:rsidRPr="003821E0">
        <w:rPr>
          <w:rFonts w:asciiTheme="minorHAnsi" w:hAnsiTheme="minorHAnsi"/>
          <w:i/>
          <w:iCs/>
        </w:rPr>
        <w:t>contraire on parlera de genes liés.</w:t>
      </w:r>
    </w:p>
    <w:p w14:paraId="3BE4A591" w14:textId="77777777" w:rsidR="00803506" w:rsidRPr="003821E0" w:rsidRDefault="00803506" w:rsidP="00C833C8">
      <w:pPr>
        <w:numPr>
          <w:ilvl w:val="0"/>
          <w:numId w:val="2"/>
        </w:numPr>
        <w:bidi w:val="0"/>
        <w:jc w:val="both"/>
        <w:rPr>
          <w:rFonts w:asciiTheme="minorHAnsi" w:hAnsiTheme="minorHAnsi"/>
          <w:i/>
          <w:iCs/>
        </w:rPr>
      </w:pPr>
      <w:r w:rsidRPr="003821E0">
        <w:rPr>
          <w:rFonts w:asciiTheme="minorHAnsi" w:hAnsiTheme="minorHAnsi"/>
          <w:i/>
          <w:iCs/>
        </w:rPr>
        <w:t>[ab] est représenté uniquement par le génotype aa bb,</w:t>
      </w:r>
    </w:p>
    <w:p w14:paraId="4DB09074" w14:textId="77777777" w:rsidR="00803506" w:rsidRPr="003821E0" w:rsidRDefault="00803506" w:rsidP="00C833C8">
      <w:pPr>
        <w:numPr>
          <w:ilvl w:val="0"/>
          <w:numId w:val="2"/>
        </w:numPr>
        <w:bidi w:val="0"/>
        <w:jc w:val="both"/>
        <w:rPr>
          <w:rFonts w:asciiTheme="minorHAnsi" w:hAnsiTheme="minorHAnsi"/>
          <w:i/>
          <w:iCs/>
          <w:lang w:val="en-US"/>
        </w:rPr>
      </w:pPr>
      <w:r w:rsidRPr="003821E0">
        <w:rPr>
          <w:rFonts w:asciiTheme="minorHAnsi" w:hAnsiTheme="minorHAnsi"/>
          <w:i/>
          <w:iCs/>
        </w:rPr>
        <w:t xml:space="preserve">Freq de génotype aa bb = freq. </w:t>
      </w:r>
      <w:r w:rsidRPr="003821E0">
        <w:rPr>
          <w:rFonts w:asciiTheme="minorHAnsi" w:hAnsiTheme="minorHAnsi"/>
          <w:i/>
          <w:iCs/>
          <w:lang w:val="en-US"/>
        </w:rPr>
        <w:t>Gam. (ab)</w:t>
      </w:r>
      <w:r w:rsidRPr="003821E0">
        <w:rPr>
          <w:rFonts w:asciiTheme="minorHAnsi" w:hAnsiTheme="minorHAnsi"/>
          <w:i/>
          <w:iCs/>
          <w:vertAlign w:val="superscript"/>
          <w:lang w:val="en-US"/>
        </w:rPr>
        <w:t>2</w:t>
      </w:r>
      <w:r w:rsidRPr="003821E0">
        <w:rPr>
          <w:rFonts w:asciiTheme="minorHAnsi" w:hAnsiTheme="minorHAnsi"/>
          <w:i/>
          <w:iCs/>
          <w:lang w:val="en-US"/>
        </w:rPr>
        <w:t xml:space="preserve"> donc : </w:t>
      </w:r>
    </w:p>
    <w:p w14:paraId="09A297BF" w14:textId="77777777" w:rsidR="00803506" w:rsidRPr="003821E0" w:rsidRDefault="00803506" w:rsidP="00C833C8">
      <w:pPr>
        <w:numPr>
          <w:ilvl w:val="0"/>
          <w:numId w:val="2"/>
        </w:numPr>
        <w:bidi w:val="0"/>
        <w:jc w:val="both"/>
        <w:rPr>
          <w:rFonts w:asciiTheme="minorHAnsi" w:hAnsiTheme="minorHAnsi"/>
          <w:i/>
          <w:iCs/>
          <w:lang w:val="en-US"/>
        </w:rPr>
      </w:pPr>
      <w:r w:rsidRPr="003821E0">
        <w:rPr>
          <w:rFonts w:asciiTheme="minorHAnsi" w:hAnsiTheme="minorHAnsi"/>
          <w:i/>
          <w:iCs/>
          <w:lang w:val="en-US"/>
        </w:rPr>
        <w:t xml:space="preserve">Freq. Gam. (ab) = </w:t>
      </w:r>
      <w:r w:rsidRPr="003821E0">
        <w:rPr>
          <w:rFonts w:asciiTheme="minorHAnsi" w:hAnsiTheme="minorHAnsi"/>
          <w:b/>
          <w:bCs/>
          <w:i/>
          <w:iCs/>
          <w:lang w:val="en-US"/>
        </w:rPr>
        <w:t xml:space="preserve">√ </w:t>
      </w:r>
      <w:r w:rsidRPr="003821E0">
        <w:rPr>
          <w:rFonts w:asciiTheme="minorHAnsi" w:hAnsiTheme="minorHAnsi"/>
          <w:i/>
          <w:iCs/>
          <w:lang w:val="en-US"/>
        </w:rPr>
        <w:t xml:space="preserve">Fr. Individus [ab] = </w:t>
      </w:r>
      <w:r w:rsidRPr="003821E0">
        <w:rPr>
          <w:rFonts w:asciiTheme="minorHAnsi" w:hAnsiTheme="minorHAnsi"/>
          <w:b/>
          <w:bCs/>
          <w:i/>
          <w:iCs/>
          <w:lang w:val="en-US"/>
        </w:rPr>
        <w:t>√</w:t>
      </w:r>
      <w:r w:rsidRPr="003821E0">
        <w:rPr>
          <w:rFonts w:asciiTheme="minorHAnsi" w:hAnsiTheme="minorHAnsi"/>
          <w:i/>
          <w:iCs/>
          <w:lang w:val="en-US"/>
        </w:rPr>
        <w:t xml:space="preserve">15/ (110 + 19 + 16 + 15) </w:t>
      </w:r>
      <w:r w:rsidRPr="003821E0">
        <w:rPr>
          <w:rFonts w:asciiTheme="minorHAnsi" w:hAnsiTheme="minorHAnsi"/>
          <w:b/>
          <w:bCs/>
          <w:i/>
          <w:iCs/>
          <w:lang w:val="en-US"/>
        </w:rPr>
        <w:t xml:space="preserve">= </w:t>
      </w:r>
      <w:r w:rsidRPr="003821E0">
        <w:rPr>
          <w:rFonts w:asciiTheme="minorHAnsi" w:hAnsiTheme="minorHAnsi"/>
          <w:i/>
          <w:iCs/>
          <w:lang w:val="en-US"/>
        </w:rPr>
        <w:t xml:space="preserve">0,30 </w:t>
      </w:r>
    </w:p>
    <w:p w14:paraId="3DA4398D" w14:textId="77777777" w:rsidR="00803506" w:rsidRPr="003821E0" w:rsidRDefault="00803506" w:rsidP="00C833C8">
      <w:pPr>
        <w:numPr>
          <w:ilvl w:val="0"/>
          <w:numId w:val="2"/>
        </w:numPr>
        <w:bidi w:val="0"/>
        <w:jc w:val="both"/>
        <w:rPr>
          <w:rFonts w:asciiTheme="minorHAnsi" w:hAnsiTheme="minorHAnsi"/>
          <w:i/>
          <w:iCs/>
        </w:rPr>
      </w:pPr>
      <w:r w:rsidRPr="003821E0">
        <w:rPr>
          <w:rFonts w:asciiTheme="minorHAnsi" w:hAnsiTheme="minorHAnsi"/>
          <w:i/>
          <w:iCs/>
        </w:rPr>
        <w:t>Les genes sont donc liés.</w:t>
      </w:r>
    </w:p>
    <w:p w14:paraId="6040B4C8" w14:textId="77777777" w:rsidR="00803506" w:rsidRPr="003821E0" w:rsidRDefault="00803506" w:rsidP="00C833C8">
      <w:pPr>
        <w:bidi w:val="0"/>
        <w:jc w:val="both"/>
        <w:rPr>
          <w:rFonts w:asciiTheme="minorHAnsi" w:hAnsiTheme="minorHAnsi"/>
          <w:i/>
          <w:iCs/>
        </w:rPr>
      </w:pPr>
      <w:r w:rsidRPr="003821E0">
        <w:rPr>
          <w:rFonts w:asciiTheme="minorHAnsi" w:hAnsiTheme="minorHAnsi"/>
          <w:i/>
          <w:iCs/>
        </w:rPr>
        <w:t>b) dans l’autre cas on obtient les proportions suivantes :</w:t>
      </w:r>
    </w:p>
    <w:p w14:paraId="2D643F57" w14:textId="77777777" w:rsidR="00C37424" w:rsidRPr="003821E0" w:rsidRDefault="00803506" w:rsidP="00C833C8">
      <w:pPr>
        <w:bidi w:val="0"/>
        <w:jc w:val="both"/>
        <w:rPr>
          <w:rFonts w:asciiTheme="minorHAnsi" w:hAnsiTheme="minorHAnsi"/>
          <w:i/>
          <w:iCs/>
        </w:rPr>
      </w:pPr>
      <w:r w:rsidRPr="003821E0">
        <w:rPr>
          <w:rFonts w:asciiTheme="minorHAnsi" w:hAnsiTheme="minorHAnsi"/>
          <w:i/>
          <w:iCs/>
        </w:rPr>
        <w:t>[AB]= 9/16 ; [Ab]= 3/16; [aB]=3/16; [ab]= 1/16</w:t>
      </w:r>
    </w:p>
    <w:p w14:paraId="79DEA88B" w14:textId="77777777" w:rsidR="00803506" w:rsidRPr="003821E0" w:rsidRDefault="00803506" w:rsidP="00C833C8">
      <w:pPr>
        <w:bidi w:val="0"/>
        <w:jc w:val="both"/>
        <w:rPr>
          <w:rFonts w:asciiTheme="minorHAnsi" w:hAnsiTheme="minorHAnsi"/>
          <w:i/>
          <w:iCs/>
        </w:rPr>
      </w:pPr>
    </w:p>
    <w:p w14:paraId="6DF4E8AF" w14:textId="77777777" w:rsidR="00715C44" w:rsidRPr="003821E0" w:rsidRDefault="00715C44" w:rsidP="00C833C8">
      <w:pPr>
        <w:bidi w:val="0"/>
        <w:jc w:val="both"/>
        <w:rPr>
          <w:rFonts w:asciiTheme="minorHAnsi" w:hAnsiTheme="minorHAnsi"/>
          <w:lang w:eastAsia="fr-FR" w:bidi="ar-SA"/>
        </w:rPr>
      </w:pPr>
    </w:p>
    <w:p w14:paraId="678F7C14" w14:textId="77777777" w:rsidR="00715C44" w:rsidRPr="003821E0" w:rsidRDefault="00715C44" w:rsidP="00C833C8">
      <w:pPr>
        <w:bidi w:val="0"/>
        <w:jc w:val="both"/>
        <w:rPr>
          <w:rFonts w:asciiTheme="minorHAnsi" w:hAnsiTheme="minorHAnsi"/>
        </w:rPr>
      </w:pPr>
      <w:r w:rsidRPr="003821E0">
        <w:rPr>
          <w:rFonts w:asciiTheme="minorHAnsi" w:hAnsiTheme="minorHAnsi"/>
          <w:b/>
          <w:bCs/>
        </w:rPr>
        <w:t xml:space="preserve">Exercice N°2 </w:t>
      </w:r>
      <w:r w:rsidRPr="003821E0">
        <w:rPr>
          <w:rFonts w:asciiTheme="minorHAnsi" w:hAnsiTheme="minorHAnsi"/>
        </w:rPr>
        <w:t>:</w:t>
      </w:r>
    </w:p>
    <w:p w14:paraId="06980ADF"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Chez le porc, deux allèles dominants, P et R, déterminent respectivement les caractères "pollex" (retournement du pouce) et "rough fur" (pelage ébouriffé). </w:t>
      </w:r>
    </w:p>
    <w:p w14:paraId="11E5CD4E"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Des individus de phénotype [P, R] sont croisés avec des individus de phénotype [p,r]. </w:t>
      </w:r>
    </w:p>
    <w:p w14:paraId="3801D6F8"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La descendance est constituée de 123 individus [p,r], 95 [P, R], 79[p,R] et 75 [P,r]. </w:t>
      </w:r>
    </w:p>
    <w:p w14:paraId="39A0B353" w14:textId="77777777" w:rsidR="00715C44" w:rsidRPr="003821E0" w:rsidRDefault="00715C44" w:rsidP="00C833C8">
      <w:pPr>
        <w:bidi w:val="0"/>
        <w:jc w:val="both"/>
        <w:rPr>
          <w:rFonts w:asciiTheme="minorHAnsi" w:hAnsiTheme="minorHAnsi"/>
          <w:lang w:eastAsia="fr-FR" w:bidi="ar-SA"/>
        </w:rPr>
      </w:pPr>
    </w:p>
    <w:p w14:paraId="650C38B6"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(a) Cette distribution répond-elle à un quelconque dihybridisme avec ségrégation indépendante ? </w:t>
      </w:r>
    </w:p>
    <w:p w14:paraId="20E89BD9"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(b) Quels sont les génotypes des parents ? </w:t>
      </w:r>
    </w:p>
    <w:p w14:paraId="16AFA5BB" w14:textId="77777777" w:rsidR="00715C44" w:rsidRPr="003821E0" w:rsidRDefault="00715C44" w:rsidP="00C833C8">
      <w:pPr>
        <w:bidi w:val="0"/>
        <w:jc w:val="both"/>
        <w:rPr>
          <w:rFonts w:asciiTheme="minorHAnsi" w:hAnsiTheme="minorHAnsi"/>
          <w:lang w:eastAsia="fr-FR" w:bidi="ar-SA"/>
        </w:rPr>
      </w:pPr>
      <w:r w:rsidRPr="003821E0">
        <w:rPr>
          <w:rFonts w:asciiTheme="minorHAnsi" w:hAnsiTheme="minorHAnsi"/>
          <w:lang w:eastAsia="fr-FR" w:bidi="ar-SA"/>
        </w:rPr>
        <w:t xml:space="preserve">(c) Calculez </w:t>
      </w:r>
      <w:r w:rsidR="002D3DE2" w:rsidRPr="003821E0">
        <w:rPr>
          <w:rFonts w:asciiTheme="minorHAnsi" w:hAnsiTheme="minorHAnsi"/>
          <w:lang w:eastAsia="fr-FR" w:bidi="ar-SA"/>
        </w:rPr>
        <w:t>la distance qui sépare P de R.</w:t>
      </w:r>
    </w:p>
    <w:p w14:paraId="6B75BEDD" w14:textId="77777777" w:rsidR="002D3DE2" w:rsidRPr="003821E0" w:rsidRDefault="002D3DE2" w:rsidP="00C833C8">
      <w:pPr>
        <w:bidi w:val="0"/>
        <w:jc w:val="both"/>
        <w:rPr>
          <w:rFonts w:asciiTheme="minorHAnsi" w:hAnsiTheme="minorHAnsi"/>
          <w:lang w:eastAsia="fr-FR" w:bidi="ar-SA"/>
        </w:rPr>
      </w:pPr>
    </w:p>
    <w:p w14:paraId="1F280C83" w14:textId="77777777" w:rsidR="002D3DE2" w:rsidRPr="003821E0" w:rsidRDefault="002D3DE2" w:rsidP="00C833C8">
      <w:pPr>
        <w:bidi w:val="0"/>
        <w:jc w:val="both"/>
        <w:rPr>
          <w:rFonts w:asciiTheme="minorHAnsi" w:hAnsiTheme="minorHAnsi"/>
          <w:i/>
        </w:rPr>
      </w:pPr>
      <w:r w:rsidRPr="003821E0">
        <w:rPr>
          <w:rFonts w:asciiTheme="minorHAnsi" w:hAnsiTheme="minorHAnsi"/>
          <w:b/>
          <w:bCs/>
          <w:i/>
        </w:rPr>
        <w:t>Solution N° 2 :</w:t>
      </w:r>
    </w:p>
    <w:p w14:paraId="5E74CA8A" w14:textId="77777777" w:rsidR="002D3DE2" w:rsidRPr="003821E0" w:rsidRDefault="00C833C8" w:rsidP="00C833C8">
      <w:pPr>
        <w:bidi w:val="0"/>
        <w:jc w:val="both"/>
        <w:rPr>
          <w:rFonts w:asciiTheme="minorHAnsi" w:hAnsiTheme="minorHAnsi"/>
          <w:i/>
          <w:lang w:eastAsia="fr-FR" w:bidi="ar-SA"/>
        </w:rPr>
      </w:pPr>
      <w:r w:rsidRPr="003821E0">
        <w:rPr>
          <w:rFonts w:asciiTheme="minorHAnsi" w:hAnsiTheme="minorHAnsi"/>
          <w:i/>
          <w:lang w:eastAsia="fr-FR" w:bidi="ar-SA"/>
        </w:rPr>
        <w:t xml:space="preserve">(a) </w:t>
      </w:r>
      <w:r w:rsidR="002D3DE2" w:rsidRPr="003821E0">
        <w:rPr>
          <w:rFonts w:asciiTheme="minorHAnsi" w:hAnsiTheme="minorHAnsi"/>
          <w:i/>
          <w:lang w:eastAsia="fr-FR" w:bidi="ar-SA"/>
        </w:rPr>
        <w:t>Ce croisement est un test cross, il s’agit de croiser des individus de phénotype connu mais de génotype inconnu avec des individus de phénotype récessif (donc de génotype certainement récessif). En mono ou en dihybridisme l’objectif de ce croisement est d’identifier le génotype des individus testés.</w:t>
      </w:r>
      <w:r w:rsidR="00123BF4" w:rsidRPr="003821E0">
        <w:rPr>
          <w:rFonts w:asciiTheme="minorHAnsi" w:hAnsiTheme="minorHAnsi"/>
          <w:i/>
          <w:lang w:eastAsia="fr-FR" w:bidi="ar-SA"/>
        </w:rPr>
        <w:t xml:space="preserve"> Les fréquences des phénotypes de la descendance correspondent aux fréquences gamétiques des individus testés (car les gamètes du testeur sont récessifs donc les phénotypes dépendent uniquement du testé).</w:t>
      </w:r>
    </w:p>
    <w:p w14:paraId="418AFEE1" w14:textId="77777777" w:rsidR="00123BF4" w:rsidRPr="003821E0" w:rsidRDefault="00123BF4" w:rsidP="00C833C8">
      <w:pPr>
        <w:bidi w:val="0"/>
        <w:jc w:val="both"/>
        <w:rPr>
          <w:rFonts w:asciiTheme="minorHAnsi" w:hAnsiTheme="minorHAnsi"/>
          <w:i/>
          <w:lang w:eastAsia="fr-FR" w:bidi="ar-SA"/>
        </w:rPr>
      </w:pPr>
    </w:p>
    <w:p w14:paraId="0C60C30D" w14:textId="77777777" w:rsidR="00803506" w:rsidRPr="003821E0" w:rsidRDefault="002D3DE2" w:rsidP="00C833C8">
      <w:pPr>
        <w:bidi w:val="0"/>
        <w:jc w:val="both"/>
        <w:rPr>
          <w:rFonts w:asciiTheme="minorHAnsi" w:hAnsiTheme="minorHAnsi"/>
          <w:i/>
        </w:rPr>
      </w:pPr>
      <w:r w:rsidRPr="003821E0">
        <w:rPr>
          <w:rFonts w:asciiTheme="minorHAnsi" w:hAnsiTheme="minorHAnsi"/>
          <w:i/>
        </w:rPr>
        <w:t>Dans ce cas-ci, les individus testés sont de phénotypes dominants, ils peuvent être homo ou hétérozygotes pour les caractères étudiés.</w:t>
      </w:r>
    </w:p>
    <w:p w14:paraId="77277DDF" w14:textId="77777777" w:rsidR="002D3DE2" w:rsidRPr="003821E0" w:rsidRDefault="002D3DE2" w:rsidP="00C833C8">
      <w:pPr>
        <w:bidi w:val="0"/>
        <w:jc w:val="both"/>
        <w:rPr>
          <w:rFonts w:asciiTheme="minorHAnsi" w:hAnsiTheme="minorHAnsi"/>
          <w:i/>
        </w:rPr>
      </w:pPr>
      <w:r w:rsidRPr="003821E0">
        <w:rPr>
          <w:rFonts w:asciiTheme="minorHAnsi" w:hAnsiTheme="minorHAnsi"/>
          <w:i/>
        </w:rPr>
        <w:lastRenderedPageBreak/>
        <w:t>Voici les fréquences en cas de dihybridisme avec ségrégation indépendante</w:t>
      </w:r>
      <w:r w:rsidR="00C833C8" w:rsidRPr="003821E0">
        <w:rPr>
          <w:rFonts w:asciiTheme="minorHAnsi" w:hAnsiTheme="minorHAnsi"/>
          <w:i/>
        </w:rPr>
        <w:t xml:space="preserve"> (illustrer par des échiquiers)</w:t>
      </w:r>
      <w:r w:rsidRPr="003821E0">
        <w:rPr>
          <w:rFonts w:asciiTheme="minorHAnsi" w:hAnsiTheme="minorHAnsi"/>
          <w:i/>
        </w:rPr>
        <w:t> :</w:t>
      </w:r>
    </w:p>
    <w:p w14:paraId="4114BE09" w14:textId="77777777" w:rsidR="002D3DE2" w:rsidRPr="003821E0" w:rsidRDefault="002D3DE2" w:rsidP="00C833C8">
      <w:pPr>
        <w:bidi w:val="0"/>
        <w:jc w:val="both"/>
        <w:rPr>
          <w:rFonts w:asciiTheme="minorHAnsi" w:hAnsiTheme="minorHAnsi"/>
          <w:i/>
        </w:rPr>
      </w:pPr>
      <w:r w:rsidRPr="003821E0">
        <w:rPr>
          <w:rFonts w:asciiTheme="minorHAnsi" w:hAnsiTheme="minorHAnsi"/>
          <w:i/>
        </w:rPr>
        <w:t>Possibilité 1 : ces individus sont homozygotes pour les deux caractères : PP RR, la descendance sera donc : 100% Pp Pr</w:t>
      </w:r>
      <w:r w:rsidR="00C41FA8" w:rsidRPr="003821E0">
        <w:rPr>
          <w:rFonts w:asciiTheme="minorHAnsi" w:hAnsiTheme="minorHAnsi"/>
          <w:i/>
        </w:rPr>
        <w:t xml:space="preserve"> (PR)</w:t>
      </w:r>
    </w:p>
    <w:p w14:paraId="53CB3A02" w14:textId="77777777" w:rsidR="002D3DE2" w:rsidRPr="003821E0" w:rsidRDefault="002D3DE2" w:rsidP="00C833C8">
      <w:pPr>
        <w:bidi w:val="0"/>
        <w:jc w:val="both"/>
        <w:rPr>
          <w:rFonts w:asciiTheme="minorHAnsi" w:hAnsiTheme="minorHAnsi"/>
          <w:i/>
        </w:rPr>
      </w:pPr>
      <w:r w:rsidRPr="003821E0">
        <w:rPr>
          <w:rFonts w:asciiTheme="minorHAnsi" w:hAnsiTheme="minorHAnsi"/>
          <w:i/>
        </w:rPr>
        <w:t xml:space="preserve">Possibilité 2 : ces individus sont hétérozygotes pour les deux caractères : Pp Rr, la </w:t>
      </w:r>
      <w:r w:rsidR="00123BF4" w:rsidRPr="003821E0">
        <w:rPr>
          <w:rFonts w:asciiTheme="minorHAnsi" w:hAnsiTheme="minorHAnsi"/>
          <w:i/>
        </w:rPr>
        <w:t>descendance</w:t>
      </w:r>
      <w:r w:rsidRPr="003821E0">
        <w:rPr>
          <w:rFonts w:asciiTheme="minorHAnsi" w:hAnsiTheme="minorHAnsi"/>
          <w:i/>
        </w:rPr>
        <w:t xml:space="preserve"> sera donc : </w:t>
      </w:r>
      <w:r w:rsidR="00123BF4" w:rsidRPr="003821E0">
        <w:rPr>
          <w:rFonts w:asciiTheme="minorHAnsi" w:hAnsiTheme="minorHAnsi"/>
          <w:i/>
        </w:rPr>
        <w:t>25 % pour chacun des génotypes Pp Rr</w:t>
      </w:r>
      <w:r w:rsidR="00C41FA8" w:rsidRPr="003821E0">
        <w:rPr>
          <w:rFonts w:asciiTheme="minorHAnsi" w:hAnsiTheme="minorHAnsi"/>
          <w:i/>
        </w:rPr>
        <w:t xml:space="preserve"> (PR)</w:t>
      </w:r>
      <w:r w:rsidR="00123BF4" w:rsidRPr="003821E0">
        <w:rPr>
          <w:rFonts w:asciiTheme="minorHAnsi" w:hAnsiTheme="minorHAnsi"/>
          <w:i/>
        </w:rPr>
        <w:t>, pp Rr</w:t>
      </w:r>
      <w:r w:rsidR="00C41FA8" w:rsidRPr="003821E0">
        <w:rPr>
          <w:rFonts w:asciiTheme="minorHAnsi" w:hAnsiTheme="minorHAnsi"/>
          <w:i/>
        </w:rPr>
        <w:t xml:space="preserve"> (pR)</w:t>
      </w:r>
      <w:r w:rsidR="00123BF4" w:rsidRPr="003821E0">
        <w:rPr>
          <w:rFonts w:asciiTheme="minorHAnsi" w:hAnsiTheme="minorHAnsi"/>
          <w:i/>
        </w:rPr>
        <w:t>, Pp rr</w:t>
      </w:r>
      <w:r w:rsidR="00C41FA8" w:rsidRPr="003821E0">
        <w:rPr>
          <w:rFonts w:asciiTheme="minorHAnsi" w:hAnsiTheme="minorHAnsi"/>
          <w:i/>
        </w:rPr>
        <w:t xml:space="preserve"> (Pr)</w:t>
      </w:r>
      <w:r w:rsidR="00123BF4" w:rsidRPr="003821E0">
        <w:rPr>
          <w:rFonts w:asciiTheme="minorHAnsi" w:hAnsiTheme="minorHAnsi"/>
          <w:i/>
        </w:rPr>
        <w:t>, pp rr</w:t>
      </w:r>
      <w:r w:rsidR="00C41FA8" w:rsidRPr="003821E0">
        <w:rPr>
          <w:rFonts w:asciiTheme="minorHAnsi" w:hAnsiTheme="minorHAnsi"/>
          <w:i/>
        </w:rPr>
        <w:t xml:space="preserve"> (pr)</w:t>
      </w:r>
    </w:p>
    <w:p w14:paraId="367D374B" w14:textId="77777777" w:rsidR="00123BF4" w:rsidRPr="003821E0" w:rsidRDefault="00123BF4" w:rsidP="00C833C8">
      <w:pPr>
        <w:bidi w:val="0"/>
        <w:jc w:val="both"/>
        <w:rPr>
          <w:rFonts w:asciiTheme="minorHAnsi" w:hAnsiTheme="minorHAnsi"/>
          <w:i/>
        </w:rPr>
      </w:pPr>
      <w:r w:rsidRPr="003821E0">
        <w:rPr>
          <w:rFonts w:asciiTheme="minorHAnsi" w:hAnsiTheme="minorHAnsi"/>
          <w:i/>
        </w:rPr>
        <w:t>Possibilité 3</w:t>
      </w:r>
      <w:r w:rsidR="00C833C8" w:rsidRPr="003821E0">
        <w:rPr>
          <w:rFonts w:asciiTheme="minorHAnsi" w:hAnsiTheme="minorHAnsi"/>
          <w:i/>
        </w:rPr>
        <w:t>/4</w:t>
      </w:r>
      <w:r w:rsidRPr="003821E0">
        <w:rPr>
          <w:rFonts w:asciiTheme="minorHAnsi" w:hAnsiTheme="minorHAnsi"/>
          <w:i/>
        </w:rPr>
        <w:t xml:space="preserve"> : ces individus sont hétérozygotes pour l’un des deux </w:t>
      </w:r>
      <w:r w:rsidR="00E908FE" w:rsidRPr="003821E0">
        <w:rPr>
          <w:rFonts w:asciiTheme="minorHAnsi" w:hAnsiTheme="minorHAnsi"/>
          <w:i/>
        </w:rPr>
        <w:t>caractères</w:t>
      </w:r>
      <w:r w:rsidRPr="003821E0">
        <w:rPr>
          <w:rFonts w:asciiTheme="minorHAnsi" w:hAnsiTheme="minorHAnsi"/>
          <w:i/>
        </w:rPr>
        <w:t xml:space="preserve"> Pp RR ou PP Rr, la </w:t>
      </w:r>
      <w:r w:rsidR="00E908FE" w:rsidRPr="003821E0">
        <w:rPr>
          <w:rFonts w:asciiTheme="minorHAnsi" w:hAnsiTheme="minorHAnsi"/>
          <w:i/>
        </w:rPr>
        <w:t>descendance</w:t>
      </w:r>
      <w:r w:rsidRPr="003821E0">
        <w:rPr>
          <w:rFonts w:asciiTheme="minorHAnsi" w:hAnsiTheme="minorHAnsi"/>
          <w:i/>
        </w:rPr>
        <w:t xml:space="preserve"> sera donc : 50%  Pp Rr</w:t>
      </w:r>
      <w:r w:rsidR="00C41FA8" w:rsidRPr="003821E0">
        <w:rPr>
          <w:rFonts w:asciiTheme="minorHAnsi" w:hAnsiTheme="minorHAnsi"/>
          <w:i/>
        </w:rPr>
        <w:t xml:space="preserve"> (PR)</w:t>
      </w:r>
      <w:r w:rsidRPr="003821E0">
        <w:rPr>
          <w:rFonts w:asciiTheme="minorHAnsi" w:hAnsiTheme="minorHAnsi"/>
          <w:i/>
        </w:rPr>
        <w:t>, 50% pp Rr</w:t>
      </w:r>
      <w:r w:rsidR="00C41FA8" w:rsidRPr="003821E0">
        <w:rPr>
          <w:rFonts w:asciiTheme="minorHAnsi" w:hAnsiTheme="minorHAnsi"/>
          <w:i/>
        </w:rPr>
        <w:t xml:space="preserve"> (pR)</w:t>
      </w:r>
      <w:r w:rsidR="00E908FE" w:rsidRPr="003821E0">
        <w:rPr>
          <w:rFonts w:asciiTheme="minorHAnsi" w:hAnsiTheme="minorHAnsi"/>
          <w:i/>
        </w:rPr>
        <w:t xml:space="preserve"> ou 50% Pp rr</w:t>
      </w:r>
      <w:r w:rsidR="00C41FA8" w:rsidRPr="003821E0">
        <w:rPr>
          <w:rFonts w:asciiTheme="minorHAnsi" w:hAnsiTheme="minorHAnsi"/>
          <w:i/>
        </w:rPr>
        <w:t xml:space="preserve"> (Pr)</w:t>
      </w:r>
    </w:p>
    <w:p w14:paraId="7CBF068B" w14:textId="77777777" w:rsidR="00E908FE" w:rsidRPr="003821E0" w:rsidRDefault="00E908FE" w:rsidP="00C833C8">
      <w:pPr>
        <w:bidi w:val="0"/>
        <w:jc w:val="both"/>
        <w:rPr>
          <w:rFonts w:asciiTheme="minorHAnsi" w:hAnsiTheme="minorHAnsi"/>
          <w:i/>
        </w:rPr>
      </w:pPr>
    </w:p>
    <w:p w14:paraId="476AFB95" w14:textId="77777777" w:rsidR="00E908FE" w:rsidRPr="003821E0" w:rsidRDefault="00E908FE" w:rsidP="00C833C8">
      <w:pPr>
        <w:bidi w:val="0"/>
        <w:jc w:val="both"/>
        <w:rPr>
          <w:rFonts w:asciiTheme="minorHAnsi" w:hAnsiTheme="minorHAnsi"/>
          <w:i/>
          <w:lang w:eastAsia="fr-FR" w:bidi="ar-SA"/>
        </w:rPr>
      </w:pPr>
      <w:r w:rsidRPr="003821E0">
        <w:rPr>
          <w:rFonts w:asciiTheme="minorHAnsi" w:hAnsiTheme="minorHAnsi"/>
          <w:i/>
        </w:rPr>
        <w:t xml:space="preserve">Dans ce croisement les fréquences </w:t>
      </w:r>
      <w:r w:rsidR="00C41FA8" w:rsidRPr="003821E0">
        <w:rPr>
          <w:rFonts w:asciiTheme="minorHAnsi" w:hAnsiTheme="minorHAnsi"/>
          <w:i/>
        </w:rPr>
        <w:t xml:space="preserve">phénotypiques </w:t>
      </w:r>
      <w:r w:rsidRPr="003821E0">
        <w:rPr>
          <w:rFonts w:asciiTheme="minorHAnsi" w:hAnsiTheme="minorHAnsi"/>
          <w:i/>
        </w:rPr>
        <w:t xml:space="preserve">de la descendance sont : </w:t>
      </w:r>
      <w:r w:rsidR="00C41FA8" w:rsidRPr="003821E0">
        <w:rPr>
          <w:rFonts w:asciiTheme="minorHAnsi" w:hAnsiTheme="minorHAnsi"/>
          <w:i/>
        </w:rPr>
        <w:t xml:space="preserve">33% (pr), 25% (PR), 21% (pR), 20% (Pr). Des fréquences </w:t>
      </w:r>
      <w:r w:rsidR="00C833C8" w:rsidRPr="003821E0">
        <w:rPr>
          <w:rFonts w:asciiTheme="minorHAnsi" w:hAnsiTheme="minorHAnsi"/>
          <w:i/>
        </w:rPr>
        <w:t xml:space="preserve">qui </w:t>
      </w:r>
      <w:r w:rsidR="00C41FA8" w:rsidRPr="003821E0">
        <w:rPr>
          <w:rFonts w:asciiTheme="minorHAnsi" w:hAnsiTheme="minorHAnsi"/>
          <w:i/>
        </w:rPr>
        <w:t xml:space="preserve">ne correspondent à aucun </w:t>
      </w:r>
      <w:r w:rsidR="00C41FA8" w:rsidRPr="003821E0">
        <w:rPr>
          <w:rFonts w:asciiTheme="minorHAnsi" w:hAnsiTheme="minorHAnsi"/>
          <w:i/>
          <w:lang w:eastAsia="fr-FR" w:bidi="ar-SA"/>
        </w:rPr>
        <w:t>dihybridisme avec ségrégation indépendante. Les deux loci des caractères P et R sont donc liés.</w:t>
      </w:r>
    </w:p>
    <w:p w14:paraId="6E424AFC" w14:textId="77777777" w:rsidR="00C41FA8" w:rsidRPr="003821E0" w:rsidRDefault="00C41FA8" w:rsidP="00C833C8">
      <w:pPr>
        <w:bidi w:val="0"/>
        <w:jc w:val="both"/>
        <w:rPr>
          <w:rFonts w:asciiTheme="minorHAnsi" w:hAnsiTheme="minorHAnsi"/>
          <w:i/>
          <w:lang w:eastAsia="fr-FR" w:bidi="ar-SA"/>
        </w:rPr>
      </w:pPr>
    </w:p>
    <w:p w14:paraId="004386CF" w14:textId="77777777" w:rsidR="00C41FA8" w:rsidRPr="003821E0" w:rsidRDefault="00C41FA8" w:rsidP="00C833C8">
      <w:pPr>
        <w:bidi w:val="0"/>
        <w:jc w:val="both"/>
        <w:rPr>
          <w:rFonts w:asciiTheme="minorHAnsi" w:hAnsiTheme="minorHAnsi"/>
          <w:i/>
          <w:lang w:eastAsia="fr-FR" w:bidi="ar-SA"/>
        </w:rPr>
      </w:pPr>
      <w:r w:rsidRPr="003821E0">
        <w:rPr>
          <w:rFonts w:asciiTheme="minorHAnsi" w:hAnsiTheme="minorHAnsi"/>
          <w:i/>
          <w:lang w:eastAsia="fr-FR" w:bidi="ar-SA"/>
        </w:rPr>
        <w:t>(b) Le génotype des individus testés est Pp Rr, on a conclu ceci à cause de l’apparition de deux nouveaux recombinants (pR) et (Pr) qui indiquent des crossing over entre des loci hétérozygotes</w:t>
      </w:r>
      <w:r w:rsidR="00C833C8" w:rsidRPr="003821E0">
        <w:rPr>
          <w:rFonts w:asciiTheme="minorHAnsi" w:hAnsiTheme="minorHAnsi"/>
          <w:i/>
          <w:lang w:eastAsia="fr-FR" w:bidi="ar-SA"/>
        </w:rPr>
        <w:t>.</w:t>
      </w:r>
    </w:p>
    <w:p w14:paraId="39975DFC" w14:textId="77777777" w:rsidR="00C833C8" w:rsidRPr="003821E0" w:rsidRDefault="00C833C8" w:rsidP="00C833C8">
      <w:pPr>
        <w:bidi w:val="0"/>
        <w:jc w:val="both"/>
        <w:rPr>
          <w:rFonts w:asciiTheme="minorHAnsi" w:hAnsiTheme="minorHAnsi"/>
          <w:i/>
          <w:lang w:eastAsia="fr-FR" w:bidi="ar-SA"/>
        </w:rPr>
      </w:pPr>
    </w:p>
    <w:p w14:paraId="7EFD5B85" w14:textId="77777777" w:rsidR="00C833C8" w:rsidRPr="003821E0" w:rsidRDefault="00C833C8" w:rsidP="00C833C8">
      <w:pPr>
        <w:bidi w:val="0"/>
        <w:jc w:val="both"/>
        <w:rPr>
          <w:rFonts w:asciiTheme="minorHAnsi" w:hAnsiTheme="minorHAnsi"/>
          <w:i/>
        </w:rPr>
      </w:pPr>
      <w:r w:rsidRPr="003821E0">
        <w:rPr>
          <w:rFonts w:asciiTheme="minorHAnsi" w:hAnsiTheme="minorHAnsi"/>
          <w:i/>
        </w:rPr>
        <w:t>(c) la distance qui sépare P de R = le % des crossing over = le % des nouveaux recombinants issus du test cross = 21+20= 41%</w:t>
      </w:r>
    </w:p>
    <w:p w14:paraId="58ACF6C6" w14:textId="77777777" w:rsidR="00C833C8" w:rsidRDefault="00C833C8" w:rsidP="00C833C8">
      <w:pPr>
        <w:bidi w:val="0"/>
        <w:jc w:val="both"/>
        <w:rPr>
          <w:rFonts w:asciiTheme="minorHAnsi" w:hAnsiTheme="minorHAnsi"/>
          <w:i/>
        </w:rPr>
      </w:pPr>
      <w:r w:rsidRPr="003821E0">
        <w:rPr>
          <w:rFonts w:asciiTheme="minorHAnsi" w:hAnsiTheme="minorHAnsi"/>
          <w:i/>
        </w:rPr>
        <w:t>La distance génétique entre P et R = 41 UcM</w:t>
      </w:r>
    </w:p>
    <w:p w14:paraId="7E83F4B3" w14:textId="77777777" w:rsidR="00414747" w:rsidRDefault="00414747" w:rsidP="00414747">
      <w:pPr>
        <w:bidi w:val="0"/>
        <w:jc w:val="both"/>
        <w:rPr>
          <w:rFonts w:asciiTheme="minorHAnsi" w:hAnsiTheme="minorHAnsi"/>
          <w:i/>
        </w:rPr>
      </w:pPr>
    </w:p>
    <w:p w14:paraId="274F7103" w14:textId="77777777" w:rsidR="00414747" w:rsidRPr="00414747" w:rsidRDefault="00414747" w:rsidP="00414747">
      <w:p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b/>
          <w:bCs/>
          <w:lang w:bidi="ar-SA"/>
        </w:rPr>
        <w:t>Exercice N°</w:t>
      </w:r>
      <w:r>
        <w:rPr>
          <w:rFonts w:asciiTheme="minorHAnsi" w:eastAsiaTheme="minorHAnsi" w:hAnsiTheme="minorHAnsi" w:cstheme="minorBidi"/>
          <w:b/>
          <w:bCs/>
          <w:lang w:bidi="ar-SA"/>
        </w:rPr>
        <w:t>3</w:t>
      </w:r>
      <w:r w:rsidRPr="00414747">
        <w:rPr>
          <w:rFonts w:asciiTheme="minorHAnsi" w:eastAsiaTheme="minorHAnsi" w:hAnsiTheme="minorHAnsi" w:cstheme="minorBidi"/>
          <w:lang w:bidi="ar-SA"/>
        </w:rPr>
        <w:t> :</w:t>
      </w:r>
    </w:p>
    <w:p w14:paraId="2DAF4ED7" w14:textId="77777777" w:rsidR="00414747" w:rsidRPr="00414747" w:rsidRDefault="00414747" w:rsidP="00414747">
      <w:p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xml:space="preserve">On croise entre elles deux races pures de lapins, différents par deux couples d'allèles, l'un à pelage angora et de couleur uniforme, l'autre à poils courts et dont la robe est panachée de blanc. Les hybrides de 1ere génération (F1) ont tous les poils courts et la robe panachée. Ces hybrides se fécondent entre eux et donnent naissance à une génération F2 qui se répartit ainsi : panachés poils courts=502, panaché angora=16, uniforme angora=166, uniforme poils courts=18. </w:t>
      </w:r>
    </w:p>
    <w:p w14:paraId="39706446" w14:textId="77777777" w:rsidR="00414747" w:rsidRPr="00414747" w:rsidRDefault="00414747" w:rsidP="00414747">
      <w:pPr>
        <w:numPr>
          <w:ilvl w:val="0"/>
          <w:numId w:val="4"/>
        </w:num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Quels sont les deux couples d'allèles intervenants dans ce croisement ?</w:t>
      </w:r>
    </w:p>
    <w:p w14:paraId="27C3A6ED" w14:textId="77777777" w:rsidR="00414747" w:rsidRPr="00414747" w:rsidRDefault="00414747" w:rsidP="00414747">
      <w:pPr>
        <w:numPr>
          <w:ilvl w:val="0"/>
          <w:numId w:val="4"/>
        </w:num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Quels sont les génotypes des parents de race pure et celui des hybrides de F1 ?</w:t>
      </w:r>
    </w:p>
    <w:p w14:paraId="17E78F3E" w14:textId="77777777" w:rsidR="00414747" w:rsidRPr="00414747" w:rsidRDefault="00414747" w:rsidP="00414747">
      <w:pPr>
        <w:numPr>
          <w:ilvl w:val="0"/>
          <w:numId w:val="4"/>
        </w:numPr>
        <w:bidi w:val="0"/>
        <w:spacing w:before="100" w:beforeAutospacing="1" w:after="100" w:afterAutospacing="1" w:line="360"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Quels sont les gamètes donnés par ces hybrides et dans quelles proportions ? Quelles conclusions en tirez-vous ?</w:t>
      </w:r>
    </w:p>
    <w:p w14:paraId="296EF965" w14:textId="77777777" w:rsidR="00414747" w:rsidRPr="00414747" w:rsidRDefault="00414747" w:rsidP="00414747">
      <w:pPr>
        <w:bidi w:val="0"/>
        <w:spacing w:before="100" w:beforeAutospacing="1" w:after="100" w:afterAutospacing="1" w:line="360" w:lineRule="auto"/>
        <w:contextualSpacing/>
        <w:jc w:val="both"/>
        <w:rPr>
          <w:rFonts w:asciiTheme="minorHAnsi" w:eastAsiaTheme="minorHAnsi" w:hAnsiTheme="minorHAnsi" w:cstheme="minorBidi"/>
          <w:b/>
          <w:lang w:bidi="ar-SA"/>
        </w:rPr>
      </w:pPr>
      <w:r w:rsidRPr="00414747">
        <w:rPr>
          <w:rFonts w:asciiTheme="minorHAnsi" w:eastAsiaTheme="minorHAnsi" w:hAnsiTheme="minorHAnsi" w:cstheme="minorBidi"/>
          <w:b/>
          <w:lang w:bidi="ar-SA"/>
        </w:rPr>
        <w:t>Solution</w:t>
      </w:r>
      <w:r>
        <w:rPr>
          <w:rFonts w:asciiTheme="minorHAnsi" w:eastAsiaTheme="minorHAnsi" w:hAnsiTheme="minorHAnsi" w:cstheme="minorBidi"/>
          <w:b/>
          <w:lang w:bidi="ar-SA"/>
        </w:rPr>
        <w:t xml:space="preserve"> N°3</w:t>
      </w:r>
    </w:p>
    <w:p w14:paraId="21625031" w14:textId="77777777" w:rsidR="00414747" w:rsidRPr="00414747" w:rsidRDefault="00414747" w:rsidP="00414747">
      <w:pPr>
        <w:numPr>
          <w:ilvl w:val="0"/>
          <w:numId w:val="5"/>
        </w:numPr>
        <w:bidi w:val="0"/>
        <w:spacing w:after="200" w:line="276"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xml:space="preserve">Dans ce croisement les individus F1 sont les hybrides de 1 ere génération, ils ont le phénotype des allèles dominants présents chez les parents P1. On conclut donc que le caractère pelage court domine le caractère pelage angora et le caractère robe panachée domine le caractère robe uniforme. </w:t>
      </w:r>
    </w:p>
    <w:p w14:paraId="53AB19A1" w14:textId="77777777" w:rsidR="00414747" w:rsidRPr="00414747" w:rsidRDefault="00414747" w:rsidP="00414747">
      <w:pPr>
        <w:bidi w:val="0"/>
        <w:spacing w:line="360" w:lineRule="auto"/>
        <w:ind w:firstLine="703"/>
        <w:jc w:val="both"/>
        <w:rPr>
          <w:rFonts w:asciiTheme="minorHAnsi" w:hAnsiTheme="minorHAnsi"/>
          <w:lang w:eastAsia="fr-FR" w:bidi="ar-SA"/>
        </w:rPr>
      </w:pPr>
      <w:r w:rsidRPr="00414747">
        <w:rPr>
          <w:rFonts w:asciiTheme="minorHAnsi" w:hAnsiTheme="minorHAnsi"/>
          <w:lang w:eastAsia="fr-FR" w:bidi="ar-SA"/>
        </w:rPr>
        <w:t>Nous poserons donc pour la suite :</w:t>
      </w:r>
    </w:p>
    <w:p w14:paraId="6603074F" w14:textId="77777777" w:rsidR="00414747" w:rsidRPr="00414747" w:rsidRDefault="00414747" w:rsidP="00414747">
      <w:pPr>
        <w:bidi w:val="0"/>
        <w:spacing w:line="360" w:lineRule="auto"/>
        <w:ind w:firstLine="703"/>
        <w:jc w:val="both"/>
        <w:rPr>
          <w:rFonts w:asciiTheme="minorHAnsi" w:hAnsiTheme="minorHAnsi"/>
          <w:lang w:eastAsia="fr-FR" w:bidi="ar-SA"/>
        </w:rPr>
      </w:pPr>
      <w:r w:rsidRPr="00414747">
        <w:rPr>
          <w:rFonts w:asciiTheme="minorHAnsi" w:hAnsiTheme="minorHAnsi"/>
          <w:lang w:eastAsia="fr-FR" w:bidi="ar-SA"/>
        </w:rPr>
        <w:tab/>
      </w:r>
      <w:r w:rsidRPr="00414747">
        <w:rPr>
          <w:rFonts w:asciiTheme="minorHAnsi" w:hAnsiTheme="minorHAnsi"/>
          <w:lang w:eastAsia="fr-FR" w:bidi="ar-SA"/>
        </w:rPr>
        <w:tab/>
        <w:t>- C  pour « pelage court »,</w:t>
      </w:r>
    </w:p>
    <w:p w14:paraId="1D3C4907" w14:textId="77777777" w:rsidR="00414747" w:rsidRPr="00414747" w:rsidRDefault="00414747" w:rsidP="00414747">
      <w:pPr>
        <w:bidi w:val="0"/>
        <w:spacing w:line="360" w:lineRule="auto"/>
        <w:ind w:firstLine="703"/>
        <w:jc w:val="both"/>
        <w:rPr>
          <w:rFonts w:asciiTheme="minorHAnsi" w:hAnsiTheme="minorHAnsi"/>
          <w:lang w:eastAsia="fr-FR" w:bidi="ar-SA"/>
        </w:rPr>
      </w:pPr>
      <w:r w:rsidRPr="00414747">
        <w:rPr>
          <w:rFonts w:asciiTheme="minorHAnsi" w:hAnsiTheme="minorHAnsi"/>
          <w:lang w:eastAsia="fr-FR" w:bidi="ar-SA"/>
        </w:rPr>
        <w:lastRenderedPageBreak/>
        <w:tab/>
      </w:r>
      <w:r w:rsidRPr="00414747">
        <w:rPr>
          <w:rFonts w:asciiTheme="minorHAnsi" w:hAnsiTheme="minorHAnsi"/>
          <w:lang w:eastAsia="fr-FR" w:bidi="ar-SA"/>
        </w:rPr>
        <w:tab/>
        <w:t>- c pour « pelage angora »,</w:t>
      </w:r>
    </w:p>
    <w:p w14:paraId="2CCA5787" w14:textId="77777777" w:rsidR="00414747" w:rsidRPr="00414747" w:rsidRDefault="00414747" w:rsidP="00414747">
      <w:pPr>
        <w:bidi w:val="0"/>
        <w:spacing w:line="360" w:lineRule="auto"/>
        <w:ind w:firstLine="703"/>
        <w:jc w:val="both"/>
        <w:rPr>
          <w:rFonts w:asciiTheme="minorHAnsi" w:hAnsiTheme="minorHAnsi"/>
          <w:lang w:eastAsia="fr-FR" w:bidi="ar-SA"/>
        </w:rPr>
      </w:pPr>
      <w:r w:rsidRPr="00414747">
        <w:rPr>
          <w:rFonts w:asciiTheme="minorHAnsi" w:hAnsiTheme="minorHAnsi"/>
          <w:lang w:eastAsia="fr-FR" w:bidi="ar-SA"/>
        </w:rPr>
        <w:tab/>
      </w:r>
      <w:r w:rsidRPr="00414747">
        <w:rPr>
          <w:rFonts w:asciiTheme="minorHAnsi" w:hAnsiTheme="minorHAnsi"/>
          <w:lang w:eastAsia="fr-FR" w:bidi="ar-SA"/>
        </w:rPr>
        <w:tab/>
        <w:t>- P pour « robe panachée »,</w:t>
      </w:r>
    </w:p>
    <w:p w14:paraId="698CA28B" w14:textId="77777777" w:rsidR="00414747" w:rsidRPr="00414747" w:rsidRDefault="00414747" w:rsidP="00414747">
      <w:pPr>
        <w:bidi w:val="0"/>
        <w:spacing w:line="360" w:lineRule="auto"/>
        <w:ind w:firstLine="703"/>
        <w:jc w:val="both"/>
        <w:rPr>
          <w:rFonts w:asciiTheme="minorHAnsi" w:hAnsiTheme="minorHAnsi"/>
          <w:lang w:eastAsia="fr-FR" w:bidi="ar-SA"/>
        </w:rPr>
      </w:pPr>
      <w:r w:rsidRPr="00414747">
        <w:rPr>
          <w:rFonts w:asciiTheme="minorHAnsi" w:hAnsiTheme="minorHAnsi"/>
          <w:lang w:eastAsia="fr-FR" w:bidi="ar-SA"/>
        </w:rPr>
        <w:tab/>
      </w:r>
      <w:r w:rsidRPr="00414747">
        <w:rPr>
          <w:rFonts w:asciiTheme="minorHAnsi" w:hAnsiTheme="minorHAnsi"/>
          <w:lang w:eastAsia="fr-FR" w:bidi="ar-SA"/>
        </w:rPr>
        <w:tab/>
        <w:t>- p pour « robe uniforme ».</w:t>
      </w:r>
    </w:p>
    <w:p w14:paraId="534499CB" w14:textId="77777777" w:rsidR="00414747" w:rsidRPr="00414747" w:rsidRDefault="00414747" w:rsidP="00414747">
      <w:pPr>
        <w:bidi w:val="0"/>
        <w:spacing w:after="200" w:line="276" w:lineRule="auto"/>
        <w:ind w:left="284"/>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b) - Les génotypes des parents de race pure sont :</w:t>
      </w:r>
    </w:p>
    <w:p w14:paraId="09CCDEC9" w14:textId="77777777" w:rsidR="00414747" w:rsidRPr="00414747" w:rsidRDefault="00414747" w:rsidP="00414747">
      <w:pPr>
        <w:bidi w:val="0"/>
        <w:spacing w:after="200" w:line="276" w:lineRule="auto"/>
        <w:ind w:firstLine="708"/>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CC PP pour les parents de phénotype [CP]</w:t>
      </w:r>
    </w:p>
    <w:p w14:paraId="138B76ED" w14:textId="77777777" w:rsidR="00414747" w:rsidRPr="00414747" w:rsidRDefault="00414747" w:rsidP="00414747">
      <w:pPr>
        <w:bidi w:val="0"/>
        <w:spacing w:after="200" w:line="276" w:lineRule="auto"/>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xml:space="preserve">            - cc pp pour les parents de phénotype [cp]</w:t>
      </w:r>
    </w:p>
    <w:p w14:paraId="685E1486" w14:textId="77777777" w:rsidR="00414747" w:rsidRPr="00414747" w:rsidRDefault="00414747" w:rsidP="00414747">
      <w:pPr>
        <w:bidi w:val="0"/>
        <w:spacing w:after="200" w:line="276" w:lineRule="auto"/>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xml:space="preserve">            - Les génotypes des hybrides F1 sont : Cc Pp</w:t>
      </w:r>
    </w:p>
    <w:p w14:paraId="7C463BE2" w14:textId="77777777" w:rsidR="00414747" w:rsidRPr="00414747" w:rsidRDefault="00414747" w:rsidP="00414747">
      <w:pPr>
        <w:bidi w:val="0"/>
        <w:spacing w:before="100" w:beforeAutospacing="1" w:after="100" w:afterAutospacing="1" w:line="360" w:lineRule="auto"/>
        <w:ind w:left="360"/>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c) Les gamètes donnés par ces hybrides F1 sont : CP, Cp, cP, pp, avec une fréquence de ¼ pour chacun des gamètes.</w:t>
      </w:r>
    </w:p>
    <w:p w14:paraId="2D7439D3" w14:textId="77777777" w:rsidR="00414747" w:rsidRPr="00414747" w:rsidRDefault="00414747" w:rsidP="00414747">
      <w:pPr>
        <w:bidi w:val="0"/>
        <w:spacing w:before="100" w:beforeAutospacing="1" w:after="100" w:afterAutospacing="1" w:line="360" w:lineRule="auto"/>
        <w:ind w:left="426"/>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Les conclusions :</w:t>
      </w:r>
    </w:p>
    <w:p w14:paraId="5EDB1CB5" w14:textId="77777777" w:rsidR="00414747" w:rsidRPr="00414747" w:rsidRDefault="00414747" w:rsidP="00414747">
      <w:pPr>
        <w:bidi w:val="0"/>
        <w:spacing w:before="100" w:beforeAutospacing="1" w:after="100" w:afterAutospacing="1" w:line="360" w:lineRule="auto"/>
        <w:ind w:left="426"/>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Les fréquences F2 théoriques dans le cas d’un dihybridisme pour deux gènes indépendants sont : f [CP] = 9/16, f [cp] = 1/16 et pour les nouveaux recombinants f [Cp] = 3/16 et [cP] = 3/16.</w:t>
      </w:r>
    </w:p>
    <w:p w14:paraId="16E9296B" w14:textId="77777777" w:rsidR="00414747" w:rsidRPr="00414747" w:rsidRDefault="00414747" w:rsidP="00414747">
      <w:pPr>
        <w:bidi w:val="0"/>
        <w:spacing w:before="100" w:beforeAutospacing="1" w:after="100" w:afterAutospacing="1" w:line="360" w:lineRule="auto"/>
        <w:ind w:left="426"/>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Hors dans notre cas les proportions sont réparties ainsi : f [CP] = 11.44/16, f [cp] = 3.8, et pour les nouveaux recombinants  f [Cp] = 0.4/16, f [cP] = 0.36/16 ; (faire le calcul des fréquences : f (/16) = (effectif / total)* 16).</w:t>
      </w:r>
    </w:p>
    <w:p w14:paraId="09E6A34C" w14:textId="77777777" w:rsidR="00414747" w:rsidRPr="00414747" w:rsidRDefault="00414747" w:rsidP="00414747">
      <w:pPr>
        <w:numPr>
          <w:ilvl w:val="0"/>
          <w:numId w:val="6"/>
        </w:numPr>
        <w:bidi w:val="0"/>
        <w:spacing w:before="100" w:beforeAutospacing="1" w:after="100" w:afterAutospacing="1" w:line="276"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Ces résultats indiquent que les deux caractères longueur et couleur des poils sont contrôlés par deux gènes liés, leurs loci sont situés sur un même chromosome.</w:t>
      </w:r>
    </w:p>
    <w:p w14:paraId="701361A4" w14:textId="77777777" w:rsidR="00414747" w:rsidRPr="00414747" w:rsidRDefault="00414747" w:rsidP="00414747">
      <w:pPr>
        <w:numPr>
          <w:ilvl w:val="0"/>
          <w:numId w:val="6"/>
        </w:numPr>
        <w:bidi w:val="0"/>
        <w:spacing w:before="100" w:beforeAutospacing="1" w:after="100" w:afterAutospacing="1" w:line="276"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Les phénotypes les plus représentés correspondent aux catégories gamétiques des parents P1.</w:t>
      </w:r>
    </w:p>
    <w:p w14:paraId="3295B1E9" w14:textId="77777777" w:rsidR="00414747" w:rsidRPr="00414747" w:rsidRDefault="00414747" w:rsidP="00414747">
      <w:pPr>
        <w:numPr>
          <w:ilvl w:val="0"/>
          <w:numId w:val="6"/>
        </w:numPr>
        <w:bidi w:val="0"/>
        <w:spacing w:before="100" w:beforeAutospacing="1" w:after="100" w:afterAutospacing="1" w:line="276" w:lineRule="auto"/>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xml:space="preserve">Il y a Il y a un </w:t>
      </w:r>
      <w:r w:rsidRPr="00414747">
        <w:rPr>
          <w:rFonts w:asciiTheme="minorHAnsi" w:eastAsiaTheme="minorHAnsi" w:hAnsiTheme="minorHAnsi" w:cstheme="minorBidi"/>
          <w:bCs/>
          <w:lang w:bidi="ar-SA"/>
        </w:rPr>
        <w:t>couplage (liaison en cis)</w:t>
      </w:r>
      <w:r w:rsidRPr="00414747">
        <w:rPr>
          <w:rFonts w:asciiTheme="minorHAnsi" w:eastAsiaTheme="minorHAnsi" w:hAnsiTheme="minorHAnsi" w:cstheme="minorBidi"/>
          <w:lang w:bidi="ar-SA"/>
        </w:rPr>
        <w:t xml:space="preserve"> entre les allèles dominants C et P, et entre les allèles récessifs c et p. les nouveaux recombinants sont dus aux crossing-over.</w:t>
      </w:r>
    </w:p>
    <w:p w14:paraId="33D70FB0" w14:textId="77777777" w:rsidR="00414747" w:rsidRPr="00414747" w:rsidRDefault="00414747" w:rsidP="00414747">
      <w:pPr>
        <w:numPr>
          <w:ilvl w:val="0"/>
          <w:numId w:val="6"/>
        </w:numPr>
        <w:bidi w:val="0"/>
        <w:spacing w:before="100" w:beforeAutospacing="1" w:after="100" w:afterAutospacing="1" w:line="360" w:lineRule="auto"/>
        <w:ind w:left="720"/>
        <w:contextualSpacing/>
        <w:jc w:val="both"/>
        <w:rPr>
          <w:rFonts w:asciiTheme="minorHAnsi" w:eastAsiaTheme="minorHAnsi" w:hAnsiTheme="minorHAnsi" w:cstheme="minorBidi"/>
          <w:lang w:bidi="ar-SA"/>
        </w:rPr>
      </w:pPr>
      <w:r w:rsidRPr="00414747">
        <w:rPr>
          <w:rFonts w:asciiTheme="minorHAnsi" w:eastAsiaTheme="minorHAnsi" w:hAnsiTheme="minorHAnsi" w:cstheme="minorBidi"/>
          <w:lang w:bidi="ar-SA"/>
        </w:rPr>
        <w:t xml:space="preserve"> La distance entre les loci deux ces gènes peut être estimée grâce à un test cross (détaillée dans la prochaine série).</w:t>
      </w:r>
    </w:p>
    <w:p w14:paraId="5C8196D2" w14:textId="77777777" w:rsidR="00414747" w:rsidRPr="003821E0" w:rsidRDefault="00414747" w:rsidP="00414747">
      <w:pPr>
        <w:bidi w:val="0"/>
        <w:jc w:val="both"/>
        <w:rPr>
          <w:rFonts w:asciiTheme="minorHAnsi" w:hAnsiTheme="minorHAnsi"/>
          <w:i/>
        </w:rPr>
      </w:pPr>
    </w:p>
    <w:sectPr w:rsidR="00414747" w:rsidRPr="0038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19E"/>
    <w:multiLevelType w:val="hybridMultilevel"/>
    <w:tmpl w:val="9B9880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90A18"/>
    <w:multiLevelType w:val="hybridMultilevel"/>
    <w:tmpl w:val="99C6D6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9452D2"/>
    <w:multiLevelType w:val="hybridMultilevel"/>
    <w:tmpl w:val="E8F0F5E6"/>
    <w:lvl w:ilvl="0" w:tplc="E41EFD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A36FE5"/>
    <w:multiLevelType w:val="hybridMultilevel"/>
    <w:tmpl w:val="9D14AD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A617E4"/>
    <w:multiLevelType w:val="hybridMultilevel"/>
    <w:tmpl w:val="3328FFCC"/>
    <w:lvl w:ilvl="0" w:tplc="0CBC0B06">
      <w:start w:val="3"/>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4F0C40AC"/>
    <w:multiLevelType w:val="hybridMultilevel"/>
    <w:tmpl w:val="A20ADAB4"/>
    <w:lvl w:ilvl="0" w:tplc="6AF4959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06"/>
    <w:rsid w:val="00123BF4"/>
    <w:rsid w:val="00206B2C"/>
    <w:rsid w:val="002D3DE2"/>
    <w:rsid w:val="003821E0"/>
    <w:rsid w:val="00414747"/>
    <w:rsid w:val="00715C44"/>
    <w:rsid w:val="00803506"/>
    <w:rsid w:val="00A3151E"/>
    <w:rsid w:val="00C37424"/>
    <w:rsid w:val="00C41FA8"/>
    <w:rsid w:val="00C833C8"/>
    <w:rsid w:val="00E851A1"/>
    <w:rsid w:val="00E908FE"/>
    <w:rsid w:val="00ED6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58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06"/>
    <w:pPr>
      <w:bidi/>
      <w:spacing w:after="0" w:line="240" w:lineRule="auto"/>
    </w:pPr>
    <w:rPr>
      <w:rFonts w:ascii="Times New Roman" w:eastAsia="Times New Roman" w:hAnsi="Times New Roman" w:cs="Times New Roman"/>
      <w:sz w:val="24"/>
      <w:szCs w:val="24"/>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16689">
      <w:bodyDiv w:val="1"/>
      <w:marLeft w:val="0"/>
      <w:marRight w:val="0"/>
      <w:marTop w:val="0"/>
      <w:marBottom w:val="0"/>
      <w:divBdr>
        <w:top w:val="none" w:sz="0" w:space="0" w:color="auto"/>
        <w:left w:val="none" w:sz="0" w:space="0" w:color="auto"/>
        <w:bottom w:val="none" w:sz="0" w:space="0" w:color="auto"/>
        <w:right w:val="none" w:sz="0" w:space="0" w:color="auto"/>
      </w:divBdr>
      <w:divsChild>
        <w:div w:id="377094789">
          <w:marLeft w:val="0"/>
          <w:marRight w:val="0"/>
          <w:marTop w:val="0"/>
          <w:marBottom w:val="0"/>
          <w:divBdr>
            <w:top w:val="none" w:sz="0" w:space="0" w:color="auto"/>
            <w:left w:val="none" w:sz="0" w:space="0" w:color="auto"/>
            <w:bottom w:val="none" w:sz="0" w:space="0" w:color="auto"/>
            <w:right w:val="none" w:sz="0" w:space="0" w:color="auto"/>
          </w:divBdr>
        </w:div>
        <w:div w:id="593900357">
          <w:marLeft w:val="0"/>
          <w:marRight w:val="0"/>
          <w:marTop w:val="0"/>
          <w:marBottom w:val="0"/>
          <w:divBdr>
            <w:top w:val="none" w:sz="0" w:space="0" w:color="auto"/>
            <w:left w:val="none" w:sz="0" w:space="0" w:color="auto"/>
            <w:bottom w:val="none" w:sz="0" w:space="0" w:color="auto"/>
            <w:right w:val="none" w:sz="0" w:space="0" w:color="auto"/>
          </w:divBdr>
        </w:div>
        <w:div w:id="1756128613">
          <w:marLeft w:val="0"/>
          <w:marRight w:val="0"/>
          <w:marTop w:val="0"/>
          <w:marBottom w:val="0"/>
          <w:divBdr>
            <w:top w:val="none" w:sz="0" w:space="0" w:color="auto"/>
            <w:left w:val="none" w:sz="0" w:space="0" w:color="auto"/>
            <w:bottom w:val="none" w:sz="0" w:space="0" w:color="auto"/>
            <w:right w:val="none" w:sz="0" w:space="0" w:color="auto"/>
          </w:divBdr>
        </w:div>
        <w:div w:id="2009164451">
          <w:marLeft w:val="0"/>
          <w:marRight w:val="0"/>
          <w:marTop w:val="0"/>
          <w:marBottom w:val="0"/>
          <w:divBdr>
            <w:top w:val="none" w:sz="0" w:space="0" w:color="auto"/>
            <w:left w:val="none" w:sz="0" w:space="0" w:color="auto"/>
            <w:bottom w:val="none" w:sz="0" w:space="0" w:color="auto"/>
            <w:right w:val="none" w:sz="0" w:space="0" w:color="auto"/>
          </w:divBdr>
        </w:div>
        <w:div w:id="523440462">
          <w:marLeft w:val="0"/>
          <w:marRight w:val="0"/>
          <w:marTop w:val="0"/>
          <w:marBottom w:val="0"/>
          <w:divBdr>
            <w:top w:val="none" w:sz="0" w:space="0" w:color="auto"/>
            <w:left w:val="none" w:sz="0" w:space="0" w:color="auto"/>
            <w:bottom w:val="none" w:sz="0" w:space="0" w:color="auto"/>
            <w:right w:val="none" w:sz="0" w:space="0" w:color="auto"/>
          </w:divBdr>
        </w:div>
        <w:div w:id="1756780248">
          <w:marLeft w:val="0"/>
          <w:marRight w:val="0"/>
          <w:marTop w:val="0"/>
          <w:marBottom w:val="0"/>
          <w:divBdr>
            <w:top w:val="none" w:sz="0" w:space="0" w:color="auto"/>
            <w:left w:val="none" w:sz="0" w:space="0" w:color="auto"/>
            <w:bottom w:val="none" w:sz="0" w:space="0" w:color="auto"/>
            <w:right w:val="none" w:sz="0" w:space="0" w:color="auto"/>
          </w:divBdr>
        </w:div>
        <w:div w:id="916673752">
          <w:marLeft w:val="0"/>
          <w:marRight w:val="0"/>
          <w:marTop w:val="0"/>
          <w:marBottom w:val="0"/>
          <w:divBdr>
            <w:top w:val="none" w:sz="0" w:space="0" w:color="auto"/>
            <w:left w:val="none" w:sz="0" w:space="0" w:color="auto"/>
            <w:bottom w:val="none" w:sz="0" w:space="0" w:color="auto"/>
            <w:right w:val="none" w:sz="0" w:space="0" w:color="auto"/>
          </w:divBdr>
        </w:div>
        <w:div w:id="178589473">
          <w:marLeft w:val="0"/>
          <w:marRight w:val="0"/>
          <w:marTop w:val="0"/>
          <w:marBottom w:val="0"/>
          <w:divBdr>
            <w:top w:val="none" w:sz="0" w:space="0" w:color="auto"/>
            <w:left w:val="none" w:sz="0" w:space="0" w:color="auto"/>
            <w:bottom w:val="none" w:sz="0" w:space="0" w:color="auto"/>
            <w:right w:val="none" w:sz="0" w:space="0" w:color="auto"/>
          </w:divBdr>
        </w:div>
        <w:div w:id="1943876743">
          <w:marLeft w:val="0"/>
          <w:marRight w:val="0"/>
          <w:marTop w:val="0"/>
          <w:marBottom w:val="0"/>
          <w:divBdr>
            <w:top w:val="none" w:sz="0" w:space="0" w:color="auto"/>
            <w:left w:val="none" w:sz="0" w:space="0" w:color="auto"/>
            <w:bottom w:val="none" w:sz="0" w:space="0" w:color="auto"/>
            <w:right w:val="none" w:sz="0" w:space="0" w:color="auto"/>
          </w:divBdr>
        </w:div>
        <w:div w:id="615672858">
          <w:marLeft w:val="0"/>
          <w:marRight w:val="0"/>
          <w:marTop w:val="0"/>
          <w:marBottom w:val="0"/>
          <w:divBdr>
            <w:top w:val="none" w:sz="0" w:space="0" w:color="auto"/>
            <w:left w:val="none" w:sz="0" w:space="0" w:color="auto"/>
            <w:bottom w:val="none" w:sz="0" w:space="0" w:color="auto"/>
            <w:right w:val="none" w:sz="0" w:space="0" w:color="auto"/>
          </w:divBdr>
        </w:div>
        <w:div w:id="936403985">
          <w:marLeft w:val="0"/>
          <w:marRight w:val="0"/>
          <w:marTop w:val="0"/>
          <w:marBottom w:val="0"/>
          <w:divBdr>
            <w:top w:val="none" w:sz="0" w:space="0" w:color="auto"/>
            <w:left w:val="none" w:sz="0" w:space="0" w:color="auto"/>
            <w:bottom w:val="none" w:sz="0" w:space="0" w:color="auto"/>
            <w:right w:val="none" w:sz="0" w:space="0" w:color="auto"/>
          </w:divBdr>
        </w:div>
        <w:div w:id="10106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kahia's</dc:creator>
  <cp:lastModifiedBy>Microsoft Office User</cp:lastModifiedBy>
  <cp:revision>8</cp:revision>
  <dcterms:created xsi:type="dcterms:W3CDTF">2014-11-17T04:04:00Z</dcterms:created>
  <dcterms:modified xsi:type="dcterms:W3CDTF">2020-06-18T05:05:00Z</dcterms:modified>
</cp:coreProperties>
</file>