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B52C" w14:textId="7AE1A283" w:rsidR="001C4D9C" w:rsidRPr="003549BF" w:rsidRDefault="001C4D9C" w:rsidP="001C4D9C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sz w:val="24"/>
          <w:szCs w:val="24"/>
          <w:lang w:val="fr-FR"/>
        </w:rPr>
      </w:pPr>
      <w:r w:rsidRPr="003549BF">
        <w:rPr>
          <w:rFonts w:asciiTheme="majorHAnsi" w:hAnsiTheme="majorHAnsi"/>
          <w:sz w:val="24"/>
          <w:szCs w:val="24"/>
          <w:lang w:val="fr-FR"/>
        </w:rPr>
        <w:t>2eme année pharmac</w:t>
      </w:r>
      <w:r w:rsidR="006C1A23">
        <w:rPr>
          <w:rFonts w:asciiTheme="majorHAnsi" w:hAnsiTheme="majorHAnsi"/>
          <w:sz w:val="24"/>
          <w:szCs w:val="24"/>
          <w:lang w:val="fr-FR"/>
        </w:rPr>
        <w:t>ie</w:t>
      </w:r>
      <w:r w:rsidR="006C1A23">
        <w:rPr>
          <w:rFonts w:asciiTheme="majorHAnsi" w:hAnsiTheme="majorHAnsi"/>
          <w:sz w:val="24"/>
          <w:szCs w:val="24"/>
          <w:lang w:val="fr-FR"/>
        </w:rPr>
        <w:tab/>
      </w:r>
      <w:r w:rsidR="006C1A23">
        <w:rPr>
          <w:rFonts w:asciiTheme="majorHAnsi" w:hAnsiTheme="majorHAnsi"/>
          <w:sz w:val="24"/>
          <w:szCs w:val="24"/>
          <w:lang w:val="fr-FR"/>
        </w:rPr>
        <w:tab/>
      </w:r>
      <w:r w:rsidR="006C1A23">
        <w:rPr>
          <w:rFonts w:asciiTheme="majorHAnsi" w:hAnsiTheme="majorHAnsi"/>
          <w:sz w:val="24"/>
          <w:szCs w:val="24"/>
          <w:lang w:val="fr-FR"/>
        </w:rPr>
        <w:tab/>
      </w:r>
      <w:r w:rsidR="006C1A23">
        <w:rPr>
          <w:rFonts w:asciiTheme="majorHAnsi" w:hAnsiTheme="majorHAnsi"/>
          <w:sz w:val="24"/>
          <w:szCs w:val="24"/>
          <w:lang w:val="fr-FR"/>
        </w:rPr>
        <w:tab/>
      </w:r>
      <w:r w:rsidR="006C1A23">
        <w:rPr>
          <w:rFonts w:asciiTheme="majorHAnsi" w:hAnsiTheme="majorHAnsi"/>
          <w:sz w:val="24"/>
          <w:szCs w:val="24"/>
          <w:lang w:val="fr-FR"/>
        </w:rPr>
        <w:tab/>
        <w:t xml:space="preserve">année universitaire </w:t>
      </w:r>
      <w:r w:rsidR="003412CE">
        <w:rPr>
          <w:rFonts w:asciiTheme="majorHAnsi" w:hAnsiTheme="majorHAnsi"/>
          <w:sz w:val="24"/>
          <w:szCs w:val="24"/>
          <w:lang w:val="fr-FR"/>
        </w:rPr>
        <w:t>2019/2020</w:t>
      </w:r>
    </w:p>
    <w:p w14:paraId="50ABF869" w14:textId="77777777" w:rsidR="00283AA5" w:rsidRPr="007A22E9" w:rsidRDefault="00283AA5" w:rsidP="00283AA5">
      <w:pPr>
        <w:spacing w:before="100" w:beforeAutospacing="1" w:after="100" w:afterAutospacing="1" w:line="360" w:lineRule="auto"/>
        <w:contextualSpacing/>
        <w:jc w:val="center"/>
        <w:rPr>
          <w:b/>
          <w:sz w:val="24"/>
          <w:lang w:val="fr-FR"/>
        </w:rPr>
      </w:pPr>
      <w:r w:rsidRPr="007A22E9">
        <w:rPr>
          <w:b/>
          <w:sz w:val="24"/>
          <w:lang w:val="fr-FR"/>
        </w:rPr>
        <w:t xml:space="preserve">TD Génétique : série4 génétique humaine. </w:t>
      </w:r>
    </w:p>
    <w:p w14:paraId="7065A1FE" w14:textId="77777777" w:rsidR="00283AA5" w:rsidRPr="007A22E9" w:rsidRDefault="00283AA5" w:rsidP="00283AA5">
      <w:pPr>
        <w:spacing w:before="100" w:beforeAutospacing="1" w:after="100" w:afterAutospacing="1" w:line="360" w:lineRule="auto"/>
        <w:contextualSpacing/>
        <w:jc w:val="center"/>
        <w:rPr>
          <w:b/>
          <w:sz w:val="24"/>
          <w:lang w:val="fr-FR"/>
        </w:rPr>
      </w:pPr>
      <w:r w:rsidRPr="007A22E9">
        <w:rPr>
          <w:b/>
          <w:sz w:val="24"/>
          <w:lang w:val="fr-FR"/>
        </w:rPr>
        <w:t>Solution</w:t>
      </w:r>
    </w:p>
    <w:p w14:paraId="5C546BA7" w14:textId="77777777" w:rsidR="001C4D9C" w:rsidRDefault="001C4D9C" w:rsidP="00B11627">
      <w:pPr>
        <w:autoSpaceDE w:val="0"/>
        <w:autoSpaceDN w:val="0"/>
        <w:adjustRightInd w:val="0"/>
        <w:spacing w:after="0"/>
        <w:jc w:val="both"/>
        <w:rPr>
          <w:rFonts w:cs="Arial,Bold"/>
          <w:b/>
          <w:bCs/>
          <w:sz w:val="24"/>
          <w:szCs w:val="24"/>
          <w:lang w:val="fr-FR"/>
        </w:rPr>
      </w:pPr>
    </w:p>
    <w:p w14:paraId="2DB2CE32" w14:textId="3C40A951" w:rsidR="00B11627" w:rsidRPr="00F8013C" w:rsidRDefault="00AF65F2" w:rsidP="00B11627">
      <w:pPr>
        <w:autoSpaceDE w:val="0"/>
        <w:autoSpaceDN w:val="0"/>
        <w:adjustRightInd w:val="0"/>
        <w:spacing w:after="0"/>
        <w:jc w:val="both"/>
        <w:rPr>
          <w:rFonts w:cs="Arial,Bold"/>
          <w:b/>
          <w:bCs/>
          <w:sz w:val="24"/>
          <w:szCs w:val="24"/>
          <w:lang w:val="fr-FR"/>
        </w:rPr>
      </w:pPr>
      <w:r>
        <w:rPr>
          <w:rFonts w:cs="Arial,Bold"/>
          <w:b/>
          <w:bCs/>
          <w:sz w:val="24"/>
          <w:szCs w:val="24"/>
          <w:lang w:val="fr-FR"/>
        </w:rPr>
        <w:t xml:space="preserve">Exercice </w:t>
      </w:r>
      <w:r w:rsidR="001C4D9C">
        <w:rPr>
          <w:rFonts w:cs="Arial,Bold"/>
          <w:b/>
          <w:bCs/>
          <w:sz w:val="24"/>
          <w:szCs w:val="24"/>
          <w:lang w:val="fr-FR"/>
        </w:rPr>
        <w:t>1</w:t>
      </w:r>
    </w:p>
    <w:p w14:paraId="3F9D168D" w14:textId="68B26F94" w:rsidR="00B11627" w:rsidRDefault="00B11627" w:rsidP="00B11627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fr-FR"/>
        </w:rPr>
      </w:pPr>
      <w:r w:rsidRPr="00F8013C">
        <w:rPr>
          <w:sz w:val="24"/>
          <w:szCs w:val="24"/>
          <w:lang w:val="fr-FR"/>
        </w:rPr>
        <w:t>Un homme est du groupe sanguin AB et son épouse est du groupe A. Le père de l'épouse était du groupe O. Quels groupes sanguins différents pourrons-nous retrouver chez leurs enfants</w:t>
      </w:r>
      <w:r w:rsidR="006C1A23">
        <w:rPr>
          <w:sz w:val="24"/>
          <w:szCs w:val="24"/>
          <w:lang w:val="fr-FR"/>
        </w:rPr>
        <w:t xml:space="preserve"> </w:t>
      </w:r>
      <w:r w:rsidRPr="00F8013C">
        <w:rPr>
          <w:sz w:val="24"/>
          <w:szCs w:val="24"/>
          <w:lang w:val="fr-FR"/>
        </w:rPr>
        <w:t>?</w:t>
      </w:r>
    </w:p>
    <w:p w14:paraId="0876F685" w14:textId="77777777" w:rsidR="00B11627" w:rsidRDefault="00B11627" w:rsidP="00B11627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fr-FR"/>
        </w:rPr>
      </w:pPr>
    </w:p>
    <w:p w14:paraId="56DBF0E1" w14:textId="3B3975DF" w:rsidR="00B11627" w:rsidRPr="00AF65F2" w:rsidRDefault="00B11627" w:rsidP="00B11627">
      <w:pPr>
        <w:autoSpaceDE w:val="0"/>
        <w:autoSpaceDN w:val="0"/>
        <w:adjustRightInd w:val="0"/>
        <w:spacing w:after="0"/>
        <w:jc w:val="both"/>
        <w:rPr>
          <w:b/>
          <w:i/>
          <w:sz w:val="24"/>
          <w:szCs w:val="24"/>
          <w:lang w:val="fr-FR"/>
        </w:rPr>
      </w:pPr>
      <w:r w:rsidRPr="00AF65F2">
        <w:rPr>
          <w:b/>
          <w:i/>
          <w:sz w:val="24"/>
          <w:szCs w:val="24"/>
          <w:lang w:val="fr-FR"/>
        </w:rPr>
        <w:t>Solution</w:t>
      </w:r>
      <w:r w:rsidR="00AF65F2" w:rsidRPr="00AF65F2">
        <w:rPr>
          <w:b/>
          <w:i/>
          <w:sz w:val="24"/>
          <w:szCs w:val="24"/>
          <w:lang w:val="fr-FR"/>
        </w:rPr>
        <w:t>1</w:t>
      </w:r>
      <w:r w:rsidRPr="00AF65F2">
        <w:rPr>
          <w:b/>
          <w:i/>
          <w:sz w:val="24"/>
          <w:szCs w:val="24"/>
          <w:lang w:val="fr-FR"/>
        </w:rPr>
        <w:t> :</w:t>
      </w:r>
    </w:p>
    <w:p w14:paraId="206F72BC" w14:textId="2719D4B9" w:rsidR="006C1A23" w:rsidRDefault="006C1A23" w:rsidP="00B11627">
      <w:pPr>
        <w:autoSpaceDE w:val="0"/>
        <w:autoSpaceDN w:val="0"/>
        <w:adjustRightInd w:val="0"/>
        <w:spacing w:after="0"/>
        <w:jc w:val="both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>Expliquer le poly-allélisme du système ABO dans la population et ses implications.</w:t>
      </w:r>
    </w:p>
    <w:p w14:paraId="5B1A00DD" w14:textId="77777777" w:rsidR="00AF65F2" w:rsidRDefault="00AF65F2" w:rsidP="00B11627">
      <w:pPr>
        <w:autoSpaceDE w:val="0"/>
        <w:autoSpaceDN w:val="0"/>
        <w:adjustRightInd w:val="0"/>
        <w:spacing w:after="0"/>
        <w:jc w:val="both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>Expliquer la déduction du groupe de l’épouse.</w:t>
      </w:r>
    </w:p>
    <w:p w14:paraId="4EB4DA27" w14:textId="0F9FF1FC" w:rsidR="00B11627" w:rsidRPr="000264FA" w:rsidRDefault="00B11627" w:rsidP="00B11627">
      <w:pPr>
        <w:autoSpaceDE w:val="0"/>
        <w:autoSpaceDN w:val="0"/>
        <w:adjustRightInd w:val="0"/>
        <w:spacing w:after="0"/>
        <w:jc w:val="both"/>
        <w:rPr>
          <w:i/>
          <w:iCs/>
          <w:sz w:val="24"/>
          <w:szCs w:val="24"/>
          <w:lang w:val="fr-FR"/>
        </w:rPr>
      </w:pPr>
      <w:r w:rsidRPr="000264FA">
        <w:rPr>
          <w:i/>
          <w:iCs/>
          <w:sz w:val="24"/>
          <w:szCs w:val="24"/>
          <w:lang w:val="fr-FR"/>
        </w:rPr>
        <w:t>Le croisement est donc</w:t>
      </w:r>
    </w:p>
    <w:p w14:paraId="0B21F206" w14:textId="77777777" w:rsidR="00B11627" w:rsidRPr="000264FA" w:rsidRDefault="00B11627" w:rsidP="00B11627">
      <w:pPr>
        <w:autoSpaceDE w:val="0"/>
        <w:autoSpaceDN w:val="0"/>
        <w:adjustRightInd w:val="0"/>
        <w:spacing w:after="0"/>
        <w:jc w:val="both"/>
        <w:rPr>
          <w:i/>
          <w:iCs/>
          <w:sz w:val="24"/>
          <w:szCs w:val="24"/>
          <w:lang w:val="fr-FR"/>
        </w:rPr>
      </w:pPr>
      <w:r w:rsidRPr="000264FA">
        <w:rPr>
          <w:i/>
          <w:iCs/>
          <w:sz w:val="24"/>
          <w:szCs w:val="24"/>
          <w:lang w:val="fr-FR"/>
        </w:rPr>
        <w:t>AB x AO</w:t>
      </w:r>
    </w:p>
    <w:p w14:paraId="304E7A37" w14:textId="75F28466" w:rsidR="00B11627" w:rsidRPr="000264FA" w:rsidRDefault="00B11627" w:rsidP="00B11627">
      <w:pPr>
        <w:autoSpaceDE w:val="0"/>
        <w:autoSpaceDN w:val="0"/>
        <w:adjustRightInd w:val="0"/>
        <w:spacing w:after="0"/>
        <w:jc w:val="both"/>
        <w:rPr>
          <w:i/>
          <w:iCs/>
          <w:sz w:val="24"/>
          <w:szCs w:val="24"/>
          <w:lang w:val="fr-FR"/>
        </w:rPr>
      </w:pPr>
      <w:r w:rsidRPr="000264FA">
        <w:rPr>
          <w:i/>
          <w:iCs/>
          <w:sz w:val="24"/>
          <w:szCs w:val="24"/>
          <w:lang w:val="fr-FR"/>
        </w:rPr>
        <w:t xml:space="preserve">Leurs enfants </w:t>
      </w:r>
      <w:r w:rsidR="006C1A23">
        <w:rPr>
          <w:i/>
          <w:iCs/>
          <w:sz w:val="24"/>
          <w:szCs w:val="24"/>
          <w:lang w:val="fr-FR"/>
        </w:rPr>
        <w:t>pourraient être :</w:t>
      </w:r>
    </w:p>
    <w:p w14:paraId="0A6998FA" w14:textId="77777777" w:rsidR="006C1A23" w:rsidRDefault="006C1A23" w:rsidP="00B11627">
      <w:pPr>
        <w:autoSpaceDE w:val="0"/>
        <w:autoSpaceDN w:val="0"/>
        <w:adjustRightInd w:val="0"/>
        <w:spacing w:after="0"/>
        <w:jc w:val="both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>Du groupe A :</w:t>
      </w:r>
      <w:r w:rsidRPr="000264FA">
        <w:rPr>
          <w:i/>
          <w:iCs/>
          <w:sz w:val="24"/>
          <w:szCs w:val="24"/>
          <w:lang w:val="fr-FR"/>
        </w:rPr>
        <w:t xml:space="preserve"> </w:t>
      </w:r>
      <w:r w:rsidR="00B11627" w:rsidRPr="000264FA">
        <w:rPr>
          <w:i/>
          <w:iCs/>
          <w:sz w:val="24"/>
          <w:szCs w:val="24"/>
          <w:lang w:val="fr-FR"/>
        </w:rPr>
        <w:t>AA</w:t>
      </w:r>
      <w:r>
        <w:rPr>
          <w:i/>
          <w:iCs/>
          <w:sz w:val="24"/>
          <w:szCs w:val="24"/>
          <w:lang w:val="fr-FR"/>
        </w:rPr>
        <w:t>, AO,</w:t>
      </w:r>
    </w:p>
    <w:p w14:paraId="2148F705" w14:textId="77777777" w:rsidR="006C1A23" w:rsidRDefault="006C1A23" w:rsidP="00B11627">
      <w:pPr>
        <w:autoSpaceDE w:val="0"/>
        <w:autoSpaceDN w:val="0"/>
        <w:adjustRightInd w:val="0"/>
        <w:spacing w:after="0"/>
        <w:jc w:val="both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 xml:space="preserve">Du groupe </w:t>
      </w:r>
      <w:r w:rsidR="00B11627" w:rsidRPr="000264FA">
        <w:rPr>
          <w:i/>
          <w:iCs/>
          <w:sz w:val="24"/>
          <w:szCs w:val="24"/>
          <w:lang w:val="fr-FR"/>
        </w:rPr>
        <w:t>AB</w:t>
      </w:r>
      <w:r>
        <w:rPr>
          <w:i/>
          <w:iCs/>
          <w:sz w:val="24"/>
          <w:szCs w:val="24"/>
          <w:lang w:val="fr-FR"/>
        </w:rPr>
        <w:t> : AB,</w:t>
      </w:r>
    </w:p>
    <w:p w14:paraId="4DB365FF" w14:textId="342CC33C" w:rsidR="00B11627" w:rsidRPr="000264FA" w:rsidRDefault="006C1A23" w:rsidP="00B11627">
      <w:pPr>
        <w:autoSpaceDE w:val="0"/>
        <w:autoSpaceDN w:val="0"/>
        <w:adjustRightInd w:val="0"/>
        <w:spacing w:after="0"/>
        <w:jc w:val="both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 xml:space="preserve">Du </w:t>
      </w:r>
      <w:proofErr w:type="spellStart"/>
      <w:r>
        <w:rPr>
          <w:i/>
          <w:iCs/>
          <w:sz w:val="24"/>
          <w:szCs w:val="24"/>
          <w:lang w:val="fr-FR"/>
        </w:rPr>
        <w:t>froupe</w:t>
      </w:r>
      <w:proofErr w:type="spellEnd"/>
      <w:r>
        <w:rPr>
          <w:i/>
          <w:iCs/>
          <w:sz w:val="24"/>
          <w:szCs w:val="24"/>
          <w:lang w:val="fr-FR"/>
        </w:rPr>
        <w:t xml:space="preserve"> B : </w:t>
      </w:r>
      <w:r w:rsidR="00B11627" w:rsidRPr="000264FA">
        <w:rPr>
          <w:i/>
          <w:iCs/>
          <w:sz w:val="24"/>
          <w:szCs w:val="24"/>
          <w:lang w:val="fr-FR"/>
        </w:rPr>
        <w:t>BO</w:t>
      </w:r>
    </w:p>
    <w:p w14:paraId="2FB52304" w14:textId="77777777" w:rsidR="00B11627" w:rsidRPr="00F8013C" w:rsidRDefault="00B11627" w:rsidP="00B11627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fr-FR"/>
        </w:rPr>
      </w:pPr>
    </w:p>
    <w:p w14:paraId="530D2C50" w14:textId="284EA0C0" w:rsidR="00B11627" w:rsidRPr="00F8013C" w:rsidRDefault="00AF65F2" w:rsidP="00B11627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fr-FR"/>
        </w:rPr>
      </w:pPr>
      <w:r>
        <w:rPr>
          <w:rFonts w:cs="Arial,Bold"/>
          <w:b/>
          <w:bCs/>
          <w:sz w:val="24"/>
          <w:szCs w:val="24"/>
          <w:lang w:val="fr-FR"/>
        </w:rPr>
        <w:t>Exercice 2</w:t>
      </w:r>
    </w:p>
    <w:p w14:paraId="3B69ED6D" w14:textId="21D3BFE3" w:rsidR="00B11627" w:rsidRPr="00F8013C" w:rsidRDefault="00B11627" w:rsidP="00B11627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fr-FR"/>
        </w:rPr>
      </w:pPr>
      <w:r w:rsidRPr="00F8013C">
        <w:rPr>
          <w:sz w:val="24"/>
          <w:szCs w:val="24"/>
          <w:lang w:val="fr-FR"/>
        </w:rPr>
        <w:t xml:space="preserve">Le type sanguin a </w:t>
      </w:r>
      <w:r w:rsidR="006F1CBC">
        <w:rPr>
          <w:sz w:val="24"/>
          <w:szCs w:val="24"/>
          <w:lang w:val="fr-FR"/>
        </w:rPr>
        <w:t>dans le passé</w:t>
      </w:r>
      <w:r w:rsidRPr="00F8013C">
        <w:rPr>
          <w:sz w:val="24"/>
          <w:szCs w:val="24"/>
          <w:lang w:val="fr-FR"/>
        </w:rPr>
        <w:t xml:space="preserve"> été utilisé comme preuve de paternité. Pour les combinaisons de mères et enfants suivantes dites quels groupes sanguins des pères potentiels seraient exonérés.</w:t>
      </w:r>
    </w:p>
    <w:p w14:paraId="69C64BCE" w14:textId="77777777" w:rsidR="00B11627" w:rsidRPr="00F8013C" w:rsidRDefault="00B11627" w:rsidP="00B11627">
      <w:pPr>
        <w:autoSpaceDE w:val="0"/>
        <w:autoSpaceDN w:val="0"/>
        <w:adjustRightInd w:val="0"/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 wp14:anchorId="32A61D7C" wp14:editId="29C5DB44">
            <wp:extent cx="3777615" cy="1828800"/>
            <wp:effectExtent l="2540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766" t="24730" r="36807" b="3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71C89" w14:textId="02E8E22C" w:rsidR="00B11627" w:rsidRPr="00AF65F2" w:rsidRDefault="00B11627" w:rsidP="00B11627">
      <w:pPr>
        <w:autoSpaceDE w:val="0"/>
        <w:autoSpaceDN w:val="0"/>
        <w:adjustRightInd w:val="0"/>
        <w:spacing w:after="0"/>
        <w:jc w:val="both"/>
        <w:rPr>
          <w:b/>
          <w:i/>
          <w:noProof/>
          <w:sz w:val="24"/>
          <w:szCs w:val="24"/>
        </w:rPr>
      </w:pPr>
      <w:r w:rsidRPr="00AF65F2">
        <w:rPr>
          <w:b/>
          <w:i/>
          <w:noProof/>
          <w:sz w:val="24"/>
          <w:szCs w:val="24"/>
        </w:rPr>
        <w:t>Solution</w:t>
      </w:r>
      <w:r w:rsidR="00AF65F2" w:rsidRPr="00AF65F2">
        <w:rPr>
          <w:b/>
          <w:i/>
          <w:noProof/>
          <w:sz w:val="24"/>
          <w:szCs w:val="24"/>
        </w:rPr>
        <w:t xml:space="preserve"> 2</w:t>
      </w:r>
      <w:r w:rsidRPr="00AF65F2">
        <w:rPr>
          <w:b/>
          <w:i/>
          <w:noProof/>
          <w:sz w:val="24"/>
          <w:szCs w:val="24"/>
        </w:rPr>
        <w:t xml:space="preserve"> :</w:t>
      </w:r>
    </w:p>
    <w:p w14:paraId="3DB5E3B6" w14:textId="05ED892C" w:rsidR="006C1A23" w:rsidRPr="00F8013C" w:rsidRDefault="006C1A23" w:rsidP="006C1A23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a)</w:t>
      </w:r>
    </w:p>
    <w:p w14:paraId="0D3D31D5" w14:textId="77777777" w:rsidR="006C1A23" w:rsidRPr="00F8013C" w:rsidRDefault="006C1A23" w:rsidP="00B11627">
      <w:pPr>
        <w:autoSpaceDE w:val="0"/>
        <w:autoSpaceDN w:val="0"/>
        <w:adjustRightInd w:val="0"/>
        <w:spacing w:after="0"/>
        <w:jc w:val="both"/>
        <w:rPr>
          <w:noProof/>
          <w:sz w:val="24"/>
          <w:szCs w:val="24"/>
        </w:rPr>
      </w:pPr>
    </w:p>
    <w:p w14:paraId="63EEB9E4" w14:textId="77777777" w:rsidR="00B11627" w:rsidRPr="00F8013C" w:rsidRDefault="00B11627" w:rsidP="00B11627">
      <w:pPr>
        <w:autoSpaceDE w:val="0"/>
        <w:autoSpaceDN w:val="0"/>
        <w:adjustRightInd w:val="0"/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2679828B" wp14:editId="1E91C2E0">
            <wp:extent cx="5654675" cy="1828800"/>
            <wp:effectExtent l="2540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766" t="24730" r="12178" b="3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79A7D6" w14:textId="77777777" w:rsidR="00AF65F2" w:rsidRDefault="00AF65F2" w:rsidP="006C1A23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fr-FR"/>
        </w:rPr>
      </w:pPr>
    </w:p>
    <w:p w14:paraId="026FAEB3" w14:textId="77777777" w:rsidR="006C1A23" w:rsidRPr="003549BF" w:rsidRDefault="006C1A23" w:rsidP="006C1A23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b) </w:t>
      </w:r>
      <w:r w:rsidRPr="003549BF">
        <w:rPr>
          <w:rFonts w:asciiTheme="majorHAnsi" w:hAnsiTheme="majorHAnsi"/>
          <w:sz w:val="24"/>
          <w:szCs w:val="24"/>
          <w:lang w:val="fr-FR"/>
        </w:rPr>
        <w:t xml:space="preserve">Dans un cas de paternité disputé </w:t>
      </w:r>
      <w:r>
        <w:rPr>
          <w:rFonts w:asciiTheme="majorHAnsi" w:hAnsiTheme="majorHAnsi"/>
          <w:sz w:val="24"/>
          <w:szCs w:val="24"/>
          <w:lang w:val="fr-FR"/>
        </w:rPr>
        <w:t>où l'enfant est du groupe O</w:t>
      </w:r>
      <w:r w:rsidRPr="003549BF">
        <w:rPr>
          <w:rFonts w:asciiTheme="majorHAnsi" w:hAnsiTheme="majorHAnsi"/>
          <w:sz w:val="24"/>
          <w:szCs w:val="24"/>
          <w:lang w:val="fr-FR"/>
        </w:rPr>
        <w:t xml:space="preserve"> et la mère est du </w:t>
      </w:r>
      <w:r>
        <w:rPr>
          <w:rFonts w:asciiTheme="majorHAnsi" w:hAnsiTheme="majorHAnsi"/>
          <w:sz w:val="24"/>
          <w:szCs w:val="24"/>
          <w:lang w:val="fr-FR"/>
        </w:rPr>
        <w:t xml:space="preserve">groupe </w:t>
      </w:r>
      <w:r w:rsidRPr="003549BF">
        <w:rPr>
          <w:rFonts w:asciiTheme="majorHAnsi" w:hAnsiTheme="majorHAnsi"/>
          <w:sz w:val="24"/>
          <w:szCs w:val="24"/>
          <w:lang w:val="fr-FR"/>
        </w:rPr>
        <w:t>A.</w:t>
      </w:r>
    </w:p>
    <w:p w14:paraId="1B328B0A" w14:textId="7501A85B" w:rsidR="006C1A23" w:rsidRPr="000264FA" w:rsidRDefault="006C1A23" w:rsidP="006C1A23">
      <w:pPr>
        <w:autoSpaceDE w:val="0"/>
        <w:autoSpaceDN w:val="0"/>
        <w:adjustRightInd w:val="0"/>
        <w:spacing w:after="0"/>
        <w:jc w:val="both"/>
        <w:rPr>
          <w:i/>
          <w:iCs/>
          <w:sz w:val="24"/>
          <w:szCs w:val="24"/>
          <w:lang w:val="fr-FR"/>
        </w:rPr>
      </w:pPr>
      <w:r w:rsidRPr="000264FA">
        <w:rPr>
          <w:i/>
          <w:iCs/>
          <w:sz w:val="24"/>
          <w:szCs w:val="24"/>
          <w:lang w:val="fr-FR"/>
        </w:rPr>
        <w:t>Si l’enfant est du type O, il a dû recevoir un</w:t>
      </w:r>
      <w:r>
        <w:rPr>
          <w:i/>
          <w:iCs/>
          <w:sz w:val="24"/>
          <w:szCs w:val="24"/>
          <w:lang w:val="fr-FR"/>
        </w:rPr>
        <w:t xml:space="preserve"> allèle</w:t>
      </w:r>
      <w:r w:rsidRPr="000264FA">
        <w:rPr>
          <w:i/>
          <w:iCs/>
          <w:sz w:val="24"/>
          <w:szCs w:val="24"/>
          <w:lang w:val="fr-FR"/>
        </w:rPr>
        <w:t xml:space="preserve"> O de chaque parent. Donc le groupe sanguin AB exclurait un homme comm</w:t>
      </w:r>
      <w:r>
        <w:rPr>
          <w:i/>
          <w:iCs/>
          <w:sz w:val="24"/>
          <w:szCs w:val="24"/>
          <w:lang w:val="fr-FR"/>
        </w:rPr>
        <w:t>e étant le père de cet enfant. Les hommes de t</w:t>
      </w:r>
      <w:r w:rsidRPr="000264FA">
        <w:rPr>
          <w:i/>
          <w:iCs/>
          <w:sz w:val="24"/>
          <w:szCs w:val="24"/>
          <w:lang w:val="fr-FR"/>
        </w:rPr>
        <w:t>ous les autres groupes sanguins pourraient</w:t>
      </w:r>
      <w:r>
        <w:rPr>
          <w:i/>
          <w:iCs/>
          <w:sz w:val="24"/>
          <w:szCs w:val="24"/>
          <w:lang w:val="fr-FR"/>
        </w:rPr>
        <w:t xml:space="preserve"> avoir un fils du groupe O. Exemple : </w:t>
      </w:r>
      <w:r w:rsidRPr="000264FA">
        <w:rPr>
          <w:i/>
          <w:iCs/>
          <w:sz w:val="24"/>
          <w:szCs w:val="24"/>
          <w:lang w:val="fr-FR"/>
        </w:rPr>
        <w:t>Un homme du</w:t>
      </w:r>
      <w:r>
        <w:rPr>
          <w:i/>
          <w:iCs/>
          <w:sz w:val="24"/>
          <w:szCs w:val="24"/>
          <w:lang w:val="fr-FR"/>
        </w:rPr>
        <w:t xml:space="preserve"> groupe A pourrait être AA ou </w:t>
      </w:r>
      <w:proofErr w:type="spellStart"/>
      <w:r>
        <w:rPr>
          <w:i/>
          <w:iCs/>
          <w:sz w:val="24"/>
          <w:szCs w:val="24"/>
          <w:lang w:val="fr-FR"/>
        </w:rPr>
        <w:t>Ao</w:t>
      </w:r>
      <w:proofErr w:type="spellEnd"/>
      <w:r w:rsidRPr="000264FA">
        <w:rPr>
          <w:i/>
          <w:iCs/>
          <w:sz w:val="24"/>
          <w:szCs w:val="24"/>
          <w:lang w:val="fr-FR"/>
        </w:rPr>
        <w:t xml:space="preserve">, </w:t>
      </w:r>
      <w:r>
        <w:rPr>
          <w:i/>
          <w:iCs/>
          <w:sz w:val="24"/>
          <w:szCs w:val="24"/>
          <w:lang w:val="fr-FR"/>
        </w:rPr>
        <w:t>génotype qu’</w:t>
      </w:r>
      <w:r w:rsidRPr="000264FA">
        <w:rPr>
          <w:i/>
          <w:iCs/>
          <w:sz w:val="24"/>
          <w:szCs w:val="24"/>
          <w:lang w:val="fr-FR"/>
        </w:rPr>
        <w:t xml:space="preserve">on ne peut </w:t>
      </w:r>
      <w:r>
        <w:rPr>
          <w:i/>
          <w:iCs/>
          <w:sz w:val="24"/>
          <w:szCs w:val="24"/>
          <w:lang w:val="fr-FR"/>
        </w:rPr>
        <w:t>déduire de son groupe sanguin.</w:t>
      </w:r>
    </w:p>
    <w:p w14:paraId="585E3F10" w14:textId="0D01D85C" w:rsidR="00E70A03" w:rsidRPr="00283AA5" w:rsidRDefault="00E70A03">
      <w:pPr>
        <w:rPr>
          <w:lang w:val="fr-FR"/>
        </w:rPr>
      </w:pPr>
    </w:p>
    <w:p w14:paraId="5F4B9FA6" w14:textId="77777777" w:rsidR="006C1A23" w:rsidRPr="00283AA5" w:rsidRDefault="006C1A23" w:rsidP="006C1A23">
      <w:pPr>
        <w:jc w:val="both"/>
        <w:rPr>
          <w:rFonts w:asciiTheme="majorHAnsi" w:hAnsiTheme="majorHAnsi" w:cs="Levenim MT"/>
          <w:b/>
          <w:bCs/>
          <w:sz w:val="24"/>
          <w:lang w:val="fr-FR"/>
        </w:rPr>
      </w:pPr>
      <w:r w:rsidRPr="00283AA5">
        <w:rPr>
          <w:rFonts w:asciiTheme="majorHAnsi" w:hAnsiTheme="majorHAnsi" w:cs="Levenim MT"/>
          <w:b/>
          <w:bCs/>
          <w:sz w:val="24"/>
          <w:lang w:val="fr-FR"/>
        </w:rPr>
        <w:t>Exercice N°3 </w:t>
      </w:r>
    </w:p>
    <w:p w14:paraId="73387C2B" w14:textId="77777777" w:rsidR="006C1A23" w:rsidRPr="00283AA5" w:rsidRDefault="006C1A23" w:rsidP="006C1A23">
      <w:pPr>
        <w:jc w:val="both"/>
        <w:rPr>
          <w:rFonts w:asciiTheme="majorHAnsi" w:hAnsiTheme="majorHAnsi" w:cs="Levenim MT"/>
          <w:sz w:val="24"/>
          <w:lang w:val="fr-FR"/>
        </w:rPr>
      </w:pPr>
      <w:r w:rsidRPr="00283AA5">
        <w:rPr>
          <w:rFonts w:asciiTheme="majorHAnsi" w:hAnsiTheme="majorHAnsi" w:cs="Levenim MT"/>
          <w:sz w:val="24"/>
          <w:lang w:val="fr-FR"/>
        </w:rPr>
        <w:t>Un homme (a) soufrant d'une maladie, se marie avec une femme normale. Toutes les filles sont malades, les garçons sont normaux, les fils de l'homme (a) se marient a des femmes normales, alors tous leurs enfants sont normaux. Les filles de l'homme (a) se marient a des hommes normaux alors 50% de leurs enfants sont malades.</w:t>
      </w:r>
    </w:p>
    <w:p w14:paraId="590067CB" w14:textId="77777777" w:rsidR="006C1A23" w:rsidRPr="00283AA5" w:rsidRDefault="006C1A23" w:rsidP="006C1A23">
      <w:pPr>
        <w:jc w:val="both"/>
        <w:rPr>
          <w:rFonts w:asciiTheme="majorHAnsi" w:hAnsiTheme="majorHAnsi" w:cs="Levenim MT"/>
          <w:sz w:val="24"/>
          <w:lang w:val="fr-FR"/>
        </w:rPr>
      </w:pPr>
      <w:r w:rsidRPr="00283AA5">
        <w:rPr>
          <w:rFonts w:asciiTheme="majorHAnsi" w:hAnsiTheme="majorHAnsi" w:cs="Levenim MT"/>
          <w:sz w:val="24"/>
          <w:lang w:val="fr-FR"/>
        </w:rPr>
        <w:t>Expliquez ces faits.</w:t>
      </w:r>
    </w:p>
    <w:p w14:paraId="7F9ABF6B" w14:textId="77777777" w:rsidR="006C1A23" w:rsidRPr="00283AA5" w:rsidRDefault="006C1A23" w:rsidP="006C1A23">
      <w:pPr>
        <w:jc w:val="both"/>
        <w:rPr>
          <w:rFonts w:asciiTheme="majorHAnsi" w:hAnsiTheme="majorHAnsi" w:cs="Levenim MT"/>
          <w:sz w:val="24"/>
          <w:lang w:val="fr-FR"/>
        </w:rPr>
      </w:pPr>
    </w:p>
    <w:p w14:paraId="6EAE628E" w14:textId="77777777" w:rsidR="006C1A23" w:rsidRPr="00283AA5" w:rsidRDefault="006C1A23" w:rsidP="006C1A23">
      <w:pPr>
        <w:jc w:val="both"/>
        <w:rPr>
          <w:rFonts w:asciiTheme="majorHAnsi" w:hAnsiTheme="majorHAnsi" w:cs="Levenim MT"/>
          <w:b/>
          <w:bCs/>
          <w:i/>
          <w:sz w:val="24"/>
          <w:lang w:val="fr-FR"/>
        </w:rPr>
      </w:pPr>
      <w:r w:rsidRPr="00283AA5">
        <w:rPr>
          <w:rFonts w:asciiTheme="majorHAnsi" w:hAnsiTheme="majorHAnsi" w:cs="Levenim MT"/>
          <w:b/>
          <w:bCs/>
          <w:i/>
          <w:sz w:val="24"/>
          <w:lang w:val="fr-FR"/>
        </w:rPr>
        <w:t>Solution N°3</w:t>
      </w:r>
    </w:p>
    <w:p w14:paraId="3307D700" w14:textId="77777777" w:rsidR="006C1A23" w:rsidRPr="00283AA5" w:rsidRDefault="006C1A23" w:rsidP="006C1A23">
      <w:pPr>
        <w:jc w:val="both"/>
        <w:rPr>
          <w:rFonts w:asciiTheme="majorHAnsi" w:hAnsiTheme="majorHAnsi" w:cs="Levenim MT"/>
          <w:i/>
          <w:iCs/>
          <w:sz w:val="24"/>
          <w:lang w:val="fr-FR"/>
        </w:rPr>
      </w:pPr>
      <w:r w:rsidRPr="00283AA5">
        <w:rPr>
          <w:rFonts w:asciiTheme="majorHAnsi" w:hAnsiTheme="majorHAnsi" w:cs="Levenim MT"/>
          <w:i/>
          <w:iCs/>
          <w:sz w:val="24"/>
          <w:lang w:val="fr-FR"/>
        </w:rPr>
        <w:t xml:space="preserve">Il s’agit d’une maladie dominante liée </w:t>
      </w:r>
      <w:proofErr w:type="spellStart"/>
      <w:r w:rsidRPr="00283AA5">
        <w:rPr>
          <w:rFonts w:asciiTheme="majorHAnsi" w:hAnsiTheme="majorHAnsi" w:cs="Levenim MT"/>
          <w:i/>
          <w:iCs/>
          <w:sz w:val="24"/>
          <w:lang w:val="fr-FR"/>
        </w:rPr>
        <w:t>a</w:t>
      </w:r>
      <w:proofErr w:type="spellEnd"/>
      <w:r w:rsidRPr="00283AA5">
        <w:rPr>
          <w:rFonts w:asciiTheme="majorHAnsi" w:hAnsiTheme="majorHAnsi" w:cs="Levenim MT"/>
          <w:i/>
          <w:iCs/>
          <w:sz w:val="24"/>
          <w:lang w:val="fr-FR"/>
        </w:rPr>
        <w:t xml:space="preserve"> X. l’homme transmet le caractère uniquement aux filles, car il ne peut transmet le chromosome X aux garçons. Les fils de l’homme (a) qui sont tous normaux, ne portent que l’allèle normal dominant qu’ils transmettent à toutes les filles qui sont par conséquent toutes normales.</w:t>
      </w:r>
    </w:p>
    <w:p w14:paraId="4ECFE6C0" w14:textId="77777777" w:rsidR="006C1A23" w:rsidRPr="00283AA5" w:rsidRDefault="006C1A23" w:rsidP="006C1A23">
      <w:pPr>
        <w:jc w:val="both"/>
        <w:rPr>
          <w:rFonts w:asciiTheme="majorHAnsi" w:hAnsiTheme="majorHAnsi" w:cs="Levenim MT"/>
          <w:i/>
          <w:iCs/>
          <w:sz w:val="24"/>
          <w:lang w:val="fr-FR"/>
        </w:rPr>
      </w:pPr>
      <w:r w:rsidRPr="00283AA5">
        <w:rPr>
          <w:rFonts w:asciiTheme="majorHAnsi" w:hAnsiTheme="majorHAnsi" w:cs="Levenim MT"/>
          <w:i/>
          <w:iCs/>
          <w:sz w:val="24"/>
          <w:lang w:val="fr-FR"/>
        </w:rPr>
        <w:t>Les filles de l’homme (a) sont hétérozygotes elles auront des filles et des garçons normaux, des garçons et filles malades, car le X portant l’allèle de la maladie est transmis aussi bien aux filles qu’aux garçons.</w:t>
      </w:r>
    </w:p>
    <w:p w14:paraId="18D44618" w14:textId="6648065E" w:rsidR="006C1A23" w:rsidRPr="00283AA5" w:rsidRDefault="006C1A23" w:rsidP="006C1A23">
      <w:pPr>
        <w:jc w:val="both"/>
        <w:rPr>
          <w:rFonts w:asciiTheme="majorHAnsi" w:hAnsiTheme="majorHAnsi" w:cs="Levenim MT"/>
          <w:i/>
          <w:sz w:val="24"/>
          <w:lang w:val="fr-FR"/>
        </w:rPr>
      </w:pPr>
      <w:r w:rsidRPr="00AF65F2">
        <w:rPr>
          <w:rFonts w:asciiTheme="majorHAnsi" w:hAnsiTheme="majorHAnsi" w:cs="Levenim MT"/>
          <w:i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1A9C8C7E" wp14:editId="02C67FCA">
            <wp:simplePos x="0" y="0"/>
            <wp:positionH relativeFrom="column">
              <wp:posOffset>3175</wp:posOffset>
            </wp:positionH>
            <wp:positionV relativeFrom="paragraph">
              <wp:posOffset>190500</wp:posOffset>
            </wp:positionV>
            <wp:extent cx="6332855" cy="1567180"/>
            <wp:effectExtent l="0" t="0" r="0" b="0"/>
            <wp:wrapTight wrapText="bothSides">
              <wp:wrapPolygon edited="0">
                <wp:start x="0" y="0"/>
                <wp:lineTo x="0" y="21267"/>
                <wp:lineTo x="21507" y="21267"/>
                <wp:lineTo x="2150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5" t="34843" r="31100" b="4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F2" w:rsidRPr="00283AA5">
        <w:rPr>
          <w:rFonts w:asciiTheme="majorHAnsi" w:hAnsiTheme="majorHAnsi" w:cs="Levenim MT"/>
          <w:i/>
          <w:sz w:val="24"/>
          <w:lang w:val="fr-FR"/>
        </w:rPr>
        <w:t>Utiliser le système branché :</w:t>
      </w:r>
    </w:p>
    <w:p w14:paraId="2291C13D" w14:textId="77777777" w:rsidR="006C1A23" w:rsidRPr="00283AA5" w:rsidRDefault="006C1A23" w:rsidP="006C1A23">
      <w:pPr>
        <w:jc w:val="both"/>
        <w:rPr>
          <w:rFonts w:asciiTheme="majorHAnsi" w:hAnsiTheme="majorHAnsi" w:cs="Levenim MT"/>
          <w:sz w:val="24"/>
          <w:lang w:val="fr-FR"/>
        </w:rPr>
      </w:pPr>
    </w:p>
    <w:p w14:paraId="4CAF15AE" w14:textId="77777777" w:rsidR="006C1A23" w:rsidRPr="00283AA5" w:rsidRDefault="006C1A23" w:rsidP="006C1A23">
      <w:pPr>
        <w:jc w:val="both"/>
        <w:rPr>
          <w:rFonts w:asciiTheme="majorHAnsi" w:hAnsiTheme="majorHAnsi" w:cs="Levenim MT"/>
          <w:sz w:val="24"/>
          <w:lang w:val="fr-FR"/>
        </w:rPr>
      </w:pPr>
      <w:r w:rsidRPr="00283AA5">
        <w:rPr>
          <w:rFonts w:asciiTheme="majorHAnsi" w:hAnsiTheme="majorHAnsi" w:cs="Levenim MT"/>
          <w:b/>
          <w:bCs/>
          <w:sz w:val="24"/>
          <w:lang w:val="fr-FR"/>
        </w:rPr>
        <w:t>Exercice N°4</w:t>
      </w:r>
    </w:p>
    <w:p w14:paraId="73DF89DA" w14:textId="77777777" w:rsidR="006C1A23" w:rsidRPr="00283AA5" w:rsidRDefault="006C1A23" w:rsidP="006C1A23">
      <w:pPr>
        <w:jc w:val="both"/>
        <w:rPr>
          <w:rFonts w:asciiTheme="majorHAnsi" w:hAnsiTheme="majorHAnsi" w:cs="Levenim MT"/>
          <w:sz w:val="24"/>
          <w:lang w:val="fr-FR"/>
        </w:rPr>
      </w:pPr>
      <w:r w:rsidRPr="00283AA5">
        <w:rPr>
          <w:rFonts w:asciiTheme="majorHAnsi" w:hAnsiTheme="majorHAnsi" w:cs="Levenim MT"/>
          <w:sz w:val="24"/>
          <w:lang w:val="fr-FR"/>
        </w:rPr>
        <w:t>Parmi les petits fils d'un homme hémophile, quel est le pourcentage de ceux qui seront hémophiles ? (En admettant que sa femme ainsi que les conjoints de ses enfants soient génotypiquement normaux).</w:t>
      </w:r>
    </w:p>
    <w:p w14:paraId="61B861A3" w14:textId="77777777" w:rsidR="006C1A23" w:rsidRPr="00283AA5" w:rsidRDefault="006C1A23" w:rsidP="006C1A23">
      <w:pPr>
        <w:jc w:val="both"/>
        <w:rPr>
          <w:rFonts w:asciiTheme="majorHAnsi" w:hAnsiTheme="majorHAnsi" w:cs="Levenim MT"/>
          <w:b/>
          <w:bCs/>
          <w:sz w:val="24"/>
          <w:lang w:val="fr-FR"/>
        </w:rPr>
      </w:pPr>
    </w:p>
    <w:p w14:paraId="7986845A" w14:textId="77777777" w:rsidR="006C1A23" w:rsidRPr="00283AA5" w:rsidRDefault="006C1A23" w:rsidP="006C1A23">
      <w:pPr>
        <w:jc w:val="both"/>
        <w:rPr>
          <w:rFonts w:asciiTheme="majorHAnsi" w:hAnsiTheme="majorHAnsi" w:cs="Levenim MT"/>
          <w:b/>
          <w:bCs/>
          <w:i/>
          <w:sz w:val="24"/>
          <w:lang w:val="fr-FR"/>
        </w:rPr>
      </w:pPr>
      <w:r w:rsidRPr="00283AA5">
        <w:rPr>
          <w:rFonts w:asciiTheme="majorHAnsi" w:hAnsiTheme="majorHAnsi" w:cs="Levenim MT"/>
          <w:b/>
          <w:bCs/>
          <w:i/>
          <w:sz w:val="24"/>
          <w:lang w:val="fr-FR"/>
        </w:rPr>
        <w:t>Solution N°4</w:t>
      </w:r>
    </w:p>
    <w:p w14:paraId="39312E12" w14:textId="62C0361D" w:rsidR="00AF65F2" w:rsidRPr="00283AA5" w:rsidRDefault="00AF65F2" w:rsidP="006C1A23">
      <w:pPr>
        <w:jc w:val="both"/>
        <w:rPr>
          <w:rFonts w:asciiTheme="majorHAnsi" w:hAnsiTheme="majorHAnsi" w:cs="Levenim MT"/>
          <w:i/>
          <w:sz w:val="24"/>
          <w:lang w:val="fr-FR"/>
        </w:rPr>
      </w:pPr>
      <w:r w:rsidRPr="00283AA5">
        <w:rPr>
          <w:rFonts w:asciiTheme="majorHAnsi" w:hAnsiTheme="majorHAnsi" w:cs="Levenim MT"/>
          <w:i/>
          <w:sz w:val="24"/>
          <w:lang w:val="fr-FR"/>
        </w:rPr>
        <w:t>Utiliser le système branché :</w:t>
      </w:r>
    </w:p>
    <w:p w14:paraId="38905E3E" w14:textId="0D840A26" w:rsidR="006C1A23" w:rsidRPr="00283AA5" w:rsidRDefault="006C1A23" w:rsidP="006C1A23">
      <w:pPr>
        <w:jc w:val="both"/>
        <w:rPr>
          <w:rFonts w:asciiTheme="majorHAnsi" w:hAnsiTheme="majorHAnsi" w:cs="Levenim MT"/>
          <w:i/>
          <w:sz w:val="24"/>
          <w:lang w:val="fr-FR"/>
        </w:rPr>
      </w:pPr>
      <w:r w:rsidRPr="00AF65F2">
        <w:rPr>
          <w:rFonts w:asciiTheme="majorHAnsi" w:hAnsiTheme="majorHAnsi" w:cs="Levenim MT"/>
          <w:i/>
          <w:noProof/>
          <w:sz w:val="24"/>
          <w:lang w:eastAsia="fr-FR"/>
        </w:rPr>
        <w:drawing>
          <wp:anchor distT="0" distB="0" distL="114300" distR="114300" simplePos="0" relativeHeight="251660288" behindDoc="1" locked="0" layoutInCell="1" allowOverlap="1" wp14:anchorId="14211CD6" wp14:editId="555BF6EA">
            <wp:simplePos x="0" y="0"/>
            <wp:positionH relativeFrom="column">
              <wp:posOffset>704850</wp:posOffset>
            </wp:positionH>
            <wp:positionV relativeFrom="paragraph">
              <wp:posOffset>150495</wp:posOffset>
            </wp:positionV>
            <wp:extent cx="35337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42" y="21510"/>
                <wp:lineTo x="2154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60316" w14:textId="77777777" w:rsidR="00AF65F2" w:rsidRPr="00283AA5" w:rsidRDefault="00AF65F2" w:rsidP="006C1A23">
      <w:pPr>
        <w:jc w:val="both"/>
        <w:rPr>
          <w:rFonts w:asciiTheme="majorHAnsi" w:hAnsiTheme="majorHAnsi" w:cs="Levenim MT"/>
          <w:i/>
          <w:sz w:val="24"/>
          <w:lang w:val="fr-FR"/>
        </w:rPr>
      </w:pPr>
    </w:p>
    <w:p w14:paraId="157C3995" w14:textId="77777777" w:rsidR="006C1A23" w:rsidRPr="00283AA5" w:rsidRDefault="006C1A23" w:rsidP="006C1A23">
      <w:pPr>
        <w:jc w:val="both"/>
        <w:rPr>
          <w:rFonts w:asciiTheme="majorHAnsi" w:hAnsiTheme="majorHAnsi" w:cs="Levenim MT"/>
          <w:i/>
          <w:sz w:val="24"/>
          <w:lang w:val="fr-FR"/>
        </w:rPr>
      </w:pPr>
    </w:p>
    <w:p w14:paraId="2AC60649" w14:textId="77777777" w:rsidR="00AF65F2" w:rsidRPr="00283AA5" w:rsidRDefault="00AF65F2" w:rsidP="006C1A23">
      <w:pPr>
        <w:jc w:val="both"/>
        <w:rPr>
          <w:rFonts w:asciiTheme="majorHAnsi" w:hAnsiTheme="majorHAnsi" w:cs="Levenim MT"/>
          <w:i/>
          <w:sz w:val="24"/>
          <w:lang w:val="fr-FR"/>
        </w:rPr>
      </w:pPr>
    </w:p>
    <w:p w14:paraId="59B9C06D" w14:textId="77777777" w:rsidR="006C1A23" w:rsidRPr="00283AA5" w:rsidRDefault="006C1A23" w:rsidP="006C1A23">
      <w:pPr>
        <w:jc w:val="both"/>
        <w:rPr>
          <w:rFonts w:asciiTheme="majorHAnsi" w:hAnsiTheme="majorHAnsi" w:cs="Levenim MT"/>
          <w:i/>
          <w:sz w:val="24"/>
          <w:lang w:val="fr-FR"/>
        </w:rPr>
      </w:pPr>
    </w:p>
    <w:p w14:paraId="4617F163" w14:textId="77777777" w:rsidR="006C1A23" w:rsidRPr="00283AA5" w:rsidRDefault="006C1A23" w:rsidP="006C1A23">
      <w:pPr>
        <w:jc w:val="both"/>
        <w:rPr>
          <w:rFonts w:asciiTheme="majorHAnsi" w:hAnsiTheme="majorHAnsi" w:cs="Levenim MT"/>
          <w:b/>
          <w:bCs/>
          <w:i/>
          <w:sz w:val="24"/>
          <w:lang w:val="fr-FR"/>
        </w:rPr>
      </w:pPr>
    </w:p>
    <w:p w14:paraId="1F942A00" w14:textId="77777777" w:rsidR="006C1A23" w:rsidRPr="00283AA5" w:rsidRDefault="006C1A23" w:rsidP="006C1A23">
      <w:pPr>
        <w:jc w:val="both"/>
        <w:rPr>
          <w:rFonts w:asciiTheme="majorHAnsi" w:hAnsiTheme="majorHAnsi" w:cs="Levenim MT"/>
          <w:b/>
          <w:bCs/>
          <w:i/>
          <w:sz w:val="24"/>
          <w:lang w:val="fr-FR"/>
        </w:rPr>
      </w:pPr>
    </w:p>
    <w:p w14:paraId="121BFCF9" w14:textId="77777777" w:rsidR="006C1A23" w:rsidRPr="00283AA5" w:rsidRDefault="006C1A23" w:rsidP="006C1A23">
      <w:pPr>
        <w:jc w:val="both"/>
        <w:rPr>
          <w:rFonts w:asciiTheme="majorHAnsi" w:hAnsiTheme="majorHAnsi" w:cs="Levenim MT"/>
          <w:b/>
          <w:bCs/>
          <w:i/>
          <w:sz w:val="24"/>
          <w:lang w:val="fr-FR"/>
        </w:rPr>
      </w:pPr>
    </w:p>
    <w:p w14:paraId="56C48E0F" w14:textId="77777777" w:rsidR="006C1A23" w:rsidRPr="00283AA5" w:rsidRDefault="006C1A23" w:rsidP="006C1A23">
      <w:pPr>
        <w:jc w:val="both"/>
        <w:rPr>
          <w:rFonts w:asciiTheme="majorHAnsi" w:hAnsiTheme="majorHAnsi" w:cs="Levenim MT"/>
          <w:b/>
          <w:bCs/>
          <w:i/>
          <w:sz w:val="24"/>
          <w:lang w:val="fr-FR"/>
        </w:rPr>
      </w:pPr>
    </w:p>
    <w:p w14:paraId="0A72D9F0" w14:textId="77777777" w:rsidR="006C1A23" w:rsidRPr="00283AA5" w:rsidRDefault="006C1A23" w:rsidP="006C1A23">
      <w:pPr>
        <w:jc w:val="both"/>
        <w:rPr>
          <w:rFonts w:asciiTheme="majorHAnsi" w:hAnsiTheme="majorHAnsi" w:cs="Levenim MT"/>
          <w:i/>
          <w:iCs/>
          <w:sz w:val="24"/>
          <w:lang w:val="fr-FR"/>
        </w:rPr>
      </w:pPr>
    </w:p>
    <w:p w14:paraId="28805BB9" w14:textId="0CBDEBF0" w:rsidR="006C1A23" w:rsidRPr="00283AA5" w:rsidRDefault="006C1A23" w:rsidP="003412CE">
      <w:pPr>
        <w:jc w:val="both"/>
        <w:rPr>
          <w:rFonts w:asciiTheme="majorHAnsi" w:hAnsiTheme="majorHAnsi" w:cs="Levenim MT"/>
          <w:i/>
          <w:sz w:val="24"/>
          <w:lang w:val="fr-FR"/>
        </w:rPr>
      </w:pPr>
      <w:r w:rsidRPr="00283AA5">
        <w:rPr>
          <w:rFonts w:asciiTheme="majorHAnsi" w:hAnsiTheme="majorHAnsi" w:cs="Levenim MT"/>
          <w:i/>
          <w:iCs/>
          <w:sz w:val="24"/>
          <w:lang w:val="fr-FR"/>
        </w:rPr>
        <w:t>D’après le diagramme ci-dessus un garçon sur 4 serait malade parmi les petits fils, c'est-à-dire 25%</w:t>
      </w:r>
      <w:r w:rsidR="00B9224B">
        <w:rPr>
          <w:rFonts w:asciiTheme="majorHAnsi" w:hAnsiTheme="majorHAnsi" w:cs="Levenim MT"/>
          <w:i/>
          <w:iCs/>
          <w:sz w:val="24"/>
          <w:lang w:val="fr-FR"/>
        </w:rPr>
        <w:t xml:space="preserve"> des petits fils</w:t>
      </w:r>
      <w:r w:rsidRPr="00283AA5">
        <w:rPr>
          <w:rFonts w:asciiTheme="majorHAnsi" w:hAnsiTheme="majorHAnsi" w:cs="Levenim MT"/>
          <w:i/>
          <w:iCs/>
          <w:sz w:val="24"/>
          <w:lang w:val="fr-FR"/>
        </w:rPr>
        <w:t>.</w:t>
      </w:r>
      <w:bookmarkStart w:id="0" w:name="_GoBack"/>
      <w:bookmarkEnd w:id="0"/>
    </w:p>
    <w:sectPr w:rsidR="006C1A23" w:rsidRPr="00283AA5" w:rsidSect="00A02F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evenim MT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627"/>
    <w:rsid w:val="001C4D9C"/>
    <w:rsid w:val="00283AA5"/>
    <w:rsid w:val="002F1660"/>
    <w:rsid w:val="003412CE"/>
    <w:rsid w:val="006C1A23"/>
    <w:rsid w:val="006F1CBC"/>
    <w:rsid w:val="00A02FA0"/>
    <w:rsid w:val="00AF65F2"/>
    <w:rsid w:val="00B11627"/>
    <w:rsid w:val="00B9224B"/>
    <w:rsid w:val="00E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8EA5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27"/>
    <w:pPr>
      <w:spacing w:after="200" w:line="276" w:lineRule="auto"/>
    </w:pPr>
    <w:rPr>
      <w:rFonts w:ascii="Calibri" w:eastAsia="Calibri" w:hAnsi="Calibri" w:cs="Courier New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16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627"/>
    <w:rPr>
      <w:rFonts w:ascii="Lucida Grande" w:eastAsia="Calibri" w:hAnsi="Lucida Grande" w:cs="Courier New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User</cp:lastModifiedBy>
  <cp:revision>8</cp:revision>
  <dcterms:created xsi:type="dcterms:W3CDTF">2015-11-25T18:08:00Z</dcterms:created>
  <dcterms:modified xsi:type="dcterms:W3CDTF">2020-06-18T05:37:00Z</dcterms:modified>
</cp:coreProperties>
</file>