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18522" w14:textId="7D47B9C7" w:rsidR="0082005F" w:rsidRPr="0082005F" w:rsidRDefault="0082005F" w:rsidP="0082005F">
      <w:pPr>
        <w:bidi w:val="0"/>
        <w:spacing w:before="100" w:beforeAutospacing="1" w:after="100" w:afterAutospacing="1" w:line="360" w:lineRule="auto"/>
        <w:contextualSpacing/>
        <w:jc w:val="both"/>
        <w:rPr>
          <w:rFonts w:ascii="Calibri" w:eastAsia="Calibri" w:hAnsi="Calibri"/>
          <w:lang w:bidi="ar-SA"/>
        </w:rPr>
      </w:pPr>
      <w:r w:rsidRPr="0082005F">
        <w:rPr>
          <w:rFonts w:ascii="Calibri" w:eastAsia="Calibri" w:hAnsi="Calibri"/>
          <w:lang w:bidi="ar-SA"/>
        </w:rPr>
        <w:t>2eme année pharmacie</w:t>
      </w:r>
      <w:r w:rsidRPr="0082005F">
        <w:rPr>
          <w:rFonts w:ascii="Calibri" w:eastAsia="Calibri" w:hAnsi="Calibri"/>
          <w:lang w:bidi="ar-SA"/>
        </w:rPr>
        <w:tab/>
      </w:r>
      <w:r w:rsidRPr="0082005F">
        <w:rPr>
          <w:rFonts w:ascii="Calibri" w:eastAsia="Calibri" w:hAnsi="Calibri"/>
          <w:lang w:bidi="ar-SA"/>
        </w:rPr>
        <w:tab/>
      </w:r>
      <w:r w:rsidRPr="0082005F">
        <w:rPr>
          <w:rFonts w:ascii="Calibri" w:eastAsia="Calibri" w:hAnsi="Calibri"/>
          <w:lang w:bidi="ar-SA"/>
        </w:rPr>
        <w:tab/>
      </w:r>
      <w:r w:rsidRPr="0082005F">
        <w:rPr>
          <w:rFonts w:ascii="Calibri" w:eastAsia="Calibri" w:hAnsi="Calibri"/>
          <w:lang w:bidi="ar-SA"/>
        </w:rPr>
        <w:tab/>
      </w:r>
      <w:r w:rsidRPr="0082005F">
        <w:rPr>
          <w:rFonts w:ascii="Calibri" w:eastAsia="Calibri" w:hAnsi="Calibri"/>
          <w:lang w:bidi="ar-SA"/>
        </w:rPr>
        <w:tab/>
        <w:t>A</w:t>
      </w:r>
      <w:r>
        <w:rPr>
          <w:rFonts w:ascii="Calibri" w:eastAsia="Calibri" w:hAnsi="Calibri"/>
          <w:lang w:bidi="ar-SA"/>
        </w:rPr>
        <w:t>nnée universitaire</w:t>
      </w:r>
      <w:r w:rsidR="00553C7F">
        <w:rPr>
          <w:rFonts w:ascii="Calibri" w:eastAsia="Calibri" w:hAnsi="Calibri"/>
          <w:lang w:bidi="ar-SA"/>
        </w:rPr>
        <w:t xml:space="preserve"> 2019/2020</w:t>
      </w:r>
    </w:p>
    <w:p w14:paraId="5B18487B" w14:textId="42A56246" w:rsidR="00CA58B0" w:rsidRPr="00CA58B0" w:rsidRDefault="00CA58B0" w:rsidP="00CA58B0">
      <w:pPr>
        <w:spacing w:before="100" w:beforeAutospacing="1" w:after="100" w:afterAutospacing="1" w:line="360" w:lineRule="auto"/>
        <w:contextualSpacing/>
        <w:jc w:val="center"/>
        <w:rPr>
          <w:b/>
          <w:sz w:val="28"/>
        </w:rPr>
      </w:pPr>
      <w:r w:rsidRPr="00CA58B0">
        <w:rPr>
          <w:b/>
          <w:sz w:val="28"/>
        </w:rPr>
        <w:t xml:space="preserve">TD Génétique : série 5 génétique humaine. </w:t>
      </w:r>
    </w:p>
    <w:p w14:paraId="4DA17205" w14:textId="77777777" w:rsidR="00CA58B0" w:rsidRPr="00CA58B0" w:rsidRDefault="00CA58B0" w:rsidP="00CA58B0">
      <w:pPr>
        <w:spacing w:before="100" w:beforeAutospacing="1" w:after="100" w:afterAutospacing="1" w:line="360" w:lineRule="auto"/>
        <w:contextualSpacing/>
        <w:jc w:val="center"/>
        <w:rPr>
          <w:b/>
          <w:sz w:val="28"/>
        </w:rPr>
      </w:pPr>
      <w:r w:rsidRPr="00CA58B0">
        <w:rPr>
          <w:b/>
          <w:sz w:val="28"/>
        </w:rPr>
        <w:t>Solution</w:t>
      </w:r>
    </w:p>
    <w:p w14:paraId="396EA2EE" w14:textId="31AA61D9" w:rsidR="0054111D" w:rsidRPr="0082005F" w:rsidRDefault="0054111D" w:rsidP="0054111D">
      <w:pPr>
        <w:bidi w:val="0"/>
        <w:spacing w:before="100" w:beforeAutospacing="1" w:after="100" w:afterAutospacing="1" w:line="360" w:lineRule="auto"/>
        <w:contextualSpacing/>
        <w:jc w:val="both"/>
        <w:rPr>
          <w:rFonts w:ascii="Calibri" w:eastAsia="Calibri" w:hAnsi="Calibri"/>
          <w:b/>
          <w:lang w:bidi="ar-SA"/>
        </w:rPr>
      </w:pPr>
      <w:r>
        <w:rPr>
          <w:rFonts w:ascii="Calibri" w:eastAsia="Calibri" w:hAnsi="Calibri"/>
          <w:b/>
          <w:lang w:bidi="ar-SA"/>
        </w:rPr>
        <w:t>Exercice N°1</w:t>
      </w:r>
    </w:p>
    <w:p w14:paraId="646D680A" w14:textId="77777777" w:rsidR="0054111D" w:rsidRPr="0082005F" w:rsidRDefault="0054111D" w:rsidP="0054111D">
      <w:pPr>
        <w:bidi w:val="0"/>
        <w:spacing w:before="100" w:beforeAutospacing="1" w:after="100" w:afterAutospacing="1" w:line="360" w:lineRule="auto"/>
        <w:contextualSpacing/>
        <w:jc w:val="both"/>
        <w:rPr>
          <w:rFonts w:ascii="Calibri" w:eastAsia="Calibri" w:hAnsi="Calibri"/>
          <w:lang w:bidi="ar-SA"/>
        </w:rPr>
      </w:pPr>
      <w:r w:rsidRPr="0082005F">
        <w:rPr>
          <w:rFonts w:ascii="Calibri" w:eastAsia="Calibri" w:hAnsi="Calibri"/>
          <w:lang w:bidi="ar-SA"/>
        </w:rPr>
        <w:t xml:space="preserve">Gustave, hémophile mais non daltonien, est marié à l’élégante </w:t>
      </w:r>
      <w:proofErr w:type="spellStart"/>
      <w:r w:rsidRPr="0082005F">
        <w:rPr>
          <w:rFonts w:ascii="Calibri" w:eastAsia="Calibri" w:hAnsi="Calibri"/>
          <w:lang w:bidi="ar-SA"/>
        </w:rPr>
        <w:t>Eglantine</w:t>
      </w:r>
      <w:proofErr w:type="spellEnd"/>
      <w:r w:rsidRPr="0082005F">
        <w:rPr>
          <w:rFonts w:ascii="Calibri" w:eastAsia="Calibri" w:hAnsi="Calibri"/>
          <w:lang w:bidi="ar-SA"/>
        </w:rPr>
        <w:t>, seine.</w:t>
      </w:r>
    </w:p>
    <w:p w14:paraId="543D30D5" w14:textId="77777777" w:rsidR="0054111D" w:rsidRPr="0082005F" w:rsidRDefault="0054111D" w:rsidP="0054111D">
      <w:pPr>
        <w:bidi w:val="0"/>
        <w:spacing w:before="100" w:beforeAutospacing="1" w:after="100" w:afterAutospacing="1" w:line="360" w:lineRule="auto"/>
        <w:contextualSpacing/>
        <w:jc w:val="both"/>
        <w:rPr>
          <w:rFonts w:ascii="Calibri" w:eastAsia="Calibri" w:hAnsi="Calibri"/>
          <w:lang w:bidi="ar-SA"/>
        </w:rPr>
      </w:pPr>
      <w:r w:rsidRPr="0082005F">
        <w:rPr>
          <w:rFonts w:ascii="Calibri" w:eastAsia="Calibri" w:hAnsi="Calibri"/>
          <w:lang w:bidi="ar-SA"/>
        </w:rPr>
        <w:t xml:space="preserve">    Ils ont 7 enfants : Pierre et Jacques, garçons daltoniens mais non hémophiles. Et Jean et Paul, et les filles Gertrude, Cunégonde et Albertine tous et toute n’ont aucun problème.</w:t>
      </w:r>
    </w:p>
    <w:p w14:paraId="4A87361E" w14:textId="77777777" w:rsidR="0054111D" w:rsidRPr="0082005F" w:rsidRDefault="0054111D" w:rsidP="0054111D">
      <w:pPr>
        <w:bidi w:val="0"/>
        <w:spacing w:before="100" w:beforeAutospacing="1" w:after="100" w:afterAutospacing="1" w:line="360" w:lineRule="auto"/>
        <w:contextualSpacing/>
        <w:jc w:val="both"/>
        <w:rPr>
          <w:rFonts w:ascii="Calibri" w:eastAsia="Calibri" w:hAnsi="Calibri"/>
          <w:lang w:bidi="ar-SA"/>
        </w:rPr>
      </w:pPr>
      <w:r w:rsidRPr="0082005F">
        <w:rPr>
          <w:rFonts w:ascii="Calibri" w:eastAsia="Calibri" w:hAnsi="Calibri"/>
          <w:lang w:bidi="ar-SA"/>
        </w:rPr>
        <w:t xml:space="preserve">   Vingt ans plus tard, Gertrude met au monde un petit Alfred normal, Albertine accouche d’un petit Jules hémophile mais non daltonien. Le bébé de Cunégonde est un garçon, daltonien mais non hémophile.</w:t>
      </w:r>
    </w:p>
    <w:p w14:paraId="4033F577" w14:textId="77777777" w:rsidR="0054111D" w:rsidRPr="0082005F" w:rsidRDefault="0054111D" w:rsidP="0054111D">
      <w:pPr>
        <w:bidi w:val="0"/>
        <w:spacing w:before="100" w:beforeAutospacing="1" w:after="100" w:afterAutospacing="1" w:line="360" w:lineRule="auto"/>
        <w:contextualSpacing/>
        <w:jc w:val="both"/>
        <w:rPr>
          <w:rFonts w:ascii="Calibri" w:eastAsia="Calibri" w:hAnsi="Calibri"/>
          <w:lang w:bidi="ar-SA"/>
        </w:rPr>
      </w:pPr>
      <w:r w:rsidRPr="0082005F">
        <w:rPr>
          <w:rFonts w:ascii="Calibri" w:eastAsia="Calibri" w:hAnsi="Calibri"/>
          <w:lang w:bidi="ar-SA"/>
        </w:rPr>
        <w:t xml:space="preserve">     En utilisant un arbre soigneusement dessiné, donnez les génotypes de la grand-mère </w:t>
      </w:r>
      <w:proofErr w:type="spellStart"/>
      <w:r w:rsidRPr="0082005F">
        <w:rPr>
          <w:rFonts w:ascii="Calibri" w:eastAsia="Calibri" w:hAnsi="Calibri"/>
          <w:lang w:bidi="ar-SA"/>
        </w:rPr>
        <w:t>Eglantine</w:t>
      </w:r>
      <w:proofErr w:type="spellEnd"/>
      <w:r w:rsidRPr="0082005F">
        <w:rPr>
          <w:rFonts w:ascii="Calibri" w:eastAsia="Calibri" w:hAnsi="Calibri"/>
          <w:lang w:bidi="ar-SA"/>
        </w:rPr>
        <w:t>, de son fils Pierre et de ses filles Gertrude, Albertine et Cunégonde.</w:t>
      </w:r>
    </w:p>
    <w:p w14:paraId="048D3D20" w14:textId="245CA488" w:rsidR="0054111D" w:rsidRDefault="0054111D" w:rsidP="0054111D">
      <w:pPr>
        <w:bidi w:val="0"/>
        <w:spacing w:before="100" w:beforeAutospacing="1" w:after="100" w:afterAutospacing="1" w:line="360" w:lineRule="auto"/>
        <w:contextualSpacing/>
        <w:jc w:val="both"/>
        <w:rPr>
          <w:rFonts w:ascii="Calibri" w:eastAsia="Calibri" w:hAnsi="Calibri"/>
          <w:lang w:bidi="ar-SA"/>
        </w:rPr>
      </w:pPr>
      <w:r w:rsidRPr="0082005F">
        <w:rPr>
          <w:rFonts w:ascii="Calibri" w:eastAsia="Calibri" w:hAnsi="Calibri"/>
          <w:lang w:bidi="ar-SA"/>
        </w:rPr>
        <w:t>NB : Il y a deux caractères qu'il ne faut pas confondre, l'un concernant le daltonisme, l'autre l'hémophilie, et dont on notera les allèles de la façon suivant</w:t>
      </w:r>
      <w:r>
        <w:rPr>
          <w:rFonts w:ascii="Calibri" w:eastAsia="Calibri" w:hAnsi="Calibri"/>
          <w:lang w:bidi="ar-SA"/>
        </w:rPr>
        <w:t xml:space="preserve">e </w:t>
      </w:r>
      <w:r w:rsidRPr="0082005F">
        <w:rPr>
          <w:rFonts w:ascii="Calibri" w:eastAsia="Calibri" w:hAnsi="Calibri"/>
          <w:lang w:bidi="ar-SA"/>
        </w:rPr>
        <w:t xml:space="preserve">: </w:t>
      </w:r>
      <w:proofErr w:type="spellStart"/>
      <w:r w:rsidRPr="0082005F">
        <w:rPr>
          <w:rFonts w:ascii="Calibri" w:eastAsia="Calibri" w:hAnsi="Calibri"/>
          <w:lang w:bidi="ar-SA"/>
        </w:rPr>
        <w:t>Xd</w:t>
      </w:r>
      <w:proofErr w:type="spellEnd"/>
      <w:r w:rsidRPr="0082005F">
        <w:rPr>
          <w:rFonts w:ascii="Calibri" w:eastAsia="Calibri" w:hAnsi="Calibri"/>
          <w:lang w:bidi="ar-SA"/>
        </w:rPr>
        <w:t xml:space="preserve"> : daltonien, XD : non daltonien, </w:t>
      </w:r>
      <w:proofErr w:type="spellStart"/>
      <w:r w:rsidRPr="0082005F">
        <w:rPr>
          <w:rFonts w:ascii="Calibri" w:eastAsia="Calibri" w:hAnsi="Calibri"/>
          <w:lang w:bidi="ar-SA"/>
        </w:rPr>
        <w:t>Xh</w:t>
      </w:r>
      <w:proofErr w:type="spellEnd"/>
      <w:r w:rsidRPr="0082005F">
        <w:rPr>
          <w:rFonts w:ascii="Calibri" w:eastAsia="Calibri" w:hAnsi="Calibri"/>
          <w:lang w:bidi="ar-SA"/>
        </w:rPr>
        <w:t> : hémophile et XH : non hémophile</w:t>
      </w:r>
    </w:p>
    <w:p w14:paraId="55F748DB" w14:textId="77777777" w:rsidR="00553C7F" w:rsidRDefault="00553C7F" w:rsidP="00553C7F">
      <w:pPr>
        <w:bidi w:val="0"/>
        <w:spacing w:before="100" w:beforeAutospacing="1" w:after="100" w:afterAutospacing="1" w:line="360" w:lineRule="auto"/>
        <w:contextualSpacing/>
        <w:jc w:val="both"/>
        <w:rPr>
          <w:rFonts w:ascii="Calibri" w:eastAsia="Calibri" w:hAnsi="Calibri"/>
          <w:b/>
          <w:lang w:bidi="ar-SA"/>
        </w:rPr>
      </w:pPr>
      <w:r>
        <w:rPr>
          <w:rFonts w:ascii="Calibri" w:eastAsia="Calibri" w:hAnsi="Calibri"/>
          <w:b/>
          <w:lang w:bidi="ar-SA"/>
        </w:rPr>
        <w:t>Solution à l’exercice N°1</w:t>
      </w:r>
    </w:p>
    <w:p w14:paraId="0AB2CB02" w14:textId="77777777" w:rsidR="00553C7F" w:rsidRPr="00265B92" w:rsidRDefault="00553C7F" w:rsidP="00553C7F">
      <w:pPr>
        <w:bidi w:val="0"/>
        <w:spacing w:before="100" w:beforeAutospacing="1" w:after="100" w:afterAutospacing="1" w:line="360" w:lineRule="auto"/>
        <w:contextualSpacing/>
        <w:jc w:val="both"/>
        <w:rPr>
          <w:rFonts w:ascii="Calibri" w:eastAsia="Calibri" w:hAnsi="Calibri"/>
          <w:lang w:bidi="ar-SA"/>
        </w:rPr>
      </w:pPr>
      <w:r>
        <w:rPr>
          <w:rFonts w:ascii="Calibri" w:eastAsia="Calibri" w:hAnsi="Calibri"/>
          <w:lang w:bidi="ar-SA"/>
        </w:rPr>
        <w:t>Après avoir dessiner l’arbre avec les numérotations des générations et des individus ; et en respectant les symboles ; voici les génotypes résumés dans le tableau suivant :</w:t>
      </w:r>
    </w:p>
    <w:p w14:paraId="0822D037" w14:textId="77777777" w:rsidR="00553C7F" w:rsidRPr="00787873" w:rsidRDefault="00553C7F" w:rsidP="00553C7F">
      <w:pPr>
        <w:pStyle w:val="NormalWeb"/>
        <w:spacing w:before="0" w:beforeAutospacing="0" w:after="0" w:afterAutospacing="0" w:line="360" w:lineRule="auto"/>
        <w:jc w:val="both"/>
        <w:rPr>
          <w:rFonts w:asciiTheme="minorHAnsi" w:hAnsiTheme="minorHAnsi"/>
        </w:rPr>
      </w:pPr>
      <w:r w:rsidRPr="00787873">
        <w:rPr>
          <w:rFonts w:asciiTheme="minorHAnsi" w:hAnsiTheme="minorHAnsi"/>
        </w:rPr>
        <w:t>NB : Il y a deux caractères qu'il ne faut pas confondre, l'un concernant le daltonisme, l'autre l'hémophilie, et dont on notera les allèles de la façon suivant</w:t>
      </w:r>
      <w:r>
        <w:rPr>
          <w:rFonts w:asciiTheme="minorHAnsi" w:hAnsiTheme="minorHAnsi"/>
        </w:rPr>
        <w:t xml:space="preserve">e </w:t>
      </w:r>
      <w:r w:rsidRPr="00787873">
        <w:rPr>
          <w:rFonts w:asciiTheme="minorHAnsi" w:hAnsiTheme="minorHAnsi"/>
        </w:rPr>
        <w:t xml:space="preserve">: </w:t>
      </w:r>
      <w:proofErr w:type="spellStart"/>
      <w:r w:rsidRPr="00787873">
        <w:rPr>
          <w:rFonts w:asciiTheme="minorHAnsi" w:hAnsiTheme="minorHAnsi"/>
        </w:rPr>
        <w:t>X</w:t>
      </w:r>
      <w:r w:rsidRPr="00787873">
        <w:rPr>
          <w:rFonts w:asciiTheme="minorHAnsi" w:hAnsiTheme="minorHAnsi"/>
          <w:vertAlign w:val="superscript"/>
        </w:rPr>
        <w:t>d</w:t>
      </w:r>
      <w:proofErr w:type="spellEnd"/>
      <w:r w:rsidRPr="00787873">
        <w:rPr>
          <w:rFonts w:asciiTheme="minorHAnsi" w:hAnsiTheme="minorHAnsi"/>
        </w:rPr>
        <w:t> : daltonien, X</w:t>
      </w:r>
      <w:r w:rsidRPr="00787873">
        <w:rPr>
          <w:rFonts w:asciiTheme="minorHAnsi" w:hAnsiTheme="minorHAnsi"/>
          <w:vertAlign w:val="superscript"/>
        </w:rPr>
        <w:t>D</w:t>
      </w:r>
      <w:r w:rsidRPr="00787873">
        <w:rPr>
          <w:rFonts w:asciiTheme="minorHAnsi" w:hAnsiTheme="minorHAnsi"/>
        </w:rPr>
        <w:t xml:space="preserve"> : non daltonien, </w:t>
      </w:r>
      <w:proofErr w:type="spellStart"/>
      <w:r w:rsidRPr="00787873">
        <w:rPr>
          <w:rFonts w:asciiTheme="minorHAnsi" w:hAnsiTheme="minorHAnsi"/>
        </w:rPr>
        <w:t>X</w:t>
      </w:r>
      <w:r w:rsidRPr="00787873">
        <w:rPr>
          <w:rFonts w:asciiTheme="minorHAnsi" w:hAnsiTheme="minorHAnsi"/>
          <w:vertAlign w:val="superscript"/>
        </w:rPr>
        <w:t>h</w:t>
      </w:r>
      <w:proofErr w:type="spellEnd"/>
      <w:r w:rsidRPr="00787873">
        <w:rPr>
          <w:rFonts w:asciiTheme="minorHAnsi" w:hAnsiTheme="minorHAnsi"/>
        </w:rPr>
        <w:t> : hémophile et X</w:t>
      </w:r>
      <w:r w:rsidRPr="00787873">
        <w:rPr>
          <w:rFonts w:asciiTheme="minorHAnsi" w:hAnsiTheme="minorHAnsi"/>
          <w:vertAlign w:val="superscript"/>
        </w:rPr>
        <w:t>H</w:t>
      </w:r>
      <w:r w:rsidRPr="00787873">
        <w:rPr>
          <w:rFonts w:asciiTheme="minorHAnsi" w:hAnsiTheme="minorHAnsi"/>
        </w:rPr>
        <w:t> : non hémophile.</w:t>
      </w:r>
    </w:p>
    <w:tbl>
      <w:tblPr>
        <w:tblStyle w:val="Grilledutableau"/>
        <w:tblW w:w="0" w:type="auto"/>
        <w:tblLook w:val="04A0" w:firstRow="1" w:lastRow="0" w:firstColumn="1" w:lastColumn="0" w:noHBand="0" w:noVBand="1"/>
      </w:tblPr>
      <w:tblGrid>
        <w:gridCol w:w="790"/>
        <w:gridCol w:w="797"/>
        <w:gridCol w:w="797"/>
        <w:gridCol w:w="784"/>
        <w:gridCol w:w="804"/>
        <w:gridCol w:w="791"/>
        <w:gridCol w:w="708"/>
        <w:gridCol w:w="708"/>
        <w:gridCol w:w="1319"/>
        <w:gridCol w:w="1558"/>
      </w:tblGrid>
      <w:tr w:rsidR="00553C7F" w:rsidRPr="003A324D" w14:paraId="0D7EA459" w14:textId="77777777" w:rsidTr="0060666B">
        <w:tc>
          <w:tcPr>
            <w:tcW w:w="815" w:type="dxa"/>
          </w:tcPr>
          <w:p w14:paraId="3A9A8235"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roofErr w:type="spellStart"/>
            <w:r w:rsidRPr="003A324D">
              <w:rPr>
                <w:rFonts w:asciiTheme="minorHAnsi" w:hAnsiTheme="minorHAnsi"/>
              </w:rPr>
              <w:t>X</w:t>
            </w:r>
            <w:r w:rsidRPr="003A324D">
              <w:rPr>
                <w:rFonts w:asciiTheme="minorHAnsi" w:hAnsiTheme="minorHAnsi"/>
                <w:vertAlign w:val="superscript"/>
              </w:rPr>
              <w:t>Dh</w:t>
            </w:r>
            <w:r w:rsidRPr="003A324D">
              <w:rPr>
                <w:rFonts w:asciiTheme="minorHAnsi" w:hAnsiTheme="minorHAnsi"/>
              </w:rPr>
              <w:t>X</w:t>
            </w:r>
            <w:r w:rsidRPr="003A324D">
              <w:rPr>
                <w:rFonts w:asciiTheme="minorHAnsi" w:hAnsiTheme="minorHAnsi"/>
                <w:vertAlign w:val="superscript"/>
              </w:rPr>
              <w:t>dH</w:t>
            </w:r>
            <w:proofErr w:type="spellEnd"/>
          </w:p>
        </w:tc>
        <w:tc>
          <w:tcPr>
            <w:tcW w:w="815" w:type="dxa"/>
          </w:tcPr>
          <w:p w14:paraId="5481F5E2"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roofErr w:type="spellStart"/>
            <w:r w:rsidRPr="003A324D">
              <w:rPr>
                <w:rFonts w:asciiTheme="minorHAnsi" w:hAnsiTheme="minorHAnsi"/>
              </w:rPr>
              <w:t>X</w:t>
            </w:r>
            <w:r w:rsidRPr="003A324D">
              <w:rPr>
                <w:rFonts w:asciiTheme="minorHAnsi" w:hAnsiTheme="minorHAnsi"/>
                <w:vertAlign w:val="superscript"/>
              </w:rPr>
              <w:t>dH</w:t>
            </w:r>
            <w:r w:rsidRPr="003A324D">
              <w:rPr>
                <w:rFonts w:asciiTheme="minorHAnsi" w:hAnsiTheme="minorHAnsi"/>
              </w:rPr>
              <w:t>X</w:t>
            </w:r>
            <w:r w:rsidRPr="003A324D">
              <w:rPr>
                <w:rFonts w:asciiTheme="minorHAnsi" w:hAnsiTheme="minorHAnsi"/>
                <w:vertAlign w:val="superscript"/>
              </w:rPr>
              <w:t>DH</w:t>
            </w:r>
            <w:proofErr w:type="spellEnd"/>
          </w:p>
        </w:tc>
        <w:tc>
          <w:tcPr>
            <w:tcW w:w="816" w:type="dxa"/>
          </w:tcPr>
          <w:p w14:paraId="18C2B5A5"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roofErr w:type="spellStart"/>
            <w:r w:rsidRPr="003A324D">
              <w:rPr>
                <w:rFonts w:asciiTheme="minorHAnsi" w:hAnsiTheme="minorHAnsi"/>
              </w:rPr>
              <w:t>X</w:t>
            </w:r>
            <w:r w:rsidRPr="003A324D">
              <w:rPr>
                <w:rFonts w:asciiTheme="minorHAnsi" w:hAnsiTheme="minorHAnsi"/>
                <w:vertAlign w:val="superscript"/>
              </w:rPr>
              <w:t>Dh</w:t>
            </w:r>
            <w:r w:rsidRPr="003A324D">
              <w:rPr>
                <w:rFonts w:asciiTheme="minorHAnsi" w:hAnsiTheme="minorHAnsi"/>
              </w:rPr>
              <w:t>X</w:t>
            </w:r>
            <w:r w:rsidRPr="003A324D">
              <w:rPr>
                <w:rFonts w:asciiTheme="minorHAnsi" w:hAnsiTheme="minorHAnsi"/>
                <w:vertAlign w:val="superscript"/>
              </w:rPr>
              <w:t>DH</w:t>
            </w:r>
            <w:proofErr w:type="spellEnd"/>
          </w:p>
        </w:tc>
        <w:tc>
          <w:tcPr>
            <w:tcW w:w="815" w:type="dxa"/>
          </w:tcPr>
          <w:p w14:paraId="00BF4CEB"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roofErr w:type="spellStart"/>
            <w:r w:rsidRPr="003A324D">
              <w:rPr>
                <w:rFonts w:asciiTheme="minorHAnsi" w:hAnsiTheme="minorHAnsi"/>
              </w:rPr>
              <w:t>X</w:t>
            </w:r>
            <w:r w:rsidRPr="003A324D">
              <w:rPr>
                <w:rFonts w:asciiTheme="minorHAnsi" w:hAnsiTheme="minorHAnsi"/>
                <w:vertAlign w:val="superscript"/>
              </w:rPr>
              <w:t>Dh</w:t>
            </w:r>
            <w:r w:rsidRPr="003A324D">
              <w:rPr>
                <w:rFonts w:asciiTheme="minorHAnsi" w:hAnsiTheme="minorHAnsi"/>
              </w:rPr>
              <w:t>X</w:t>
            </w:r>
            <w:r w:rsidRPr="003A324D">
              <w:rPr>
                <w:rFonts w:asciiTheme="minorHAnsi" w:hAnsiTheme="minorHAnsi"/>
                <w:vertAlign w:val="superscript"/>
              </w:rPr>
              <w:t>dh</w:t>
            </w:r>
            <w:proofErr w:type="spellEnd"/>
          </w:p>
        </w:tc>
        <w:tc>
          <w:tcPr>
            <w:tcW w:w="815" w:type="dxa"/>
          </w:tcPr>
          <w:p w14:paraId="45F67BE8"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r w:rsidRPr="003A324D">
              <w:rPr>
                <w:rFonts w:asciiTheme="minorHAnsi" w:hAnsiTheme="minorHAnsi"/>
              </w:rPr>
              <w:t>X</w:t>
            </w:r>
            <w:r w:rsidRPr="003A324D">
              <w:rPr>
                <w:rFonts w:asciiTheme="minorHAnsi" w:hAnsiTheme="minorHAnsi"/>
                <w:vertAlign w:val="superscript"/>
              </w:rPr>
              <w:t>DH</w:t>
            </w:r>
            <w:r w:rsidRPr="003A324D">
              <w:rPr>
                <w:rFonts w:asciiTheme="minorHAnsi" w:hAnsiTheme="minorHAnsi"/>
              </w:rPr>
              <w:t>X</w:t>
            </w:r>
            <w:r w:rsidRPr="003A324D">
              <w:rPr>
                <w:rFonts w:asciiTheme="minorHAnsi" w:hAnsiTheme="minorHAnsi"/>
                <w:vertAlign w:val="superscript"/>
              </w:rPr>
              <w:t>DH</w:t>
            </w:r>
          </w:p>
        </w:tc>
        <w:tc>
          <w:tcPr>
            <w:tcW w:w="816" w:type="dxa"/>
          </w:tcPr>
          <w:p w14:paraId="1BFC5764"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roofErr w:type="spellStart"/>
            <w:r w:rsidRPr="003A324D">
              <w:rPr>
                <w:rFonts w:asciiTheme="minorHAnsi" w:hAnsiTheme="minorHAnsi"/>
              </w:rPr>
              <w:t>X</w:t>
            </w:r>
            <w:r w:rsidRPr="003A324D">
              <w:rPr>
                <w:rFonts w:asciiTheme="minorHAnsi" w:hAnsiTheme="minorHAnsi"/>
                <w:vertAlign w:val="superscript"/>
              </w:rPr>
              <w:t>dH</w:t>
            </w:r>
            <w:r w:rsidRPr="003A324D">
              <w:rPr>
                <w:rFonts w:asciiTheme="minorHAnsi" w:hAnsiTheme="minorHAnsi"/>
              </w:rPr>
              <w:t>X</w:t>
            </w:r>
            <w:r w:rsidRPr="003A324D">
              <w:rPr>
                <w:rFonts w:asciiTheme="minorHAnsi" w:hAnsiTheme="minorHAnsi"/>
                <w:vertAlign w:val="superscript"/>
              </w:rPr>
              <w:t>dH</w:t>
            </w:r>
            <w:proofErr w:type="spellEnd"/>
          </w:p>
        </w:tc>
        <w:tc>
          <w:tcPr>
            <w:tcW w:w="815" w:type="dxa"/>
          </w:tcPr>
          <w:p w14:paraId="3AB149AE"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roofErr w:type="spellStart"/>
            <w:r w:rsidRPr="003A324D">
              <w:rPr>
                <w:rFonts w:asciiTheme="minorHAnsi" w:hAnsiTheme="minorHAnsi"/>
              </w:rPr>
              <w:t>X</w:t>
            </w:r>
            <w:r w:rsidRPr="003A324D">
              <w:rPr>
                <w:rFonts w:asciiTheme="minorHAnsi" w:hAnsiTheme="minorHAnsi"/>
                <w:vertAlign w:val="superscript"/>
              </w:rPr>
              <w:t>dH</w:t>
            </w:r>
            <w:r w:rsidRPr="003A324D">
              <w:rPr>
                <w:rFonts w:asciiTheme="minorHAnsi" w:hAnsiTheme="minorHAnsi"/>
              </w:rPr>
              <w:t>Y</w:t>
            </w:r>
            <w:proofErr w:type="spellEnd"/>
          </w:p>
        </w:tc>
        <w:tc>
          <w:tcPr>
            <w:tcW w:w="815" w:type="dxa"/>
          </w:tcPr>
          <w:p w14:paraId="3E647473"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roofErr w:type="spellStart"/>
            <w:r w:rsidRPr="003A324D">
              <w:rPr>
                <w:rFonts w:asciiTheme="minorHAnsi" w:hAnsiTheme="minorHAnsi"/>
              </w:rPr>
              <w:t>X</w:t>
            </w:r>
            <w:r w:rsidRPr="003A324D">
              <w:rPr>
                <w:rFonts w:asciiTheme="minorHAnsi" w:hAnsiTheme="minorHAnsi"/>
                <w:vertAlign w:val="superscript"/>
              </w:rPr>
              <w:t>Dh</w:t>
            </w:r>
            <w:r w:rsidRPr="003A324D">
              <w:rPr>
                <w:rFonts w:asciiTheme="minorHAnsi" w:hAnsiTheme="minorHAnsi"/>
              </w:rPr>
              <w:t>Y</w:t>
            </w:r>
            <w:proofErr w:type="spellEnd"/>
          </w:p>
        </w:tc>
        <w:tc>
          <w:tcPr>
            <w:tcW w:w="816" w:type="dxa"/>
          </w:tcPr>
          <w:p w14:paraId="2ED42A42"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r w:rsidRPr="003A324D">
              <w:rPr>
                <w:rFonts w:asciiTheme="minorHAnsi" w:hAnsiTheme="minorHAnsi"/>
              </w:rPr>
              <w:t>indéterminé</w:t>
            </w:r>
          </w:p>
        </w:tc>
        <w:tc>
          <w:tcPr>
            <w:tcW w:w="1874" w:type="dxa"/>
          </w:tcPr>
          <w:p w14:paraId="1C65EE96"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r w:rsidRPr="003A324D">
              <w:rPr>
                <w:rFonts w:asciiTheme="minorHAnsi" w:hAnsiTheme="minorHAnsi"/>
              </w:rPr>
              <w:t>Individu</w:t>
            </w:r>
          </w:p>
        </w:tc>
      </w:tr>
      <w:tr w:rsidR="00553C7F" w:rsidRPr="003A324D" w14:paraId="59DE87B0" w14:textId="77777777" w:rsidTr="0060666B">
        <w:tc>
          <w:tcPr>
            <w:tcW w:w="815" w:type="dxa"/>
          </w:tcPr>
          <w:p w14:paraId="4E73921E"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5" w:type="dxa"/>
          </w:tcPr>
          <w:p w14:paraId="42B9740C"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r w:rsidRPr="003A324D">
              <w:rPr>
                <w:rFonts w:asciiTheme="minorHAnsi" w:hAnsiTheme="minorHAnsi"/>
              </w:rPr>
              <w:t>.</w:t>
            </w:r>
          </w:p>
        </w:tc>
        <w:tc>
          <w:tcPr>
            <w:tcW w:w="816" w:type="dxa"/>
          </w:tcPr>
          <w:p w14:paraId="5FA5C075"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5" w:type="dxa"/>
          </w:tcPr>
          <w:p w14:paraId="74D52902"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5" w:type="dxa"/>
          </w:tcPr>
          <w:p w14:paraId="30933022"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6" w:type="dxa"/>
          </w:tcPr>
          <w:p w14:paraId="19AA4C50"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5" w:type="dxa"/>
          </w:tcPr>
          <w:p w14:paraId="353E693D"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5" w:type="dxa"/>
          </w:tcPr>
          <w:p w14:paraId="36580A46"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6" w:type="dxa"/>
          </w:tcPr>
          <w:p w14:paraId="6A8EF359"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1874" w:type="dxa"/>
          </w:tcPr>
          <w:p w14:paraId="091A87F5"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roofErr w:type="spellStart"/>
            <w:r w:rsidRPr="003A324D">
              <w:rPr>
                <w:rFonts w:asciiTheme="minorHAnsi" w:hAnsiTheme="minorHAnsi"/>
              </w:rPr>
              <w:t>Eglantine</w:t>
            </w:r>
            <w:proofErr w:type="spellEnd"/>
          </w:p>
        </w:tc>
      </w:tr>
      <w:tr w:rsidR="00553C7F" w:rsidRPr="003A324D" w14:paraId="6FD9463A" w14:textId="77777777" w:rsidTr="0060666B">
        <w:tc>
          <w:tcPr>
            <w:tcW w:w="815" w:type="dxa"/>
          </w:tcPr>
          <w:p w14:paraId="490841EE"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5" w:type="dxa"/>
          </w:tcPr>
          <w:p w14:paraId="5CD61CE1"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6" w:type="dxa"/>
          </w:tcPr>
          <w:p w14:paraId="1D1EC047"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5" w:type="dxa"/>
          </w:tcPr>
          <w:p w14:paraId="3FC323C8"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5" w:type="dxa"/>
          </w:tcPr>
          <w:p w14:paraId="3C408E24"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6" w:type="dxa"/>
          </w:tcPr>
          <w:p w14:paraId="1399D6CB"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5" w:type="dxa"/>
          </w:tcPr>
          <w:p w14:paraId="0FD1E9D0"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r w:rsidRPr="003A324D">
              <w:rPr>
                <w:rFonts w:asciiTheme="minorHAnsi" w:hAnsiTheme="minorHAnsi"/>
              </w:rPr>
              <w:t>.</w:t>
            </w:r>
          </w:p>
        </w:tc>
        <w:tc>
          <w:tcPr>
            <w:tcW w:w="815" w:type="dxa"/>
          </w:tcPr>
          <w:p w14:paraId="03038FA8"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6" w:type="dxa"/>
          </w:tcPr>
          <w:p w14:paraId="3AAAD143"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1874" w:type="dxa"/>
          </w:tcPr>
          <w:p w14:paraId="462AB7C8"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r w:rsidRPr="003A324D">
              <w:rPr>
                <w:rFonts w:asciiTheme="minorHAnsi" w:hAnsiTheme="minorHAnsi"/>
              </w:rPr>
              <w:t>Pierre</w:t>
            </w:r>
          </w:p>
        </w:tc>
      </w:tr>
      <w:tr w:rsidR="00553C7F" w:rsidRPr="003A324D" w14:paraId="4BA2B4D0" w14:textId="77777777" w:rsidTr="0060666B">
        <w:tc>
          <w:tcPr>
            <w:tcW w:w="815" w:type="dxa"/>
          </w:tcPr>
          <w:p w14:paraId="7D67FF5A"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5" w:type="dxa"/>
          </w:tcPr>
          <w:p w14:paraId="19BC0946"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6" w:type="dxa"/>
          </w:tcPr>
          <w:p w14:paraId="5DBC735B"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r w:rsidRPr="003A324D">
              <w:rPr>
                <w:rFonts w:asciiTheme="minorHAnsi" w:hAnsiTheme="minorHAnsi"/>
              </w:rPr>
              <w:t>.</w:t>
            </w:r>
          </w:p>
        </w:tc>
        <w:tc>
          <w:tcPr>
            <w:tcW w:w="815" w:type="dxa"/>
          </w:tcPr>
          <w:p w14:paraId="21A25B5A"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5" w:type="dxa"/>
          </w:tcPr>
          <w:p w14:paraId="6C9757BF"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6" w:type="dxa"/>
          </w:tcPr>
          <w:p w14:paraId="050E223E"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5" w:type="dxa"/>
          </w:tcPr>
          <w:p w14:paraId="0A444EB6"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5" w:type="dxa"/>
          </w:tcPr>
          <w:p w14:paraId="798C59B4"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6" w:type="dxa"/>
          </w:tcPr>
          <w:p w14:paraId="185A5A6F"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1874" w:type="dxa"/>
          </w:tcPr>
          <w:p w14:paraId="5D4C1A88"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r w:rsidRPr="003A324D">
              <w:rPr>
                <w:rFonts w:asciiTheme="minorHAnsi" w:hAnsiTheme="minorHAnsi"/>
              </w:rPr>
              <w:t>Gertrude</w:t>
            </w:r>
          </w:p>
        </w:tc>
      </w:tr>
      <w:tr w:rsidR="00553C7F" w:rsidRPr="003A324D" w14:paraId="227C7801" w14:textId="77777777" w:rsidTr="0060666B">
        <w:tc>
          <w:tcPr>
            <w:tcW w:w="815" w:type="dxa"/>
          </w:tcPr>
          <w:p w14:paraId="3BFF6E7F"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r w:rsidRPr="003A324D">
              <w:rPr>
                <w:rFonts w:asciiTheme="minorHAnsi" w:hAnsiTheme="minorHAnsi"/>
              </w:rPr>
              <w:t>.</w:t>
            </w:r>
          </w:p>
        </w:tc>
        <w:tc>
          <w:tcPr>
            <w:tcW w:w="815" w:type="dxa"/>
          </w:tcPr>
          <w:p w14:paraId="513EDD4C"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6" w:type="dxa"/>
          </w:tcPr>
          <w:p w14:paraId="73BC7A4F"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r w:rsidRPr="003A324D">
              <w:rPr>
                <w:rFonts w:asciiTheme="minorHAnsi" w:hAnsiTheme="minorHAnsi"/>
              </w:rPr>
              <w:t>.</w:t>
            </w:r>
          </w:p>
        </w:tc>
        <w:tc>
          <w:tcPr>
            <w:tcW w:w="815" w:type="dxa"/>
          </w:tcPr>
          <w:p w14:paraId="20AD1067"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5" w:type="dxa"/>
          </w:tcPr>
          <w:p w14:paraId="2A5B01E2"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6" w:type="dxa"/>
          </w:tcPr>
          <w:p w14:paraId="0063F301"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5" w:type="dxa"/>
          </w:tcPr>
          <w:p w14:paraId="156E0DCF"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5" w:type="dxa"/>
          </w:tcPr>
          <w:p w14:paraId="3A148AA1"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6" w:type="dxa"/>
          </w:tcPr>
          <w:p w14:paraId="41170ED2"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1874" w:type="dxa"/>
          </w:tcPr>
          <w:p w14:paraId="2CA07385"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r w:rsidRPr="003A324D">
              <w:rPr>
                <w:rFonts w:asciiTheme="minorHAnsi" w:hAnsiTheme="minorHAnsi"/>
              </w:rPr>
              <w:t xml:space="preserve">Albertine </w:t>
            </w:r>
          </w:p>
        </w:tc>
      </w:tr>
      <w:tr w:rsidR="00553C7F" w:rsidRPr="003A324D" w14:paraId="58FCCC78" w14:textId="77777777" w:rsidTr="0060666B">
        <w:tc>
          <w:tcPr>
            <w:tcW w:w="815" w:type="dxa"/>
          </w:tcPr>
          <w:p w14:paraId="1C148B2B"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r w:rsidRPr="003A324D">
              <w:rPr>
                <w:rFonts w:asciiTheme="minorHAnsi" w:hAnsiTheme="minorHAnsi"/>
              </w:rPr>
              <w:t>.</w:t>
            </w:r>
          </w:p>
        </w:tc>
        <w:tc>
          <w:tcPr>
            <w:tcW w:w="815" w:type="dxa"/>
          </w:tcPr>
          <w:p w14:paraId="5B2BAB10"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6" w:type="dxa"/>
          </w:tcPr>
          <w:p w14:paraId="354E78BA"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5" w:type="dxa"/>
          </w:tcPr>
          <w:p w14:paraId="1E7A5156"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5" w:type="dxa"/>
          </w:tcPr>
          <w:p w14:paraId="558F1AF2"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6" w:type="dxa"/>
          </w:tcPr>
          <w:p w14:paraId="6E09936C"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5" w:type="dxa"/>
          </w:tcPr>
          <w:p w14:paraId="00698A74"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5" w:type="dxa"/>
          </w:tcPr>
          <w:p w14:paraId="6BF12D20"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816" w:type="dxa"/>
          </w:tcPr>
          <w:p w14:paraId="1E5D0C2E"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p>
        </w:tc>
        <w:tc>
          <w:tcPr>
            <w:tcW w:w="1874" w:type="dxa"/>
          </w:tcPr>
          <w:p w14:paraId="72A9039E" w14:textId="77777777" w:rsidR="00553C7F" w:rsidRPr="003A324D" w:rsidRDefault="00553C7F" w:rsidP="0060666B">
            <w:pPr>
              <w:pStyle w:val="NormalWeb"/>
              <w:spacing w:before="0" w:beforeAutospacing="0" w:after="0" w:afterAutospacing="0" w:line="360" w:lineRule="auto"/>
              <w:jc w:val="both"/>
              <w:rPr>
                <w:rFonts w:asciiTheme="minorHAnsi" w:hAnsiTheme="minorHAnsi"/>
              </w:rPr>
            </w:pPr>
            <w:r w:rsidRPr="003A324D">
              <w:rPr>
                <w:rFonts w:asciiTheme="minorHAnsi" w:hAnsiTheme="minorHAnsi"/>
              </w:rPr>
              <w:t>Cunégonde</w:t>
            </w:r>
          </w:p>
        </w:tc>
      </w:tr>
    </w:tbl>
    <w:p w14:paraId="753CEC09" w14:textId="77777777" w:rsidR="00553C7F" w:rsidRDefault="00553C7F" w:rsidP="00553C7F">
      <w:pPr>
        <w:bidi w:val="0"/>
        <w:spacing w:line="276" w:lineRule="auto"/>
        <w:jc w:val="both"/>
        <w:rPr>
          <w:rFonts w:asciiTheme="majorHAnsi" w:hAnsiTheme="majorHAnsi" w:cs="Levenim MT"/>
          <w:b/>
          <w:bCs/>
        </w:rPr>
      </w:pPr>
    </w:p>
    <w:p w14:paraId="70787CB9" w14:textId="77777777" w:rsidR="0054111D" w:rsidRDefault="0054111D" w:rsidP="0054111D">
      <w:pPr>
        <w:bidi w:val="0"/>
        <w:spacing w:before="100" w:beforeAutospacing="1" w:after="100" w:afterAutospacing="1" w:line="360" w:lineRule="auto"/>
        <w:contextualSpacing/>
        <w:jc w:val="both"/>
        <w:rPr>
          <w:rFonts w:ascii="Calibri" w:eastAsia="Calibri" w:hAnsi="Calibri"/>
          <w:b/>
          <w:lang w:bidi="ar-SA"/>
        </w:rPr>
      </w:pPr>
    </w:p>
    <w:p w14:paraId="23E81DD7" w14:textId="77777777" w:rsidR="00553C7F" w:rsidRDefault="00553C7F" w:rsidP="0054111D">
      <w:pPr>
        <w:bidi w:val="0"/>
        <w:spacing w:before="100" w:beforeAutospacing="1" w:after="100" w:afterAutospacing="1" w:line="360" w:lineRule="auto"/>
        <w:contextualSpacing/>
        <w:jc w:val="both"/>
        <w:rPr>
          <w:rFonts w:ascii="Calibri" w:eastAsia="Calibri" w:hAnsi="Calibri"/>
          <w:b/>
          <w:lang w:bidi="ar-SA"/>
        </w:rPr>
      </w:pPr>
    </w:p>
    <w:p w14:paraId="1ACD9241" w14:textId="77777777" w:rsidR="00553C7F" w:rsidRDefault="00553C7F" w:rsidP="00553C7F">
      <w:pPr>
        <w:bidi w:val="0"/>
        <w:spacing w:before="100" w:beforeAutospacing="1" w:after="100" w:afterAutospacing="1" w:line="360" w:lineRule="auto"/>
        <w:contextualSpacing/>
        <w:jc w:val="both"/>
        <w:rPr>
          <w:rFonts w:ascii="Calibri" w:eastAsia="Calibri" w:hAnsi="Calibri"/>
          <w:b/>
          <w:lang w:bidi="ar-SA"/>
        </w:rPr>
      </w:pPr>
    </w:p>
    <w:p w14:paraId="6A00CF57" w14:textId="77777777" w:rsidR="001B522A" w:rsidRDefault="001B522A" w:rsidP="001B522A">
      <w:pPr>
        <w:bidi w:val="0"/>
        <w:spacing w:before="100" w:beforeAutospacing="1" w:after="100" w:afterAutospacing="1" w:line="360" w:lineRule="auto"/>
        <w:contextualSpacing/>
        <w:jc w:val="both"/>
        <w:rPr>
          <w:rFonts w:ascii="Calibri" w:eastAsia="Calibri" w:hAnsi="Calibri"/>
          <w:b/>
          <w:lang w:bidi="ar-SA"/>
        </w:rPr>
      </w:pPr>
    </w:p>
    <w:p w14:paraId="5B709696" w14:textId="77777777" w:rsidR="00553C7F" w:rsidRDefault="00553C7F" w:rsidP="00553C7F">
      <w:pPr>
        <w:bidi w:val="0"/>
        <w:spacing w:before="100" w:beforeAutospacing="1" w:after="100" w:afterAutospacing="1" w:line="360" w:lineRule="auto"/>
        <w:contextualSpacing/>
        <w:jc w:val="both"/>
        <w:rPr>
          <w:rFonts w:ascii="Calibri" w:eastAsia="Calibri" w:hAnsi="Calibri"/>
          <w:b/>
          <w:lang w:bidi="ar-SA"/>
        </w:rPr>
      </w:pPr>
    </w:p>
    <w:p w14:paraId="2E0518A1" w14:textId="492FEE27" w:rsidR="00212E72" w:rsidRPr="0082005F" w:rsidRDefault="0054111D" w:rsidP="00553C7F">
      <w:pPr>
        <w:bidi w:val="0"/>
        <w:spacing w:before="100" w:beforeAutospacing="1" w:after="100" w:afterAutospacing="1" w:line="360" w:lineRule="auto"/>
        <w:contextualSpacing/>
        <w:jc w:val="both"/>
        <w:rPr>
          <w:rFonts w:ascii="Calibri" w:eastAsia="Calibri" w:hAnsi="Calibri"/>
          <w:b/>
          <w:lang w:bidi="ar-SA"/>
        </w:rPr>
      </w:pPr>
      <w:r>
        <w:rPr>
          <w:rFonts w:ascii="Calibri" w:eastAsia="Calibri" w:hAnsi="Calibri"/>
          <w:b/>
          <w:lang w:bidi="ar-SA"/>
        </w:rPr>
        <w:t>Exercice N°2</w:t>
      </w:r>
    </w:p>
    <w:p w14:paraId="148E97A8" w14:textId="77777777" w:rsidR="00212E72" w:rsidRPr="0082005F" w:rsidRDefault="00212E72" w:rsidP="0082005F">
      <w:pPr>
        <w:bidi w:val="0"/>
        <w:spacing w:before="100" w:beforeAutospacing="1" w:after="100" w:afterAutospacing="1" w:line="360" w:lineRule="auto"/>
        <w:contextualSpacing/>
        <w:jc w:val="both"/>
        <w:rPr>
          <w:rFonts w:ascii="Calibri" w:eastAsia="Calibri" w:hAnsi="Calibri"/>
          <w:lang w:bidi="ar-SA"/>
        </w:rPr>
      </w:pPr>
    </w:p>
    <w:p w14:paraId="3D5CC03A" w14:textId="1A56932F" w:rsidR="00212E72" w:rsidRPr="0082005F" w:rsidRDefault="00212E72" w:rsidP="0082005F">
      <w:pPr>
        <w:bidi w:val="0"/>
        <w:spacing w:before="100" w:beforeAutospacing="1" w:after="100" w:afterAutospacing="1" w:line="360" w:lineRule="auto"/>
        <w:ind w:firstLine="708"/>
        <w:contextualSpacing/>
        <w:jc w:val="both"/>
        <w:rPr>
          <w:rFonts w:ascii="Calibri" w:eastAsia="Calibri" w:hAnsi="Calibri"/>
          <w:lang w:bidi="ar-SA"/>
        </w:rPr>
      </w:pPr>
      <w:r w:rsidRPr="0082005F">
        <w:rPr>
          <w:rFonts w:ascii="Calibri" w:eastAsia="Calibri" w:hAnsi="Calibri"/>
          <w:lang w:bidi="ar-SA"/>
        </w:rPr>
        <w:t xml:space="preserve">Parmi les petits-fils d'un homme atteint d’albinisme, quel est le pourcentage de ceux qui seront albinos ? En admettant que : </w:t>
      </w:r>
    </w:p>
    <w:p w14:paraId="2A4753C1" w14:textId="42EA2B22" w:rsidR="00212E72" w:rsidRPr="0082005F" w:rsidRDefault="0082005F" w:rsidP="0082005F">
      <w:pPr>
        <w:bidi w:val="0"/>
        <w:spacing w:before="100" w:beforeAutospacing="1" w:after="100" w:afterAutospacing="1" w:line="360" w:lineRule="auto"/>
        <w:contextualSpacing/>
        <w:jc w:val="both"/>
        <w:rPr>
          <w:rFonts w:ascii="Calibri" w:eastAsia="Calibri" w:hAnsi="Calibri"/>
          <w:lang w:bidi="ar-SA"/>
        </w:rPr>
      </w:pPr>
      <w:r>
        <w:rPr>
          <w:rFonts w:ascii="Calibri" w:eastAsia="Calibri" w:hAnsi="Calibri"/>
          <w:lang w:bidi="ar-SA"/>
        </w:rPr>
        <w:t xml:space="preserve">a- </w:t>
      </w:r>
      <w:r w:rsidR="00212E72" w:rsidRPr="0082005F">
        <w:rPr>
          <w:rFonts w:ascii="Calibri" w:eastAsia="Calibri" w:hAnsi="Calibri"/>
          <w:lang w:bidi="ar-SA"/>
        </w:rPr>
        <w:t xml:space="preserve">Sa femme ainsi que les conjoints de ses enfants </w:t>
      </w:r>
      <w:r>
        <w:rPr>
          <w:rFonts w:ascii="Calibri" w:eastAsia="Calibri" w:hAnsi="Calibri"/>
          <w:lang w:bidi="ar-SA"/>
        </w:rPr>
        <w:t>soient génotypiquement normaux.</w:t>
      </w:r>
    </w:p>
    <w:p w14:paraId="0D64CF0F" w14:textId="7A735A6A" w:rsidR="00212E72" w:rsidRPr="0082005F" w:rsidRDefault="0082005F" w:rsidP="0082005F">
      <w:pPr>
        <w:bidi w:val="0"/>
        <w:spacing w:before="100" w:beforeAutospacing="1" w:after="100" w:afterAutospacing="1" w:line="360" w:lineRule="auto"/>
        <w:contextualSpacing/>
        <w:jc w:val="both"/>
        <w:rPr>
          <w:rFonts w:ascii="Calibri" w:eastAsia="Calibri" w:hAnsi="Calibri"/>
          <w:lang w:bidi="ar-SA"/>
        </w:rPr>
      </w:pPr>
      <w:r>
        <w:rPr>
          <w:rFonts w:ascii="Calibri" w:eastAsia="Calibri" w:hAnsi="Calibri"/>
          <w:lang w:bidi="ar-SA"/>
        </w:rPr>
        <w:t xml:space="preserve">b- </w:t>
      </w:r>
      <w:r w:rsidR="00212E72" w:rsidRPr="0082005F">
        <w:rPr>
          <w:rFonts w:ascii="Calibri" w:eastAsia="Calibri" w:hAnsi="Calibri"/>
          <w:lang w:bidi="ar-SA"/>
        </w:rPr>
        <w:t xml:space="preserve">Sa femme soit albinos mais que les conjoints de ses enfants </w:t>
      </w:r>
      <w:r>
        <w:rPr>
          <w:rFonts w:ascii="Calibri" w:eastAsia="Calibri" w:hAnsi="Calibri"/>
          <w:lang w:bidi="ar-SA"/>
        </w:rPr>
        <w:t>soient génotypiquement normaux.</w:t>
      </w:r>
    </w:p>
    <w:p w14:paraId="6F6831E9" w14:textId="0249EA38" w:rsidR="00212E72" w:rsidRDefault="00212E72" w:rsidP="0082005F">
      <w:pPr>
        <w:bidi w:val="0"/>
        <w:spacing w:before="100" w:beforeAutospacing="1" w:after="100" w:afterAutospacing="1" w:line="360" w:lineRule="auto"/>
        <w:contextualSpacing/>
        <w:jc w:val="both"/>
        <w:rPr>
          <w:rFonts w:ascii="Calibri" w:eastAsia="Calibri" w:hAnsi="Calibri"/>
          <w:lang w:bidi="ar-SA"/>
        </w:rPr>
      </w:pPr>
      <w:r w:rsidRPr="0082005F">
        <w:rPr>
          <w:rFonts w:ascii="Calibri" w:eastAsia="Calibri" w:hAnsi="Calibri"/>
          <w:lang w:bidi="ar-SA"/>
        </w:rPr>
        <w:t>- Dans la population générale ; expliquez pourquoi les personnes atteintes d’albinisme pourraient expr</w:t>
      </w:r>
      <w:r w:rsidR="0082005F">
        <w:rPr>
          <w:rFonts w:ascii="Calibri" w:eastAsia="Calibri" w:hAnsi="Calibri"/>
          <w:lang w:bidi="ar-SA"/>
        </w:rPr>
        <w:t>imer des phénotypes différents.</w:t>
      </w:r>
    </w:p>
    <w:p w14:paraId="0A2821B1" w14:textId="77777777" w:rsidR="00553C7F" w:rsidRDefault="00553C7F" w:rsidP="00553C7F">
      <w:pPr>
        <w:bidi w:val="0"/>
        <w:spacing w:before="100" w:beforeAutospacing="1" w:after="100" w:afterAutospacing="1" w:line="360" w:lineRule="auto"/>
        <w:contextualSpacing/>
        <w:jc w:val="both"/>
        <w:rPr>
          <w:rFonts w:ascii="Calibri" w:eastAsia="Calibri" w:hAnsi="Calibri"/>
          <w:b/>
          <w:lang w:bidi="ar-SA"/>
        </w:rPr>
      </w:pPr>
      <w:r>
        <w:rPr>
          <w:rFonts w:ascii="Calibri" w:eastAsia="Calibri" w:hAnsi="Calibri"/>
          <w:b/>
          <w:lang w:bidi="ar-SA"/>
        </w:rPr>
        <w:t>Solution à l’exercice N°2</w:t>
      </w:r>
    </w:p>
    <w:p w14:paraId="40A14BFB" w14:textId="77777777" w:rsidR="00553C7F" w:rsidRPr="00D57B6A" w:rsidRDefault="00553C7F" w:rsidP="00553C7F">
      <w:pPr>
        <w:bidi w:val="0"/>
        <w:spacing w:line="276" w:lineRule="auto"/>
        <w:jc w:val="both"/>
        <w:rPr>
          <w:rFonts w:asciiTheme="majorHAnsi" w:hAnsiTheme="majorHAnsi" w:cs="Levenim MT"/>
        </w:rPr>
      </w:pPr>
    </w:p>
    <w:p w14:paraId="06ECBD5F" w14:textId="77777777" w:rsidR="00553C7F" w:rsidRPr="00D57B6A" w:rsidRDefault="00553C7F" w:rsidP="00553C7F">
      <w:pPr>
        <w:bidi w:val="0"/>
        <w:spacing w:line="276" w:lineRule="auto"/>
        <w:jc w:val="both"/>
        <w:rPr>
          <w:rFonts w:asciiTheme="majorHAnsi" w:hAnsiTheme="majorHAnsi" w:cs="Levenim MT"/>
        </w:rPr>
      </w:pPr>
      <w:r>
        <w:rPr>
          <w:rFonts w:asciiTheme="majorHAnsi" w:hAnsiTheme="majorHAnsi" w:cs="Levenim MT"/>
        </w:rPr>
        <w:t>S</w:t>
      </w:r>
      <w:r w:rsidRPr="00D57B6A">
        <w:rPr>
          <w:rFonts w:asciiTheme="majorHAnsi" w:hAnsiTheme="majorHAnsi" w:cs="Levenim MT"/>
        </w:rPr>
        <w:t>i le grand-père est albinos son génotype est homozygote pour la maladie car la maladie est autosomique récessive.</w:t>
      </w:r>
    </w:p>
    <w:p w14:paraId="4329892D" w14:textId="77777777" w:rsidR="00553C7F" w:rsidRPr="00D57B6A" w:rsidRDefault="00553C7F" w:rsidP="00553C7F">
      <w:pPr>
        <w:bidi w:val="0"/>
        <w:spacing w:line="276" w:lineRule="auto"/>
        <w:jc w:val="both"/>
        <w:rPr>
          <w:rFonts w:asciiTheme="majorHAnsi" w:hAnsiTheme="majorHAnsi" w:cs="Levenim MT"/>
        </w:rPr>
      </w:pPr>
      <w:r w:rsidRPr="00D57B6A">
        <w:rPr>
          <w:rFonts w:asciiTheme="majorHAnsi" w:hAnsiTheme="majorHAnsi" w:cs="Levenim MT"/>
        </w:rPr>
        <w:t>a- Le risque de transmission du grand-père au fils/fille = ½, et le risque de transmission du fils/fille au petits enfants = 1/2. Mais le risque d’être homozygote = 0 car les autres membres de la famille sont génotypiquement sains. Donc le risque d’avoir des petits enfants atteint d’albinisme = 1/2X1/2X0 = 0.</w:t>
      </w:r>
    </w:p>
    <w:p w14:paraId="2B806EDF" w14:textId="77777777" w:rsidR="00553C7F" w:rsidRPr="00D57B6A" w:rsidRDefault="00553C7F" w:rsidP="00553C7F">
      <w:pPr>
        <w:bidi w:val="0"/>
        <w:spacing w:line="276" w:lineRule="auto"/>
        <w:jc w:val="both"/>
        <w:rPr>
          <w:rFonts w:asciiTheme="majorHAnsi" w:hAnsiTheme="majorHAnsi" w:cs="Levenim MT"/>
        </w:rPr>
      </w:pPr>
    </w:p>
    <w:p w14:paraId="792A2D96" w14:textId="77777777" w:rsidR="00553C7F" w:rsidRPr="00D57B6A" w:rsidRDefault="00553C7F" w:rsidP="00553C7F">
      <w:pPr>
        <w:bidi w:val="0"/>
        <w:spacing w:line="276" w:lineRule="auto"/>
        <w:jc w:val="both"/>
        <w:rPr>
          <w:rFonts w:asciiTheme="majorHAnsi" w:hAnsiTheme="majorHAnsi" w:cs="Levenim MT"/>
          <w:b/>
        </w:rPr>
      </w:pPr>
      <w:r w:rsidRPr="00D57B6A">
        <w:rPr>
          <w:rFonts w:asciiTheme="majorHAnsi" w:hAnsiTheme="majorHAnsi" w:cs="Levenim MT"/>
        </w:rPr>
        <w:t>b- le raisonnement est le même : le risque d’être albinos est nul, vu que les conjoints sont génotypiquement sains le risque d’être homozygote = 0.</w:t>
      </w:r>
    </w:p>
    <w:p w14:paraId="6223C5C2" w14:textId="3784362E" w:rsidR="00553C7F" w:rsidRPr="00D57B6A" w:rsidRDefault="00553C7F" w:rsidP="00553C7F">
      <w:pPr>
        <w:bidi w:val="0"/>
        <w:spacing w:line="276" w:lineRule="auto"/>
        <w:jc w:val="both"/>
        <w:rPr>
          <w:rFonts w:asciiTheme="majorHAnsi" w:hAnsiTheme="majorHAnsi" w:cs="Levenim MT"/>
        </w:rPr>
      </w:pPr>
      <w:r w:rsidRPr="00D57B6A">
        <w:rPr>
          <w:rFonts w:asciiTheme="majorHAnsi" w:hAnsiTheme="majorHAnsi" w:cs="Levenim MT"/>
          <w:b/>
        </w:rPr>
        <w:t xml:space="preserve">- </w:t>
      </w:r>
      <w:r w:rsidRPr="00D57B6A">
        <w:rPr>
          <w:rFonts w:asciiTheme="majorHAnsi" w:hAnsiTheme="majorHAnsi" w:cs="Levenim MT"/>
        </w:rPr>
        <w:t>les personnes atteintes d’albinisme pourraient exprimer des phénotypes différents à cause de l’hétérogénéité génétique</w:t>
      </w:r>
      <w:r>
        <w:rPr>
          <w:rFonts w:asciiTheme="majorHAnsi" w:hAnsiTheme="majorHAnsi" w:cs="Levenim MT"/>
        </w:rPr>
        <w:t xml:space="preserve"> </w:t>
      </w:r>
      <w:r w:rsidRPr="00AD35E5">
        <w:rPr>
          <w:rFonts w:asciiTheme="majorHAnsi" w:hAnsiTheme="majorHAnsi" w:cs="Levenim MT"/>
          <w:b/>
        </w:rPr>
        <w:t>:</w:t>
      </w:r>
      <w:r>
        <w:rPr>
          <w:rFonts w:asciiTheme="majorHAnsi" w:hAnsiTheme="majorHAnsi" w:cs="Levenim MT"/>
        </w:rPr>
        <w:t xml:space="preserve"> une même maladie peut avoir des </w:t>
      </w:r>
      <w:r w:rsidR="00E51FA3">
        <w:rPr>
          <w:rFonts w:asciiTheme="majorHAnsi" w:hAnsiTheme="majorHAnsi" w:cs="Levenim MT"/>
        </w:rPr>
        <w:t>origines génétiques différentes</w:t>
      </w:r>
      <w:r w:rsidRPr="00D57B6A">
        <w:rPr>
          <w:rFonts w:asciiTheme="majorHAnsi" w:hAnsiTheme="majorHAnsi" w:cs="Levenim MT"/>
        </w:rPr>
        <w:t>, ou de la phénocopie</w:t>
      </w:r>
      <w:r>
        <w:rPr>
          <w:rFonts w:asciiTheme="majorHAnsi" w:hAnsiTheme="majorHAnsi" w:cs="Levenim MT"/>
        </w:rPr>
        <w:t> : une maladie peut ressembler un une autre héréditaire sont qu’elle le soit</w:t>
      </w:r>
      <w:r w:rsidRPr="00D57B6A">
        <w:rPr>
          <w:rFonts w:asciiTheme="majorHAnsi" w:hAnsiTheme="majorHAnsi" w:cs="Levenim MT"/>
        </w:rPr>
        <w:t>.</w:t>
      </w:r>
    </w:p>
    <w:p w14:paraId="11667D78" w14:textId="77777777" w:rsidR="00553C7F" w:rsidRDefault="00553C7F" w:rsidP="00553C7F">
      <w:pPr>
        <w:bidi w:val="0"/>
        <w:spacing w:line="276" w:lineRule="auto"/>
        <w:jc w:val="both"/>
        <w:rPr>
          <w:rFonts w:asciiTheme="majorHAnsi" w:hAnsiTheme="majorHAnsi" w:cs="Levenim MT"/>
        </w:rPr>
      </w:pPr>
    </w:p>
    <w:p w14:paraId="68AB18D8" w14:textId="21B8909E" w:rsidR="0082005F" w:rsidRPr="0082005F" w:rsidRDefault="0054111D" w:rsidP="0082005F">
      <w:pPr>
        <w:bidi w:val="0"/>
        <w:spacing w:before="100" w:beforeAutospacing="1" w:after="100" w:afterAutospacing="1" w:line="360" w:lineRule="auto"/>
        <w:contextualSpacing/>
        <w:jc w:val="both"/>
        <w:rPr>
          <w:rFonts w:ascii="Calibri" w:eastAsia="Calibri" w:hAnsi="Calibri"/>
          <w:b/>
          <w:lang w:bidi="ar-SA"/>
        </w:rPr>
      </w:pPr>
      <w:r>
        <w:rPr>
          <w:rFonts w:ascii="Calibri" w:eastAsia="Calibri" w:hAnsi="Calibri"/>
          <w:b/>
          <w:lang w:bidi="ar-SA"/>
        </w:rPr>
        <w:t>Exercice N°3</w:t>
      </w:r>
    </w:p>
    <w:p w14:paraId="0B4FB215" w14:textId="77777777" w:rsidR="00212E72" w:rsidRPr="0082005F" w:rsidRDefault="00212E72" w:rsidP="0082005F">
      <w:pPr>
        <w:bidi w:val="0"/>
        <w:spacing w:before="100" w:beforeAutospacing="1" w:after="100" w:afterAutospacing="1" w:line="360" w:lineRule="auto"/>
        <w:contextualSpacing/>
        <w:jc w:val="both"/>
        <w:rPr>
          <w:rFonts w:ascii="Calibri" w:eastAsia="Calibri" w:hAnsi="Calibri"/>
          <w:lang w:bidi="ar-SA"/>
        </w:rPr>
      </w:pPr>
    </w:p>
    <w:p w14:paraId="0B6F7B9E" w14:textId="4AC78DE9" w:rsidR="00212E72" w:rsidRPr="0082005F" w:rsidRDefault="00212E72" w:rsidP="0082005F">
      <w:pPr>
        <w:bidi w:val="0"/>
        <w:spacing w:before="100" w:beforeAutospacing="1" w:after="100" w:afterAutospacing="1" w:line="360" w:lineRule="auto"/>
        <w:ind w:firstLine="708"/>
        <w:contextualSpacing/>
        <w:jc w:val="both"/>
        <w:rPr>
          <w:rFonts w:ascii="Calibri" w:eastAsia="Calibri" w:hAnsi="Calibri"/>
          <w:lang w:bidi="ar-SA"/>
        </w:rPr>
      </w:pPr>
      <w:r w:rsidRPr="0082005F">
        <w:rPr>
          <w:rFonts w:ascii="Calibri" w:eastAsia="Calibri" w:hAnsi="Calibri"/>
          <w:lang w:bidi="ar-SA"/>
        </w:rPr>
        <w:t xml:space="preserve">Parmi les petits-fils d’un homme atteint Neurofibromatose type I, quel est le pourcentage de ceux qui seront malades ? En admettant que : </w:t>
      </w:r>
    </w:p>
    <w:p w14:paraId="4EE6016A" w14:textId="60CF46D2" w:rsidR="00212E72" w:rsidRPr="0082005F" w:rsidRDefault="00212E72" w:rsidP="0082005F">
      <w:pPr>
        <w:bidi w:val="0"/>
        <w:spacing w:before="100" w:beforeAutospacing="1" w:after="100" w:afterAutospacing="1" w:line="360" w:lineRule="auto"/>
        <w:contextualSpacing/>
        <w:jc w:val="both"/>
        <w:rPr>
          <w:rFonts w:ascii="Calibri" w:eastAsia="Calibri" w:hAnsi="Calibri"/>
          <w:lang w:bidi="ar-SA"/>
        </w:rPr>
      </w:pPr>
      <w:r w:rsidRPr="0082005F">
        <w:rPr>
          <w:rFonts w:ascii="Calibri" w:eastAsia="Calibri" w:hAnsi="Calibri"/>
          <w:lang w:bidi="ar-SA"/>
        </w:rPr>
        <w:t>Sa femme ainsi que les conjoints de ses enfants soient phénotypiquement</w:t>
      </w:r>
      <w:r w:rsidR="0082005F">
        <w:rPr>
          <w:rFonts w:ascii="Calibri" w:eastAsia="Calibri" w:hAnsi="Calibri"/>
          <w:lang w:bidi="ar-SA"/>
        </w:rPr>
        <w:t xml:space="preserve"> normaux.</w:t>
      </w:r>
    </w:p>
    <w:p w14:paraId="68D10F01" w14:textId="47D7F8FB" w:rsidR="00212E72" w:rsidRPr="0082005F" w:rsidRDefault="00212E72" w:rsidP="0082005F">
      <w:pPr>
        <w:bidi w:val="0"/>
        <w:spacing w:before="100" w:beforeAutospacing="1" w:after="100" w:afterAutospacing="1" w:line="360" w:lineRule="auto"/>
        <w:contextualSpacing/>
        <w:jc w:val="both"/>
        <w:rPr>
          <w:rFonts w:ascii="Calibri" w:eastAsia="Calibri" w:hAnsi="Calibri"/>
          <w:lang w:bidi="ar-SA"/>
        </w:rPr>
      </w:pPr>
      <w:r w:rsidRPr="0082005F">
        <w:rPr>
          <w:rFonts w:ascii="Calibri" w:eastAsia="Calibri" w:hAnsi="Calibri"/>
          <w:lang w:bidi="ar-SA"/>
        </w:rPr>
        <w:t xml:space="preserve">Sa femme soit malade mais que les conjoints de ses enfants soient phénotypiquement </w:t>
      </w:r>
      <w:r w:rsidR="0082005F">
        <w:rPr>
          <w:rFonts w:ascii="Calibri" w:eastAsia="Calibri" w:hAnsi="Calibri"/>
          <w:lang w:bidi="ar-SA"/>
        </w:rPr>
        <w:t>normaux.</w:t>
      </w:r>
    </w:p>
    <w:p w14:paraId="0EFF7915" w14:textId="3B14059D" w:rsidR="00B373FF" w:rsidRPr="0082005F" w:rsidRDefault="00212E72" w:rsidP="0082005F">
      <w:pPr>
        <w:bidi w:val="0"/>
        <w:spacing w:before="100" w:beforeAutospacing="1" w:after="100" w:afterAutospacing="1" w:line="360" w:lineRule="auto"/>
        <w:contextualSpacing/>
        <w:jc w:val="both"/>
        <w:rPr>
          <w:rFonts w:ascii="Calibri" w:eastAsia="Calibri" w:hAnsi="Calibri"/>
          <w:lang w:bidi="ar-SA"/>
        </w:rPr>
      </w:pPr>
      <w:r w:rsidRPr="0082005F">
        <w:rPr>
          <w:rFonts w:ascii="Calibri" w:eastAsia="Calibri" w:hAnsi="Calibri"/>
          <w:lang w:bidi="ar-SA"/>
        </w:rPr>
        <w:lastRenderedPageBreak/>
        <w:t>- Dans la population générale ; expliquez pourquoi les personnes atteintes de Neurofibromatose type I pourraient exprimer de</w:t>
      </w:r>
      <w:r w:rsidR="0082005F">
        <w:rPr>
          <w:rFonts w:ascii="Calibri" w:eastAsia="Calibri" w:hAnsi="Calibri"/>
          <w:lang w:bidi="ar-SA"/>
        </w:rPr>
        <w:t>s degrés de gravité différents.</w:t>
      </w:r>
    </w:p>
    <w:p w14:paraId="7172EAAE" w14:textId="4455FE41" w:rsidR="00265B92" w:rsidRDefault="00265B92" w:rsidP="00265B92">
      <w:pPr>
        <w:bidi w:val="0"/>
        <w:spacing w:before="100" w:beforeAutospacing="1" w:after="100" w:afterAutospacing="1" w:line="360" w:lineRule="auto"/>
        <w:contextualSpacing/>
        <w:jc w:val="both"/>
        <w:rPr>
          <w:rFonts w:ascii="Calibri" w:eastAsia="Calibri" w:hAnsi="Calibri"/>
          <w:b/>
          <w:lang w:bidi="ar-SA"/>
        </w:rPr>
      </w:pPr>
      <w:r>
        <w:rPr>
          <w:rFonts w:ascii="Calibri" w:eastAsia="Calibri" w:hAnsi="Calibri"/>
          <w:b/>
          <w:lang w:bidi="ar-SA"/>
        </w:rPr>
        <w:t>Solution à l’exercice N°3</w:t>
      </w:r>
    </w:p>
    <w:p w14:paraId="209E3C10" w14:textId="77777777" w:rsidR="00265B92" w:rsidRPr="00D57B6A" w:rsidRDefault="00265B92" w:rsidP="00265B92">
      <w:pPr>
        <w:bidi w:val="0"/>
        <w:spacing w:line="276" w:lineRule="auto"/>
        <w:jc w:val="both"/>
        <w:rPr>
          <w:rFonts w:asciiTheme="majorHAnsi" w:hAnsiTheme="majorHAnsi" w:cs="Levenim MT"/>
        </w:rPr>
      </w:pPr>
    </w:p>
    <w:p w14:paraId="58E5B96B" w14:textId="68F403F3" w:rsidR="000B7562" w:rsidRDefault="00265B92" w:rsidP="000B7562">
      <w:pPr>
        <w:bidi w:val="0"/>
        <w:spacing w:line="276" w:lineRule="auto"/>
        <w:jc w:val="both"/>
        <w:rPr>
          <w:rFonts w:asciiTheme="majorHAnsi" w:hAnsiTheme="majorHAnsi" w:cs="Levenim MT"/>
        </w:rPr>
      </w:pPr>
      <w:r>
        <w:rPr>
          <w:rFonts w:asciiTheme="majorHAnsi" w:hAnsiTheme="majorHAnsi" w:cs="Levenim MT"/>
        </w:rPr>
        <w:t>L</w:t>
      </w:r>
      <w:r w:rsidR="000B7562" w:rsidRPr="00D57B6A">
        <w:rPr>
          <w:rFonts w:asciiTheme="majorHAnsi" w:hAnsiTheme="majorHAnsi" w:cs="Levenim MT"/>
        </w:rPr>
        <w:t>a Neurofibromatose type I est une maladie autosomique dominante.</w:t>
      </w:r>
      <w:r w:rsidR="00307E1E">
        <w:rPr>
          <w:rFonts w:asciiTheme="majorHAnsi" w:hAnsiTheme="majorHAnsi" w:cs="Levenim MT"/>
        </w:rPr>
        <w:t xml:space="preserve"> Le risque est donc égal aux filles et aux fils.</w:t>
      </w:r>
    </w:p>
    <w:p w14:paraId="6E1E4A61" w14:textId="77777777" w:rsidR="00C5334E" w:rsidRDefault="00C5334E" w:rsidP="00772E0E">
      <w:pPr>
        <w:bidi w:val="0"/>
        <w:spacing w:line="276" w:lineRule="auto"/>
        <w:jc w:val="both"/>
        <w:rPr>
          <w:rFonts w:asciiTheme="majorHAnsi" w:hAnsiTheme="majorHAnsi" w:cs="Levenim MT"/>
        </w:rPr>
      </w:pPr>
      <w:r>
        <w:rPr>
          <w:rFonts w:asciiTheme="majorHAnsi" w:hAnsiTheme="majorHAnsi" w:cs="Levenim MT"/>
        </w:rPr>
        <w:t>Le gène concerné est le NF1.</w:t>
      </w:r>
    </w:p>
    <w:p w14:paraId="7B087C1E" w14:textId="7448635B" w:rsidR="00772E0E" w:rsidRDefault="00C5334E" w:rsidP="00C5334E">
      <w:pPr>
        <w:bidi w:val="0"/>
        <w:spacing w:line="276" w:lineRule="auto"/>
        <w:jc w:val="both"/>
        <w:rPr>
          <w:rFonts w:asciiTheme="majorHAnsi" w:hAnsiTheme="majorHAnsi" w:cs="Levenim MT"/>
        </w:rPr>
      </w:pPr>
      <w:r>
        <w:rPr>
          <w:rFonts w:asciiTheme="majorHAnsi" w:hAnsiTheme="majorHAnsi" w:cs="Levenim MT"/>
        </w:rPr>
        <w:t>L’allèle N morbide est dominant par rapport à l’allèle n normal récessif.</w:t>
      </w:r>
    </w:p>
    <w:p w14:paraId="4259706E" w14:textId="2185E3CD" w:rsidR="00C5334E" w:rsidRDefault="005C6E92" w:rsidP="00C5334E">
      <w:pPr>
        <w:bidi w:val="0"/>
        <w:spacing w:line="276" w:lineRule="auto"/>
        <w:jc w:val="both"/>
        <w:rPr>
          <w:rFonts w:asciiTheme="majorHAnsi" w:hAnsiTheme="majorHAnsi" w:cs="Levenim MT"/>
        </w:rPr>
      </w:pPr>
      <w:r>
        <w:rPr>
          <w:rFonts w:asciiTheme="majorHAnsi" w:hAnsiTheme="majorHAnsi" w:cs="Levenim MT"/>
        </w:rPr>
        <w:t xml:space="preserve">Pour avoir un individu malade il suffit d’un seul allèle morbide N. Nous sommes donc dans la logique de N </w:t>
      </w:r>
      <w:r w:rsidR="0030675C" w:rsidRPr="0030675C">
        <w:rPr>
          <w:rFonts w:asciiTheme="majorHAnsi" w:hAnsiTheme="majorHAnsi" w:cs="Levenim MT"/>
          <w:sz w:val="32"/>
        </w:rPr>
        <w:t>–</w:t>
      </w:r>
      <w:r w:rsidR="0030675C" w:rsidRPr="0030675C">
        <w:rPr>
          <w:rFonts w:asciiTheme="majorHAnsi" w:hAnsiTheme="majorHAnsi" w:cs="Levenim MT"/>
          <w:sz w:val="22"/>
        </w:rPr>
        <w:t xml:space="preserve"> </w:t>
      </w:r>
      <w:r w:rsidR="0030675C">
        <w:rPr>
          <w:rFonts w:asciiTheme="majorHAnsi" w:hAnsiTheme="majorHAnsi" w:cs="Levenim MT"/>
        </w:rPr>
        <w:t>(</w:t>
      </w:r>
      <w:r w:rsidR="0030675C" w:rsidRPr="0030675C">
        <w:rPr>
          <w:rFonts w:asciiTheme="majorHAnsi" w:hAnsiTheme="majorHAnsi" w:cs="Levenim MT"/>
        </w:rPr>
        <w:t xml:space="preserve">N ou N, et </w:t>
      </w:r>
      <w:r w:rsidR="0030675C">
        <w:rPr>
          <w:rFonts w:asciiTheme="majorHAnsi" w:hAnsiTheme="majorHAnsi" w:cs="Levenim MT"/>
        </w:rPr>
        <w:t>pas</w:t>
      </w:r>
      <w:r w:rsidR="0030675C" w:rsidRPr="0030675C">
        <w:rPr>
          <w:rFonts w:asciiTheme="majorHAnsi" w:hAnsiTheme="majorHAnsi" w:cs="Levenim MT"/>
        </w:rPr>
        <w:t xml:space="preserve"> n et n)</w:t>
      </w:r>
      <w:r w:rsidRPr="0030675C">
        <w:rPr>
          <w:rFonts w:asciiTheme="majorHAnsi" w:hAnsiTheme="majorHAnsi" w:cs="Levenim MT"/>
        </w:rPr>
        <w:t>.</w:t>
      </w:r>
    </w:p>
    <w:p w14:paraId="018CBD68" w14:textId="77777777" w:rsidR="00307E1E" w:rsidRPr="00D57B6A" w:rsidRDefault="00307E1E" w:rsidP="00307E1E">
      <w:pPr>
        <w:bidi w:val="0"/>
        <w:spacing w:line="276" w:lineRule="auto"/>
        <w:jc w:val="both"/>
        <w:rPr>
          <w:rFonts w:asciiTheme="majorHAnsi" w:hAnsiTheme="majorHAnsi" w:cs="Levenim MT"/>
        </w:rPr>
      </w:pPr>
    </w:p>
    <w:p w14:paraId="2BBDCBF0" w14:textId="2C737B88" w:rsidR="000B7562" w:rsidRDefault="000B7562" w:rsidP="000B7562">
      <w:pPr>
        <w:bidi w:val="0"/>
        <w:spacing w:line="276" w:lineRule="auto"/>
        <w:jc w:val="both"/>
        <w:rPr>
          <w:rFonts w:asciiTheme="majorHAnsi" w:hAnsiTheme="majorHAnsi" w:cs="Levenim MT"/>
        </w:rPr>
      </w:pPr>
      <w:r>
        <w:rPr>
          <w:rFonts w:asciiTheme="majorHAnsi" w:hAnsiTheme="majorHAnsi" w:cs="Levenim MT"/>
        </w:rPr>
        <w:t xml:space="preserve">Le calcul </w:t>
      </w:r>
      <w:r w:rsidR="004B249B">
        <w:rPr>
          <w:rFonts w:asciiTheme="majorHAnsi" w:hAnsiTheme="majorHAnsi" w:cs="Levenim MT"/>
        </w:rPr>
        <w:t xml:space="preserve">du risque de transmission </w:t>
      </w:r>
      <w:proofErr w:type="spellStart"/>
      <w:r w:rsidR="00C5334E">
        <w:rPr>
          <w:rFonts w:asciiTheme="majorHAnsi" w:hAnsiTheme="majorHAnsi" w:cs="Levenim MT"/>
        </w:rPr>
        <w:t>grand-parents</w:t>
      </w:r>
      <w:proofErr w:type="spellEnd"/>
      <w:r w:rsidR="00C5334E">
        <w:rPr>
          <w:rFonts w:asciiTheme="majorHAnsi" w:hAnsiTheme="majorHAnsi" w:cs="Levenim MT"/>
        </w:rPr>
        <w:t>-&gt; parents</w:t>
      </w:r>
      <w:r w:rsidR="005C6E92">
        <w:rPr>
          <w:rFonts w:asciiTheme="majorHAnsi" w:hAnsiTheme="majorHAnsi" w:cs="Levenim MT"/>
        </w:rPr>
        <w:t xml:space="preserve"> (</w:t>
      </w:r>
      <w:proofErr w:type="spellStart"/>
      <w:r w:rsidR="005C6E92">
        <w:rPr>
          <w:rFonts w:asciiTheme="majorHAnsi" w:hAnsiTheme="majorHAnsi" w:cs="Levenim MT"/>
        </w:rPr>
        <w:t>Rg</w:t>
      </w:r>
      <w:proofErr w:type="spellEnd"/>
      <w:r w:rsidR="005C6E92">
        <w:rPr>
          <w:rFonts w:asciiTheme="majorHAnsi" w:hAnsiTheme="majorHAnsi" w:cs="Levenim MT"/>
        </w:rPr>
        <w:t>-p)</w:t>
      </w:r>
      <w:r w:rsidR="004B249B">
        <w:rPr>
          <w:rFonts w:asciiTheme="majorHAnsi" w:hAnsiTheme="majorHAnsi" w:cs="Levenim MT"/>
        </w:rPr>
        <w:t xml:space="preserve"> </w:t>
      </w:r>
      <w:r w:rsidR="005C6E92">
        <w:rPr>
          <w:rFonts w:asciiTheme="majorHAnsi" w:hAnsiTheme="majorHAnsi" w:cs="Levenim MT"/>
        </w:rPr>
        <w:t>dépend</w:t>
      </w:r>
      <w:r>
        <w:rPr>
          <w:rFonts w:asciiTheme="majorHAnsi" w:hAnsiTheme="majorHAnsi" w:cs="Levenim MT"/>
        </w:rPr>
        <w:t xml:space="preserve"> de ces  probabilités :</w:t>
      </w:r>
      <w:r w:rsidR="005C6E92">
        <w:rPr>
          <w:rFonts w:asciiTheme="majorHAnsi" w:hAnsiTheme="majorHAnsi" w:cs="Levenim MT"/>
        </w:rPr>
        <w:t xml:space="preserve"> grand-père malade (homozygote ou hétérozygote), grand-mère saine ou malade (homozygote ou hétérozygote), comme suite :</w:t>
      </w:r>
    </w:p>
    <w:p w14:paraId="07B82741" w14:textId="2B451DCD" w:rsidR="005C6E92" w:rsidRDefault="005C6E92" w:rsidP="005C6E92">
      <w:pPr>
        <w:bidi w:val="0"/>
        <w:spacing w:line="276" w:lineRule="auto"/>
        <w:jc w:val="both"/>
        <w:rPr>
          <w:rFonts w:asciiTheme="majorHAnsi" w:hAnsiTheme="majorHAnsi" w:cs="Levenim MT"/>
        </w:rPr>
      </w:pPr>
      <w:r>
        <w:rPr>
          <w:rFonts w:asciiTheme="majorHAnsi" w:hAnsiTheme="majorHAnsi" w:cs="Levenim MT"/>
        </w:rPr>
        <w:t>L</w:t>
      </w:r>
      <w:r w:rsidR="00C5334E">
        <w:rPr>
          <w:rFonts w:asciiTheme="majorHAnsi" w:hAnsiTheme="majorHAnsi" w:cs="Levenim MT"/>
        </w:rPr>
        <w:t xml:space="preserve">e </w:t>
      </w:r>
      <w:r>
        <w:rPr>
          <w:rFonts w:asciiTheme="majorHAnsi" w:hAnsiTheme="majorHAnsi" w:cs="Levenim MT"/>
        </w:rPr>
        <w:t>grand père malade pourrait être homozygote</w:t>
      </w:r>
      <w:r>
        <w:rPr>
          <w:rFonts w:asciiTheme="majorHAnsi" w:hAnsiTheme="majorHAnsi" w:cs="Levenim MT"/>
        </w:rPr>
        <w:t xml:space="preserve"> NN</w:t>
      </w:r>
      <w:r>
        <w:rPr>
          <w:rFonts w:asciiTheme="majorHAnsi" w:hAnsiTheme="majorHAnsi" w:cs="Levenim MT"/>
        </w:rPr>
        <w:t xml:space="preserve"> ou hétérozygote</w:t>
      </w:r>
      <w:r>
        <w:rPr>
          <w:rFonts w:asciiTheme="majorHAnsi" w:hAnsiTheme="majorHAnsi" w:cs="Levenim MT"/>
        </w:rPr>
        <w:t xml:space="preserve"> </w:t>
      </w:r>
      <w:proofErr w:type="spellStart"/>
      <w:r>
        <w:rPr>
          <w:rFonts w:asciiTheme="majorHAnsi" w:hAnsiTheme="majorHAnsi" w:cs="Levenim MT"/>
        </w:rPr>
        <w:t>Nn</w:t>
      </w:r>
      <w:proofErr w:type="spellEnd"/>
      <w:r>
        <w:rPr>
          <w:rFonts w:asciiTheme="majorHAnsi" w:hAnsiTheme="majorHAnsi" w:cs="Levenim MT"/>
        </w:rPr>
        <w:t>.</w:t>
      </w:r>
    </w:p>
    <w:p w14:paraId="0544DCFF" w14:textId="1FF12DE0" w:rsidR="00C5334E" w:rsidRDefault="00C5334E" w:rsidP="00C5334E">
      <w:pPr>
        <w:bidi w:val="0"/>
        <w:spacing w:line="276" w:lineRule="auto"/>
        <w:jc w:val="both"/>
        <w:rPr>
          <w:rFonts w:asciiTheme="majorHAnsi" w:hAnsiTheme="majorHAnsi" w:cs="Levenim MT"/>
        </w:rPr>
      </w:pPr>
    </w:p>
    <w:p w14:paraId="2B4574FB" w14:textId="3855C1CF" w:rsidR="000B7562" w:rsidRDefault="000B7562" w:rsidP="000B7562">
      <w:pPr>
        <w:bidi w:val="0"/>
        <w:spacing w:line="276" w:lineRule="auto"/>
        <w:jc w:val="both"/>
        <w:rPr>
          <w:rFonts w:asciiTheme="majorHAnsi" w:hAnsiTheme="majorHAnsi" w:cs="Levenim MT"/>
        </w:rPr>
      </w:pPr>
      <w:r>
        <w:rPr>
          <w:rFonts w:asciiTheme="majorHAnsi" w:hAnsiTheme="majorHAnsi" w:cs="Levenim MT"/>
        </w:rPr>
        <w:t>-  soit R</w:t>
      </w:r>
      <w:r w:rsidR="00307E1E">
        <w:rPr>
          <w:rFonts w:asciiTheme="majorHAnsi" w:hAnsiTheme="majorHAnsi" w:cs="Levenim MT"/>
        </w:rPr>
        <w:t>g</w:t>
      </w:r>
      <w:r w:rsidR="006D4CBA">
        <w:rPr>
          <w:rFonts w:asciiTheme="majorHAnsi" w:hAnsiTheme="majorHAnsi" w:cs="Levenim MT"/>
        </w:rPr>
        <w:t>1</w:t>
      </w:r>
      <w:r>
        <w:rPr>
          <w:rFonts w:asciiTheme="majorHAnsi" w:hAnsiTheme="majorHAnsi" w:cs="Levenim MT"/>
        </w:rPr>
        <w:t>= 1</w:t>
      </w:r>
      <w:r w:rsidR="006D4CBA">
        <w:rPr>
          <w:rFonts w:asciiTheme="majorHAnsi" w:hAnsiTheme="majorHAnsi" w:cs="Levenim MT"/>
        </w:rPr>
        <w:t xml:space="preserve">/2 + </w:t>
      </w:r>
      <w:r w:rsidR="006D4CBA">
        <w:rPr>
          <w:rFonts w:asciiTheme="majorHAnsi" w:hAnsiTheme="majorHAnsi" w:cs="Levenim MT"/>
        </w:rPr>
        <w:t xml:space="preserve">1/2 </w:t>
      </w:r>
      <w:r>
        <w:rPr>
          <w:rFonts w:asciiTheme="majorHAnsi" w:hAnsiTheme="majorHAnsi" w:cs="Levenim MT"/>
        </w:rPr>
        <w:t xml:space="preserve">= </w:t>
      </w:r>
      <w:r w:rsidR="00C5334E" w:rsidRPr="001C4ACC">
        <w:rPr>
          <w:rFonts w:asciiTheme="majorHAnsi" w:hAnsiTheme="majorHAnsi" w:cs="Levenim MT"/>
          <w:b/>
        </w:rPr>
        <w:t>1</w:t>
      </w:r>
      <w:r>
        <w:rPr>
          <w:rFonts w:asciiTheme="majorHAnsi" w:hAnsiTheme="majorHAnsi" w:cs="Levenim MT"/>
        </w:rPr>
        <w:t xml:space="preserve">. Ou </w:t>
      </w:r>
      <w:r w:rsidR="006D4CBA">
        <w:rPr>
          <w:rFonts w:asciiTheme="majorHAnsi" w:hAnsiTheme="majorHAnsi" w:cs="Levenim MT"/>
        </w:rPr>
        <w:t>R</w:t>
      </w:r>
      <w:r w:rsidR="00307E1E">
        <w:rPr>
          <w:rFonts w:asciiTheme="majorHAnsi" w:hAnsiTheme="majorHAnsi" w:cs="Levenim MT"/>
        </w:rPr>
        <w:t>g</w:t>
      </w:r>
      <w:r w:rsidR="006D4CBA">
        <w:rPr>
          <w:rFonts w:asciiTheme="majorHAnsi" w:hAnsiTheme="majorHAnsi" w:cs="Levenim MT"/>
        </w:rPr>
        <w:t>2</w:t>
      </w:r>
      <w:r>
        <w:rPr>
          <w:rFonts w:asciiTheme="majorHAnsi" w:hAnsiTheme="majorHAnsi" w:cs="Levenim MT"/>
        </w:rPr>
        <w:t xml:space="preserve">= 1/2 </w:t>
      </w:r>
      <w:r w:rsidR="006D4CBA">
        <w:rPr>
          <w:rFonts w:asciiTheme="majorHAnsi" w:hAnsiTheme="majorHAnsi" w:cs="Levenim MT"/>
        </w:rPr>
        <w:t>+ 0</w:t>
      </w:r>
      <w:r w:rsidR="006D4CBA">
        <w:rPr>
          <w:rFonts w:asciiTheme="majorHAnsi" w:hAnsiTheme="majorHAnsi" w:cs="Levenim MT"/>
        </w:rPr>
        <w:t xml:space="preserve"> </w:t>
      </w:r>
      <w:r>
        <w:rPr>
          <w:rFonts w:asciiTheme="majorHAnsi" w:hAnsiTheme="majorHAnsi" w:cs="Levenim MT"/>
        </w:rPr>
        <w:t>=</w:t>
      </w:r>
      <w:r w:rsidRPr="001C4ACC">
        <w:rPr>
          <w:rFonts w:asciiTheme="majorHAnsi" w:hAnsiTheme="majorHAnsi" w:cs="Levenim MT"/>
          <w:b/>
        </w:rPr>
        <w:t>1/</w:t>
      </w:r>
      <w:r w:rsidR="00C5334E" w:rsidRPr="001C4ACC">
        <w:rPr>
          <w:rFonts w:asciiTheme="majorHAnsi" w:hAnsiTheme="majorHAnsi" w:cs="Levenim MT"/>
          <w:b/>
        </w:rPr>
        <w:t>2</w:t>
      </w:r>
      <w:r w:rsidR="00C5334E">
        <w:rPr>
          <w:rFonts w:asciiTheme="majorHAnsi" w:hAnsiTheme="majorHAnsi" w:cs="Levenim MT"/>
        </w:rPr>
        <w:t>.</w:t>
      </w:r>
    </w:p>
    <w:p w14:paraId="675A8AA1" w14:textId="77777777" w:rsidR="005C6E92" w:rsidRDefault="005C6E92" w:rsidP="005C6E92">
      <w:pPr>
        <w:bidi w:val="0"/>
        <w:spacing w:line="276" w:lineRule="auto"/>
        <w:jc w:val="both"/>
        <w:rPr>
          <w:rFonts w:asciiTheme="majorHAnsi" w:hAnsiTheme="majorHAnsi" w:cs="Levenim MT"/>
        </w:rPr>
      </w:pPr>
    </w:p>
    <w:p w14:paraId="272CDA12" w14:textId="4F9722FD" w:rsidR="00C5334E" w:rsidRDefault="00C5334E" w:rsidP="00C5334E">
      <w:pPr>
        <w:bidi w:val="0"/>
        <w:spacing w:line="276" w:lineRule="auto"/>
        <w:jc w:val="both"/>
        <w:rPr>
          <w:rFonts w:asciiTheme="majorHAnsi" w:hAnsiTheme="majorHAnsi" w:cs="Levenim MT"/>
        </w:rPr>
      </w:pPr>
      <w:r w:rsidRPr="00307E1E">
        <w:rPr>
          <w:rFonts w:asciiTheme="majorHAnsi" w:hAnsiTheme="majorHAnsi" w:cs="Levenim MT"/>
          <w:b/>
        </w:rPr>
        <w:t xml:space="preserve">a- </w:t>
      </w:r>
      <w:r w:rsidR="00307E1E">
        <w:rPr>
          <w:rFonts w:asciiTheme="majorHAnsi" w:hAnsiTheme="majorHAnsi" w:cs="Levenim MT"/>
          <w:b/>
        </w:rPr>
        <w:t xml:space="preserve"> </w:t>
      </w:r>
      <w:r w:rsidRPr="00E97841">
        <w:rPr>
          <w:rFonts w:asciiTheme="majorHAnsi" w:hAnsiTheme="majorHAnsi" w:cs="Levenim MT"/>
          <w:b/>
        </w:rPr>
        <w:t>Si la grand-mère est normale</w:t>
      </w:r>
      <w:r>
        <w:rPr>
          <w:rFonts w:asciiTheme="majorHAnsi" w:hAnsiTheme="majorHAnsi" w:cs="Levenim MT"/>
        </w:rPr>
        <w:t xml:space="preserve"> </w:t>
      </w:r>
    </w:p>
    <w:p w14:paraId="53D1351F" w14:textId="77777777" w:rsidR="00E97841" w:rsidRDefault="00E97841" w:rsidP="005C6E92">
      <w:pPr>
        <w:bidi w:val="0"/>
        <w:spacing w:line="276" w:lineRule="auto"/>
        <w:jc w:val="both"/>
        <w:rPr>
          <w:rFonts w:asciiTheme="majorHAnsi" w:hAnsiTheme="majorHAnsi" w:cs="Levenim MT"/>
        </w:rPr>
      </w:pPr>
    </w:p>
    <w:p w14:paraId="13BE83D1" w14:textId="1A2D382F" w:rsidR="005C6E92" w:rsidRDefault="005C6E92" w:rsidP="00E97841">
      <w:pPr>
        <w:bidi w:val="0"/>
        <w:spacing w:line="276" w:lineRule="auto"/>
        <w:jc w:val="both"/>
        <w:rPr>
          <w:rFonts w:asciiTheme="majorHAnsi" w:hAnsiTheme="majorHAnsi" w:cs="Levenim MT"/>
        </w:rPr>
      </w:pPr>
      <w:proofErr w:type="spellStart"/>
      <w:r>
        <w:rPr>
          <w:rFonts w:asciiTheme="majorHAnsi" w:hAnsiTheme="majorHAnsi" w:cs="Levenim MT"/>
        </w:rPr>
        <w:t>R</w:t>
      </w:r>
      <w:r w:rsidR="00307E1E">
        <w:rPr>
          <w:rFonts w:asciiTheme="majorHAnsi" w:hAnsiTheme="majorHAnsi" w:cs="Levenim MT"/>
        </w:rPr>
        <w:t>g</w:t>
      </w:r>
      <w:proofErr w:type="spellEnd"/>
      <w:r w:rsidR="00307E1E">
        <w:rPr>
          <w:rFonts w:asciiTheme="majorHAnsi" w:hAnsiTheme="majorHAnsi" w:cs="Levenim MT"/>
        </w:rPr>
        <w:t>’</w:t>
      </w:r>
      <w:r>
        <w:rPr>
          <w:rFonts w:asciiTheme="majorHAnsi" w:hAnsiTheme="majorHAnsi" w:cs="Levenim MT"/>
        </w:rPr>
        <w:t xml:space="preserve"> = 0.</w:t>
      </w:r>
    </w:p>
    <w:p w14:paraId="47EC4EC8" w14:textId="77777777" w:rsidR="00307E1E" w:rsidRDefault="00307E1E" w:rsidP="00307E1E">
      <w:pPr>
        <w:bidi w:val="0"/>
        <w:spacing w:line="276" w:lineRule="auto"/>
        <w:jc w:val="both"/>
        <w:rPr>
          <w:rFonts w:asciiTheme="majorHAnsi" w:hAnsiTheme="majorHAnsi" w:cs="Levenim MT"/>
        </w:rPr>
      </w:pPr>
    </w:p>
    <w:p w14:paraId="46A85716" w14:textId="664DE2B9" w:rsidR="005C6E92" w:rsidRDefault="005C6E92" w:rsidP="005C6E92">
      <w:pPr>
        <w:bidi w:val="0"/>
        <w:spacing w:line="276" w:lineRule="auto"/>
        <w:jc w:val="both"/>
        <w:rPr>
          <w:rFonts w:asciiTheme="majorHAnsi" w:hAnsiTheme="majorHAnsi" w:cs="Levenim MT"/>
        </w:rPr>
      </w:pPr>
      <w:r>
        <w:rPr>
          <w:rFonts w:asciiTheme="majorHAnsi" w:hAnsiTheme="majorHAnsi" w:cs="Levenim MT"/>
        </w:rPr>
        <w:t>R(</w:t>
      </w:r>
      <w:proofErr w:type="spellStart"/>
      <w:r>
        <w:rPr>
          <w:rFonts w:asciiTheme="majorHAnsi" w:hAnsiTheme="majorHAnsi" w:cs="Levenim MT"/>
        </w:rPr>
        <w:t>g-p</w:t>
      </w:r>
      <w:proofErr w:type="spellEnd"/>
      <w:r>
        <w:rPr>
          <w:rFonts w:asciiTheme="majorHAnsi" w:hAnsiTheme="majorHAnsi" w:cs="Levenim MT"/>
        </w:rPr>
        <w:t xml:space="preserve">)= </w:t>
      </w:r>
      <w:proofErr w:type="spellStart"/>
      <w:r>
        <w:rPr>
          <w:rFonts w:asciiTheme="majorHAnsi" w:hAnsiTheme="majorHAnsi" w:cs="Levenim MT"/>
        </w:rPr>
        <w:t>R</w:t>
      </w:r>
      <w:r w:rsidR="00307E1E">
        <w:rPr>
          <w:rFonts w:asciiTheme="majorHAnsi" w:hAnsiTheme="majorHAnsi" w:cs="Levenim MT"/>
        </w:rPr>
        <w:t>g</w:t>
      </w:r>
      <w:r>
        <w:rPr>
          <w:rFonts w:asciiTheme="majorHAnsi" w:hAnsiTheme="majorHAnsi" w:cs="Levenim MT"/>
        </w:rPr>
        <w:t>+R</w:t>
      </w:r>
      <w:r w:rsidR="00307E1E">
        <w:rPr>
          <w:rFonts w:asciiTheme="majorHAnsi" w:hAnsiTheme="majorHAnsi" w:cs="Levenim MT"/>
        </w:rPr>
        <w:t>g</w:t>
      </w:r>
      <w:proofErr w:type="spellEnd"/>
      <w:r w:rsidR="00307E1E">
        <w:rPr>
          <w:rFonts w:asciiTheme="majorHAnsi" w:hAnsiTheme="majorHAnsi" w:cs="Levenim MT"/>
        </w:rPr>
        <w:t>’</w:t>
      </w:r>
      <w:r>
        <w:rPr>
          <w:rFonts w:asciiTheme="majorHAnsi" w:hAnsiTheme="majorHAnsi" w:cs="Levenim MT"/>
        </w:rPr>
        <w:t xml:space="preserve"> = 1 ou = ½, en fonction du génotype du grand-père.</w:t>
      </w:r>
    </w:p>
    <w:p w14:paraId="751F4B10" w14:textId="77777777" w:rsidR="00307E1E" w:rsidRDefault="00307E1E" w:rsidP="00307E1E">
      <w:pPr>
        <w:bidi w:val="0"/>
        <w:spacing w:line="276" w:lineRule="auto"/>
        <w:jc w:val="both"/>
        <w:rPr>
          <w:rFonts w:asciiTheme="majorHAnsi" w:hAnsiTheme="majorHAnsi" w:cs="Levenim MT"/>
        </w:rPr>
      </w:pPr>
    </w:p>
    <w:p w14:paraId="462BA580" w14:textId="591E3FF1" w:rsidR="00307E1E" w:rsidRDefault="00473EBB" w:rsidP="00307E1E">
      <w:pPr>
        <w:bidi w:val="0"/>
        <w:spacing w:line="276" w:lineRule="auto"/>
        <w:jc w:val="both"/>
        <w:rPr>
          <w:rFonts w:asciiTheme="majorHAnsi" w:hAnsiTheme="majorHAnsi" w:cs="Levenim MT"/>
        </w:rPr>
      </w:pPr>
      <w:r>
        <w:rPr>
          <w:rFonts w:asciiTheme="majorHAnsi" w:hAnsiTheme="majorHAnsi" w:cs="Levenim MT"/>
        </w:rPr>
        <w:t>Pour les</w:t>
      </w:r>
      <w:r w:rsidR="00307E1E">
        <w:rPr>
          <w:rFonts w:asciiTheme="majorHAnsi" w:hAnsiTheme="majorHAnsi" w:cs="Levenim MT"/>
        </w:rPr>
        <w:t xml:space="preserve"> enfants atteints, </w:t>
      </w:r>
      <w:r>
        <w:rPr>
          <w:rFonts w:asciiTheme="majorHAnsi" w:hAnsiTheme="majorHAnsi" w:cs="Levenim MT"/>
        </w:rPr>
        <w:t>les</w:t>
      </w:r>
      <w:r w:rsidR="00307E1E">
        <w:rPr>
          <w:rFonts w:asciiTheme="majorHAnsi" w:hAnsiTheme="majorHAnsi" w:cs="Levenim MT"/>
        </w:rPr>
        <w:t xml:space="preserve"> </w:t>
      </w:r>
      <w:r>
        <w:rPr>
          <w:rFonts w:asciiTheme="majorHAnsi" w:hAnsiTheme="majorHAnsi" w:cs="Levenim MT"/>
        </w:rPr>
        <w:t>conjoints</w:t>
      </w:r>
      <w:r w:rsidR="00307E1E">
        <w:rPr>
          <w:rFonts w:asciiTheme="majorHAnsi" w:hAnsiTheme="majorHAnsi" w:cs="Levenim MT"/>
        </w:rPr>
        <w:t xml:space="preserve"> sont génotypiquement sains </w:t>
      </w:r>
      <w:proofErr w:type="spellStart"/>
      <w:r w:rsidR="00307E1E">
        <w:rPr>
          <w:rFonts w:asciiTheme="majorHAnsi" w:hAnsiTheme="majorHAnsi" w:cs="Levenim MT"/>
        </w:rPr>
        <w:t>nn</w:t>
      </w:r>
      <w:proofErr w:type="spellEnd"/>
      <w:r w:rsidR="00307E1E">
        <w:rPr>
          <w:rFonts w:asciiTheme="majorHAnsi" w:hAnsiTheme="majorHAnsi" w:cs="Levenim MT"/>
        </w:rPr>
        <w:t xml:space="preserve"> (tel que annoncé dans l’exercice).</w:t>
      </w:r>
    </w:p>
    <w:p w14:paraId="57111DF8" w14:textId="77777777" w:rsidR="00E97841" w:rsidRDefault="00E97841" w:rsidP="00E97841">
      <w:pPr>
        <w:bidi w:val="0"/>
        <w:spacing w:line="276" w:lineRule="auto"/>
        <w:jc w:val="both"/>
        <w:rPr>
          <w:rFonts w:asciiTheme="majorHAnsi" w:hAnsiTheme="majorHAnsi" w:cs="Levenim MT"/>
        </w:rPr>
      </w:pPr>
    </w:p>
    <w:p w14:paraId="17521975" w14:textId="54FFAEB2" w:rsidR="00307E1E" w:rsidRDefault="00307E1E" w:rsidP="00307E1E">
      <w:pPr>
        <w:bidi w:val="0"/>
        <w:spacing w:line="276" w:lineRule="auto"/>
        <w:jc w:val="both"/>
        <w:rPr>
          <w:rFonts w:asciiTheme="majorHAnsi" w:hAnsiTheme="majorHAnsi" w:cs="Levenim MT"/>
        </w:rPr>
      </w:pPr>
      <w:r>
        <w:rPr>
          <w:rFonts w:asciiTheme="majorHAnsi" w:hAnsiTheme="majorHAnsi" w:cs="Levenim MT"/>
        </w:rPr>
        <w:t xml:space="preserve">Le calcul du risque de transmission parents-&gt; </w:t>
      </w:r>
      <w:r>
        <w:rPr>
          <w:rFonts w:asciiTheme="majorHAnsi" w:hAnsiTheme="majorHAnsi" w:cs="Levenim MT"/>
        </w:rPr>
        <w:t>enfant</w:t>
      </w:r>
      <w:r>
        <w:rPr>
          <w:rFonts w:asciiTheme="majorHAnsi" w:hAnsiTheme="majorHAnsi" w:cs="Levenim MT"/>
        </w:rPr>
        <w:t xml:space="preserve"> (</w:t>
      </w:r>
      <w:proofErr w:type="spellStart"/>
      <w:r>
        <w:rPr>
          <w:rFonts w:asciiTheme="majorHAnsi" w:hAnsiTheme="majorHAnsi" w:cs="Levenim MT"/>
        </w:rPr>
        <w:t>R</w:t>
      </w:r>
      <w:r>
        <w:rPr>
          <w:rFonts w:asciiTheme="majorHAnsi" w:hAnsiTheme="majorHAnsi" w:cs="Levenim MT"/>
        </w:rPr>
        <w:t>p</w:t>
      </w:r>
      <w:r>
        <w:rPr>
          <w:rFonts w:asciiTheme="majorHAnsi" w:hAnsiTheme="majorHAnsi" w:cs="Levenim MT"/>
        </w:rPr>
        <w:t>-</w:t>
      </w:r>
      <w:r>
        <w:rPr>
          <w:rFonts w:asciiTheme="majorHAnsi" w:hAnsiTheme="majorHAnsi" w:cs="Levenim MT"/>
        </w:rPr>
        <w:t>e</w:t>
      </w:r>
      <w:proofErr w:type="spellEnd"/>
      <w:r>
        <w:rPr>
          <w:rFonts w:asciiTheme="majorHAnsi" w:hAnsiTheme="majorHAnsi" w:cs="Levenim MT"/>
        </w:rPr>
        <w:t>)</w:t>
      </w:r>
      <w:r>
        <w:rPr>
          <w:rFonts w:asciiTheme="majorHAnsi" w:hAnsiTheme="majorHAnsi" w:cs="Levenim MT"/>
        </w:rPr>
        <w:t> :</w:t>
      </w:r>
    </w:p>
    <w:p w14:paraId="6FDDB42F" w14:textId="65FBA50B" w:rsidR="00307E1E" w:rsidRDefault="0030675C" w:rsidP="00307E1E">
      <w:pPr>
        <w:bidi w:val="0"/>
        <w:spacing w:line="276" w:lineRule="auto"/>
        <w:jc w:val="both"/>
        <w:rPr>
          <w:rFonts w:asciiTheme="majorHAnsi" w:hAnsiTheme="majorHAnsi" w:cs="Levenim MT"/>
        </w:rPr>
      </w:pPr>
      <w:r>
        <w:rPr>
          <w:rFonts w:asciiTheme="majorHAnsi" w:hAnsiTheme="majorHAnsi" w:cs="Levenim MT"/>
        </w:rPr>
        <w:t xml:space="preserve">Risque de transmission théorique du </w:t>
      </w:r>
      <w:r w:rsidR="00473EBB">
        <w:rPr>
          <w:rFonts w:asciiTheme="majorHAnsi" w:hAnsiTheme="majorHAnsi" w:cs="Levenim MT"/>
        </w:rPr>
        <w:t>parent transmetteur</w:t>
      </w:r>
      <w:r>
        <w:rPr>
          <w:rFonts w:asciiTheme="majorHAnsi" w:hAnsiTheme="majorHAnsi" w:cs="Levenim MT"/>
        </w:rPr>
        <w:t xml:space="preserve"> </w:t>
      </w:r>
      <w:proofErr w:type="spellStart"/>
      <w:r w:rsidR="00307E1E">
        <w:rPr>
          <w:rFonts w:asciiTheme="majorHAnsi" w:hAnsiTheme="majorHAnsi" w:cs="Levenim MT"/>
        </w:rPr>
        <w:t>Rp</w:t>
      </w:r>
      <w:proofErr w:type="spellEnd"/>
      <w:r w:rsidR="00307E1E">
        <w:rPr>
          <w:rFonts w:asciiTheme="majorHAnsi" w:hAnsiTheme="majorHAnsi" w:cs="Levenim MT"/>
        </w:rPr>
        <w:t xml:space="preserve"> = </w:t>
      </w:r>
      <w:r>
        <w:rPr>
          <w:rFonts w:asciiTheme="majorHAnsi" w:hAnsiTheme="majorHAnsi" w:cs="Levenim MT"/>
        </w:rPr>
        <w:t>½</w:t>
      </w:r>
    </w:p>
    <w:p w14:paraId="790CA6D3" w14:textId="32BC4786" w:rsidR="0030675C" w:rsidRDefault="0030675C" w:rsidP="0030675C">
      <w:pPr>
        <w:bidi w:val="0"/>
        <w:spacing w:line="276" w:lineRule="auto"/>
        <w:jc w:val="both"/>
        <w:rPr>
          <w:rFonts w:asciiTheme="majorHAnsi" w:hAnsiTheme="majorHAnsi" w:cs="Levenim MT"/>
        </w:rPr>
      </w:pPr>
      <w:r>
        <w:rPr>
          <w:rFonts w:asciiTheme="majorHAnsi" w:hAnsiTheme="majorHAnsi" w:cs="Levenim MT"/>
        </w:rPr>
        <w:t>Risque de transmission théorique d</w:t>
      </w:r>
      <w:r w:rsidR="00473EBB">
        <w:rPr>
          <w:rFonts w:asciiTheme="majorHAnsi" w:hAnsiTheme="majorHAnsi" w:cs="Levenim MT"/>
        </w:rPr>
        <w:t xml:space="preserve">u conjoint sain </w:t>
      </w:r>
      <w:proofErr w:type="spellStart"/>
      <w:r>
        <w:rPr>
          <w:rFonts w:asciiTheme="majorHAnsi" w:hAnsiTheme="majorHAnsi" w:cs="Levenim MT"/>
        </w:rPr>
        <w:t>Rp</w:t>
      </w:r>
      <w:proofErr w:type="spellEnd"/>
      <w:r>
        <w:rPr>
          <w:rFonts w:asciiTheme="majorHAnsi" w:hAnsiTheme="majorHAnsi" w:cs="Levenim MT"/>
        </w:rPr>
        <w:t>’ = 0</w:t>
      </w:r>
    </w:p>
    <w:p w14:paraId="0E91B15D" w14:textId="77777777" w:rsidR="00E97841" w:rsidRDefault="00E97841" w:rsidP="00E97841">
      <w:pPr>
        <w:bidi w:val="0"/>
        <w:spacing w:line="276" w:lineRule="auto"/>
        <w:jc w:val="both"/>
        <w:rPr>
          <w:rFonts w:asciiTheme="majorHAnsi" w:hAnsiTheme="majorHAnsi" w:cs="Levenim MT"/>
        </w:rPr>
      </w:pPr>
    </w:p>
    <w:p w14:paraId="0207AB39" w14:textId="064E035F" w:rsidR="00307E1E" w:rsidRDefault="00307E1E" w:rsidP="00307E1E">
      <w:pPr>
        <w:bidi w:val="0"/>
        <w:spacing w:line="276" w:lineRule="auto"/>
        <w:jc w:val="both"/>
        <w:rPr>
          <w:rFonts w:asciiTheme="majorHAnsi" w:hAnsiTheme="majorHAnsi" w:cs="Levenim MT"/>
        </w:rPr>
      </w:pPr>
      <w:r>
        <w:rPr>
          <w:rFonts w:asciiTheme="majorHAnsi" w:hAnsiTheme="majorHAnsi" w:cs="Levenim MT"/>
        </w:rPr>
        <w:t>R</w:t>
      </w:r>
      <w:r w:rsidR="0030675C">
        <w:rPr>
          <w:rFonts w:asciiTheme="majorHAnsi" w:hAnsiTheme="majorHAnsi" w:cs="Levenim MT"/>
        </w:rPr>
        <w:t>(</w:t>
      </w:r>
      <w:proofErr w:type="spellStart"/>
      <w:r>
        <w:rPr>
          <w:rFonts w:asciiTheme="majorHAnsi" w:hAnsiTheme="majorHAnsi" w:cs="Levenim MT"/>
        </w:rPr>
        <w:t>p-e</w:t>
      </w:r>
      <w:proofErr w:type="spellEnd"/>
      <w:r w:rsidR="0030675C">
        <w:rPr>
          <w:rFonts w:asciiTheme="majorHAnsi" w:hAnsiTheme="majorHAnsi" w:cs="Levenim MT"/>
        </w:rPr>
        <w:t>)</w:t>
      </w:r>
      <w:r>
        <w:rPr>
          <w:rFonts w:asciiTheme="majorHAnsi" w:hAnsiTheme="majorHAnsi" w:cs="Levenim MT"/>
        </w:rPr>
        <w:t xml:space="preserve"> = </w:t>
      </w:r>
      <w:proofErr w:type="spellStart"/>
      <w:r w:rsidR="0030675C">
        <w:rPr>
          <w:rFonts w:asciiTheme="majorHAnsi" w:hAnsiTheme="majorHAnsi" w:cs="Levenim MT"/>
        </w:rPr>
        <w:t>Rp+Rp</w:t>
      </w:r>
      <w:proofErr w:type="spellEnd"/>
      <w:r w:rsidR="0030675C">
        <w:rPr>
          <w:rFonts w:asciiTheme="majorHAnsi" w:hAnsiTheme="majorHAnsi" w:cs="Levenim MT"/>
        </w:rPr>
        <w:t>’ = ½</w:t>
      </w:r>
    </w:p>
    <w:p w14:paraId="79E40B08" w14:textId="77777777" w:rsidR="00E97841" w:rsidRDefault="00E97841" w:rsidP="00E97841">
      <w:pPr>
        <w:bidi w:val="0"/>
        <w:spacing w:line="276" w:lineRule="auto"/>
        <w:jc w:val="both"/>
        <w:rPr>
          <w:rFonts w:asciiTheme="majorHAnsi" w:hAnsiTheme="majorHAnsi" w:cs="Levenim MT"/>
        </w:rPr>
      </w:pPr>
    </w:p>
    <w:p w14:paraId="4CF0664C" w14:textId="605E3980" w:rsidR="0030675C" w:rsidRDefault="0030675C" w:rsidP="0030675C">
      <w:pPr>
        <w:bidi w:val="0"/>
        <w:spacing w:line="276" w:lineRule="auto"/>
        <w:jc w:val="both"/>
        <w:rPr>
          <w:rFonts w:asciiTheme="majorHAnsi" w:hAnsiTheme="majorHAnsi" w:cs="Levenim MT"/>
        </w:rPr>
      </w:pPr>
      <w:r>
        <w:rPr>
          <w:rFonts w:asciiTheme="majorHAnsi" w:hAnsiTheme="majorHAnsi" w:cs="Levenim MT"/>
        </w:rPr>
        <w:t>Donc le risque de transmission de l’allèle N de la neurofibromatose du grand-père aux petits fils = R(</w:t>
      </w:r>
      <w:proofErr w:type="spellStart"/>
      <w:r>
        <w:rPr>
          <w:rFonts w:asciiTheme="majorHAnsi" w:hAnsiTheme="majorHAnsi" w:cs="Levenim MT"/>
        </w:rPr>
        <w:t>g-e</w:t>
      </w:r>
      <w:proofErr w:type="spellEnd"/>
      <w:r>
        <w:rPr>
          <w:rFonts w:asciiTheme="majorHAnsi" w:hAnsiTheme="majorHAnsi" w:cs="Levenim MT"/>
        </w:rPr>
        <w:t>) = R(</w:t>
      </w:r>
      <w:proofErr w:type="spellStart"/>
      <w:r>
        <w:rPr>
          <w:rFonts w:asciiTheme="majorHAnsi" w:hAnsiTheme="majorHAnsi" w:cs="Levenim MT"/>
        </w:rPr>
        <w:t>g-p</w:t>
      </w:r>
      <w:proofErr w:type="spellEnd"/>
      <w:r>
        <w:rPr>
          <w:rFonts w:asciiTheme="majorHAnsi" w:hAnsiTheme="majorHAnsi" w:cs="Levenim MT"/>
        </w:rPr>
        <w:t>) X R(</w:t>
      </w:r>
      <w:proofErr w:type="spellStart"/>
      <w:r>
        <w:rPr>
          <w:rFonts w:asciiTheme="majorHAnsi" w:hAnsiTheme="majorHAnsi" w:cs="Levenim MT"/>
        </w:rPr>
        <w:t>p-e</w:t>
      </w:r>
      <w:proofErr w:type="spellEnd"/>
      <w:r>
        <w:rPr>
          <w:rFonts w:asciiTheme="majorHAnsi" w:hAnsiTheme="majorHAnsi" w:cs="Levenim MT"/>
        </w:rPr>
        <w:t xml:space="preserve">) = 1 X ½  </w:t>
      </w:r>
      <w:r w:rsidR="00473EBB">
        <w:rPr>
          <w:rFonts w:asciiTheme="majorHAnsi" w:hAnsiTheme="majorHAnsi" w:cs="Levenim MT"/>
        </w:rPr>
        <w:t xml:space="preserve">     </w:t>
      </w:r>
      <w:r>
        <w:rPr>
          <w:rFonts w:asciiTheme="majorHAnsi" w:hAnsiTheme="majorHAnsi" w:cs="Levenim MT"/>
        </w:rPr>
        <w:t>ou bien</w:t>
      </w:r>
      <w:r w:rsidR="00473EBB">
        <w:rPr>
          <w:rFonts w:asciiTheme="majorHAnsi" w:hAnsiTheme="majorHAnsi" w:cs="Levenim MT"/>
        </w:rPr>
        <w:t xml:space="preserve">. = </w:t>
      </w:r>
      <w:r>
        <w:rPr>
          <w:rFonts w:asciiTheme="majorHAnsi" w:hAnsiTheme="majorHAnsi" w:cs="Levenim MT"/>
        </w:rPr>
        <w:t xml:space="preserve"> ½ X ½ </w:t>
      </w:r>
    </w:p>
    <w:p w14:paraId="18C9D057" w14:textId="2599BA7C" w:rsidR="0030675C" w:rsidRDefault="0030675C" w:rsidP="0030675C">
      <w:pPr>
        <w:bidi w:val="0"/>
        <w:spacing w:line="276" w:lineRule="auto"/>
        <w:jc w:val="both"/>
        <w:rPr>
          <w:rFonts w:asciiTheme="majorHAnsi" w:hAnsiTheme="majorHAnsi" w:cs="Levenim MT"/>
        </w:rPr>
      </w:pPr>
      <w:r>
        <w:rPr>
          <w:rFonts w:asciiTheme="majorHAnsi" w:hAnsiTheme="majorHAnsi" w:cs="Levenim MT"/>
        </w:rPr>
        <w:t>R(</w:t>
      </w:r>
      <w:proofErr w:type="spellStart"/>
      <w:r>
        <w:rPr>
          <w:rFonts w:asciiTheme="majorHAnsi" w:hAnsiTheme="majorHAnsi" w:cs="Levenim MT"/>
        </w:rPr>
        <w:t>g-e</w:t>
      </w:r>
      <w:proofErr w:type="spellEnd"/>
      <w:r>
        <w:rPr>
          <w:rFonts w:asciiTheme="majorHAnsi" w:hAnsiTheme="majorHAnsi" w:cs="Levenim MT"/>
        </w:rPr>
        <w:t xml:space="preserve">) = ½ </w:t>
      </w:r>
      <w:r w:rsidR="001C4ACC">
        <w:rPr>
          <w:rFonts w:asciiTheme="majorHAnsi" w:hAnsiTheme="majorHAnsi" w:cs="Levenim MT"/>
        </w:rPr>
        <w:t xml:space="preserve">= 50% </w:t>
      </w:r>
      <w:r>
        <w:rPr>
          <w:rFonts w:asciiTheme="majorHAnsi" w:hAnsiTheme="majorHAnsi" w:cs="Levenim MT"/>
        </w:rPr>
        <w:t>si le grand-père est homozygote pour l’allèle morbide.</w:t>
      </w:r>
    </w:p>
    <w:p w14:paraId="1F389DEB" w14:textId="2B006115" w:rsidR="0030675C" w:rsidRDefault="0030675C" w:rsidP="0030675C">
      <w:pPr>
        <w:bidi w:val="0"/>
        <w:spacing w:line="276" w:lineRule="auto"/>
        <w:jc w:val="both"/>
        <w:rPr>
          <w:rFonts w:asciiTheme="majorHAnsi" w:hAnsiTheme="majorHAnsi" w:cs="Levenim MT"/>
        </w:rPr>
      </w:pPr>
      <w:r w:rsidRPr="0030675C">
        <w:rPr>
          <w:rFonts w:asciiTheme="majorHAnsi" w:hAnsiTheme="majorHAnsi" w:cs="Levenim MT"/>
        </w:rPr>
        <w:t>R(</w:t>
      </w:r>
      <w:proofErr w:type="spellStart"/>
      <w:r w:rsidRPr="0030675C">
        <w:rPr>
          <w:rFonts w:asciiTheme="majorHAnsi" w:hAnsiTheme="majorHAnsi" w:cs="Levenim MT"/>
        </w:rPr>
        <w:t>g-e</w:t>
      </w:r>
      <w:proofErr w:type="spellEnd"/>
      <w:r w:rsidRPr="0030675C">
        <w:rPr>
          <w:rFonts w:asciiTheme="majorHAnsi" w:hAnsiTheme="majorHAnsi" w:cs="Levenim MT"/>
        </w:rPr>
        <w:t xml:space="preserve">) = ¼ </w:t>
      </w:r>
      <w:r w:rsidR="001C4ACC">
        <w:rPr>
          <w:rFonts w:asciiTheme="majorHAnsi" w:hAnsiTheme="majorHAnsi" w:cs="Levenim MT"/>
        </w:rPr>
        <w:t xml:space="preserve">= 25% </w:t>
      </w:r>
      <w:r w:rsidRPr="0030675C">
        <w:rPr>
          <w:rFonts w:asciiTheme="majorHAnsi" w:hAnsiTheme="majorHAnsi" w:cs="Levenim MT"/>
        </w:rPr>
        <w:t>s</w:t>
      </w:r>
      <w:r>
        <w:rPr>
          <w:rFonts w:asciiTheme="majorHAnsi" w:hAnsiTheme="majorHAnsi" w:cs="Levenim MT"/>
        </w:rPr>
        <w:t>i l</w:t>
      </w:r>
      <w:r w:rsidRPr="0030675C">
        <w:rPr>
          <w:rFonts w:asciiTheme="majorHAnsi" w:hAnsiTheme="majorHAnsi" w:cs="Levenim MT"/>
        </w:rPr>
        <w:t>e grand père est hétéro</w:t>
      </w:r>
      <w:r>
        <w:rPr>
          <w:rFonts w:asciiTheme="majorHAnsi" w:hAnsiTheme="majorHAnsi" w:cs="Levenim MT"/>
        </w:rPr>
        <w:t>zygote.</w:t>
      </w:r>
    </w:p>
    <w:p w14:paraId="69DC321C" w14:textId="77777777" w:rsidR="0030675C" w:rsidRPr="0030675C" w:rsidRDefault="0030675C" w:rsidP="0030675C">
      <w:pPr>
        <w:bidi w:val="0"/>
        <w:spacing w:line="276" w:lineRule="auto"/>
        <w:jc w:val="both"/>
        <w:rPr>
          <w:rFonts w:asciiTheme="majorHAnsi" w:hAnsiTheme="majorHAnsi" w:cs="Levenim MT"/>
        </w:rPr>
      </w:pPr>
    </w:p>
    <w:p w14:paraId="74DE81C5" w14:textId="77777777" w:rsidR="00E97841" w:rsidRPr="00E97841" w:rsidRDefault="00C5334E" w:rsidP="000B7562">
      <w:pPr>
        <w:bidi w:val="0"/>
        <w:spacing w:line="276" w:lineRule="auto"/>
        <w:jc w:val="both"/>
        <w:rPr>
          <w:rFonts w:asciiTheme="majorHAnsi" w:hAnsiTheme="majorHAnsi" w:cs="Levenim MT"/>
          <w:b/>
        </w:rPr>
      </w:pPr>
      <w:r w:rsidRPr="00E97841">
        <w:rPr>
          <w:rFonts w:asciiTheme="majorHAnsi" w:hAnsiTheme="majorHAnsi" w:cs="Levenim MT"/>
          <w:b/>
        </w:rPr>
        <w:t xml:space="preserve">b- </w:t>
      </w:r>
      <w:r w:rsidR="006D4CBA" w:rsidRPr="00E97841">
        <w:rPr>
          <w:rFonts w:asciiTheme="majorHAnsi" w:hAnsiTheme="majorHAnsi" w:cs="Levenim MT"/>
          <w:b/>
        </w:rPr>
        <w:t>S</w:t>
      </w:r>
      <w:r w:rsidR="000B7562" w:rsidRPr="00E97841">
        <w:rPr>
          <w:rFonts w:asciiTheme="majorHAnsi" w:hAnsiTheme="majorHAnsi" w:cs="Levenim MT"/>
          <w:b/>
        </w:rPr>
        <w:t xml:space="preserve">i la grand-mère est malade </w:t>
      </w:r>
    </w:p>
    <w:p w14:paraId="34109512" w14:textId="77777777" w:rsidR="001C4ACC" w:rsidRDefault="000B7562" w:rsidP="001C4ACC">
      <w:pPr>
        <w:bidi w:val="0"/>
        <w:spacing w:line="276" w:lineRule="auto"/>
        <w:jc w:val="both"/>
        <w:rPr>
          <w:rFonts w:asciiTheme="majorHAnsi" w:hAnsiTheme="majorHAnsi" w:cs="Levenim MT"/>
        </w:rPr>
      </w:pPr>
      <w:r>
        <w:rPr>
          <w:rFonts w:asciiTheme="majorHAnsi" w:hAnsiTheme="majorHAnsi" w:cs="Levenim MT"/>
        </w:rPr>
        <w:t>elle pourrai</w:t>
      </w:r>
      <w:r w:rsidR="006D4CBA">
        <w:rPr>
          <w:rFonts w:asciiTheme="majorHAnsi" w:hAnsiTheme="majorHAnsi" w:cs="Levenim MT"/>
        </w:rPr>
        <w:t>t</w:t>
      </w:r>
      <w:r>
        <w:rPr>
          <w:rFonts w:asciiTheme="majorHAnsi" w:hAnsiTheme="majorHAnsi" w:cs="Levenim MT"/>
        </w:rPr>
        <w:t xml:space="preserve"> elle aussi être homozygote </w:t>
      </w:r>
      <w:r w:rsidR="006D4CBA">
        <w:rPr>
          <w:rFonts w:asciiTheme="majorHAnsi" w:hAnsiTheme="majorHAnsi" w:cs="Levenim MT"/>
        </w:rPr>
        <w:t>R</w:t>
      </w:r>
      <w:r w:rsidR="00E97841">
        <w:rPr>
          <w:rFonts w:asciiTheme="majorHAnsi" w:hAnsiTheme="majorHAnsi" w:cs="Levenim MT"/>
        </w:rPr>
        <w:t>g’</w:t>
      </w:r>
      <w:r w:rsidR="006D4CBA">
        <w:rPr>
          <w:rFonts w:asciiTheme="majorHAnsi" w:hAnsiTheme="majorHAnsi" w:cs="Levenim MT"/>
        </w:rPr>
        <w:t>1</w:t>
      </w:r>
      <w:r w:rsidR="00E97841">
        <w:rPr>
          <w:rFonts w:asciiTheme="majorHAnsi" w:hAnsiTheme="majorHAnsi" w:cs="Levenim MT"/>
        </w:rPr>
        <w:t xml:space="preserve"> </w:t>
      </w:r>
      <w:r>
        <w:rPr>
          <w:rFonts w:asciiTheme="majorHAnsi" w:hAnsiTheme="majorHAnsi" w:cs="Levenim MT"/>
        </w:rPr>
        <w:t>ou hétérozygote</w:t>
      </w:r>
      <w:r w:rsidR="006D4CBA">
        <w:rPr>
          <w:rFonts w:asciiTheme="majorHAnsi" w:hAnsiTheme="majorHAnsi" w:cs="Levenim MT"/>
        </w:rPr>
        <w:t xml:space="preserve"> R</w:t>
      </w:r>
      <w:r w:rsidR="00E97841">
        <w:rPr>
          <w:rFonts w:asciiTheme="majorHAnsi" w:hAnsiTheme="majorHAnsi" w:cs="Levenim MT"/>
        </w:rPr>
        <w:t>g’</w:t>
      </w:r>
      <w:r w:rsidR="006D4CBA">
        <w:rPr>
          <w:rFonts w:asciiTheme="majorHAnsi" w:hAnsiTheme="majorHAnsi" w:cs="Levenim MT"/>
        </w:rPr>
        <w:t>2</w:t>
      </w:r>
      <w:r>
        <w:rPr>
          <w:rFonts w:asciiTheme="majorHAnsi" w:hAnsiTheme="majorHAnsi" w:cs="Levenim MT"/>
        </w:rPr>
        <w:t xml:space="preserve">. </w:t>
      </w:r>
    </w:p>
    <w:p w14:paraId="243B4470" w14:textId="684D05FF" w:rsidR="001C4ACC" w:rsidRPr="001C4ACC" w:rsidRDefault="001C4ACC" w:rsidP="001C4ACC">
      <w:pPr>
        <w:bidi w:val="0"/>
        <w:spacing w:line="276" w:lineRule="auto"/>
        <w:jc w:val="both"/>
        <w:rPr>
          <w:rFonts w:asciiTheme="majorHAnsi" w:hAnsiTheme="majorHAnsi" w:cs="Levenim MT"/>
          <w:b/>
        </w:rPr>
      </w:pPr>
      <w:r>
        <w:rPr>
          <w:rFonts w:asciiTheme="majorHAnsi" w:hAnsiTheme="majorHAnsi" w:cs="Levenim MT"/>
        </w:rPr>
        <w:lastRenderedPageBreak/>
        <w:t>-  soit Rg</w:t>
      </w:r>
      <w:r>
        <w:rPr>
          <w:rFonts w:asciiTheme="majorHAnsi" w:hAnsiTheme="majorHAnsi" w:cs="Levenim MT"/>
        </w:rPr>
        <w:t>’</w:t>
      </w:r>
      <w:r>
        <w:rPr>
          <w:rFonts w:asciiTheme="majorHAnsi" w:hAnsiTheme="majorHAnsi" w:cs="Levenim MT"/>
        </w:rPr>
        <w:t xml:space="preserve">1= 1/2 + 1/2 = </w:t>
      </w:r>
      <w:r w:rsidRPr="001C4ACC">
        <w:rPr>
          <w:rFonts w:asciiTheme="majorHAnsi" w:hAnsiTheme="majorHAnsi" w:cs="Levenim MT"/>
          <w:b/>
        </w:rPr>
        <w:t>1.</w:t>
      </w:r>
      <w:r>
        <w:rPr>
          <w:rFonts w:asciiTheme="majorHAnsi" w:hAnsiTheme="majorHAnsi" w:cs="Levenim MT"/>
        </w:rPr>
        <w:t xml:space="preserve"> </w:t>
      </w:r>
      <w:r>
        <w:rPr>
          <w:rFonts w:asciiTheme="majorHAnsi" w:hAnsiTheme="majorHAnsi" w:cs="Levenim MT"/>
        </w:rPr>
        <w:t xml:space="preserve">      </w:t>
      </w:r>
      <w:r>
        <w:rPr>
          <w:rFonts w:asciiTheme="majorHAnsi" w:hAnsiTheme="majorHAnsi" w:cs="Levenim MT"/>
        </w:rPr>
        <w:t>Ou Rg</w:t>
      </w:r>
      <w:r>
        <w:rPr>
          <w:rFonts w:asciiTheme="majorHAnsi" w:hAnsiTheme="majorHAnsi" w:cs="Levenim MT"/>
        </w:rPr>
        <w:t>’</w:t>
      </w:r>
      <w:r>
        <w:rPr>
          <w:rFonts w:asciiTheme="majorHAnsi" w:hAnsiTheme="majorHAnsi" w:cs="Levenim MT"/>
        </w:rPr>
        <w:t>2= 1/2 + 0 =</w:t>
      </w:r>
      <w:r w:rsidRPr="001C4ACC">
        <w:rPr>
          <w:rFonts w:asciiTheme="majorHAnsi" w:hAnsiTheme="majorHAnsi" w:cs="Levenim MT"/>
          <w:b/>
        </w:rPr>
        <w:t>1/2.</w:t>
      </w:r>
    </w:p>
    <w:p w14:paraId="45ECB07B" w14:textId="77777777" w:rsidR="001C4ACC" w:rsidRDefault="001C4ACC" w:rsidP="001C4ACC">
      <w:pPr>
        <w:bidi w:val="0"/>
        <w:spacing w:line="276" w:lineRule="auto"/>
        <w:jc w:val="both"/>
        <w:rPr>
          <w:rFonts w:asciiTheme="majorHAnsi" w:hAnsiTheme="majorHAnsi" w:cs="Levenim MT"/>
        </w:rPr>
      </w:pPr>
    </w:p>
    <w:p w14:paraId="0505BCA7" w14:textId="70F9912B" w:rsidR="001C4ACC" w:rsidRDefault="000B7562" w:rsidP="001C4ACC">
      <w:pPr>
        <w:bidi w:val="0"/>
        <w:spacing w:line="276" w:lineRule="auto"/>
        <w:jc w:val="both"/>
        <w:rPr>
          <w:rFonts w:asciiTheme="majorHAnsi" w:hAnsiTheme="majorHAnsi" w:cs="Levenim MT"/>
        </w:rPr>
      </w:pPr>
      <w:r>
        <w:rPr>
          <w:rFonts w:asciiTheme="majorHAnsi" w:hAnsiTheme="majorHAnsi" w:cs="Levenim MT"/>
        </w:rPr>
        <w:t>On additionne ce risque à celui du grand-père.</w:t>
      </w:r>
    </w:p>
    <w:p w14:paraId="01B29680" w14:textId="77777777" w:rsidR="001C4ACC" w:rsidRDefault="001C4ACC" w:rsidP="001C4ACC">
      <w:pPr>
        <w:bidi w:val="0"/>
        <w:spacing w:line="276" w:lineRule="auto"/>
        <w:jc w:val="both"/>
        <w:rPr>
          <w:rFonts w:asciiTheme="majorHAnsi" w:hAnsiTheme="majorHAnsi" w:cs="Levenim MT"/>
        </w:rPr>
      </w:pPr>
    </w:p>
    <w:p w14:paraId="735AAA2F" w14:textId="7CC3A00D" w:rsidR="001C4ACC" w:rsidRDefault="001C4ACC" w:rsidP="001C4ACC">
      <w:pPr>
        <w:bidi w:val="0"/>
        <w:spacing w:line="276" w:lineRule="auto"/>
        <w:jc w:val="both"/>
        <w:rPr>
          <w:rFonts w:asciiTheme="majorHAnsi" w:hAnsiTheme="majorHAnsi" w:cs="Levenim MT"/>
        </w:rPr>
      </w:pPr>
      <w:r>
        <w:rPr>
          <w:rFonts w:asciiTheme="majorHAnsi" w:hAnsiTheme="majorHAnsi" w:cs="Levenim MT"/>
        </w:rPr>
        <w:t xml:space="preserve">Et, </w:t>
      </w:r>
      <w:r>
        <w:rPr>
          <w:rFonts w:asciiTheme="majorHAnsi" w:hAnsiTheme="majorHAnsi" w:cs="Levenim MT"/>
        </w:rPr>
        <w:t xml:space="preserve">en fonction du génotype de chacun des  </w:t>
      </w:r>
      <w:proofErr w:type="spellStart"/>
      <w:r>
        <w:rPr>
          <w:rFonts w:asciiTheme="majorHAnsi" w:hAnsiTheme="majorHAnsi" w:cs="Levenim MT"/>
        </w:rPr>
        <w:t>grand-parents</w:t>
      </w:r>
      <w:proofErr w:type="spellEnd"/>
      <w:r>
        <w:rPr>
          <w:rFonts w:asciiTheme="majorHAnsi" w:hAnsiTheme="majorHAnsi" w:cs="Levenim MT"/>
        </w:rPr>
        <w:t xml:space="preserve"> on a 4 probabilités </w:t>
      </w:r>
      <w:r w:rsidR="00473EBB">
        <w:rPr>
          <w:rFonts w:asciiTheme="majorHAnsi" w:hAnsiTheme="majorHAnsi" w:cs="Levenim MT"/>
        </w:rPr>
        <w:t>théoriques</w:t>
      </w:r>
      <w:r>
        <w:rPr>
          <w:rFonts w:asciiTheme="majorHAnsi" w:hAnsiTheme="majorHAnsi" w:cs="Levenim MT"/>
        </w:rPr>
        <w:t> :</w:t>
      </w:r>
    </w:p>
    <w:p w14:paraId="0CF1D680" w14:textId="34BEB1E3" w:rsidR="00E97841" w:rsidRDefault="00E97841" w:rsidP="00E97841">
      <w:pPr>
        <w:bidi w:val="0"/>
        <w:spacing w:line="276" w:lineRule="auto"/>
        <w:jc w:val="both"/>
        <w:rPr>
          <w:rFonts w:asciiTheme="majorHAnsi" w:hAnsiTheme="majorHAnsi" w:cs="Levenim MT"/>
        </w:rPr>
      </w:pPr>
    </w:p>
    <w:p w14:paraId="2A836F2E" w14:textId="21A7B6E3" w:rsidR="00E97841" w:rsidRDefault="00E97841" w:rsidP="00E97841">
      <w:pPr>
        <w:bidi w:val="0"/>
        <w:spacing w:line="276" w:lineRule="auto"/>
        <w:jc w:val="both"/>
        <w:rPr>
          <w:rFonts w:asciiTheme="majorHAnsi" w:hAnsiTheme="majorHAnsi" w:cs="Levenim MT"/>
        </w:rPr>
      </w:pPr>
      <w:r>
        <w:rPr>
          <w:rFonts w:asciiTheme="majorHAnsi" w:hAnsiTheme="majorHAnsi" w:cs="Levenim MT"/>
        </w:rPr>
        <w:t>R(</w:t>
      </w:r>
      <w:proofErr w:type="spellStart"/>
      <w:r>
        <w:rPr>
          <w:rFonts w:asciiTheme="majorHAnsi" w:hAnsiTheme="majorHAnsi" w:cs="Levenim MT"/>
        </w:rPr>
        <w:t>g-p</w:t>
      </w:r>
      <w:proofErr w:type="spellEnd"/>
      <w:r>
        <w:rPr>
          <w:rFonts w:asciiTheme="majorHAnsi" w:hAnsiTheme="majorHAnsi" w:cs="Levenim MT"/>
        </w:rPr>
        <w:t xml:space="preserve">)= </w:t>
      </w:r>
      <w:proofErr w:type="spellStart"/>
      <w:r>
        <w:rPr>
          <w:rFonts w:asciiTheme="majorHAnsi" w:hAnsiTheme="majorHAnsi" w:cs="Levenim MT"/>
        </w:rPr>
        <w:t>Rg+Rg</w:t>
      </w:r>
      <w:proofErr w:type="spellEnd"/>
      <w:r>
        <w:rPr>
          <w:rFonts w:asciiTheme="majorHAnsi" w:hAnsiTheme="majorHAnsi" w:cs="Levenim MT"/>
        </w:rPr>
        <w:t xml:space="preserve">’ =  </w:t>
      </w:r>
      <w:r>
        <w:rPr>
          <w:rFonts w:asciiTheme="majorHAnsi" w:hAnsiTheme="majorHAnsi" w:cs="Levenim MT"/>
        </w:rPr>
        <w:t xml:space="preserve">  </w:t>
      </w:r>
      <w:r>
        <w:rPr>
          <w:rFonts w:asciiTheme="majorHAnsi" w:hAnsiTheme="majorHAnsi" w:cs="Levenim MT"/>
        </w:rPr>
        <w:t>Rg</w:t>
      </w:r>
      <w:r>
        <w:rPr>
          <w:rFonts w:asciiTheme="majorHAnsi" w:hAnsiTheme="majorHAnsi" w:cs="Levenim MT"/>
        </w:rPr>
        <w:t>1</w:t>
      </w:r>
      <w:r>
        <w:rPr>
          <w:rFonts w:asciiTheme="majorHAnsi" w:hAnsiTheme="majorHAnsi" w:cs="Levenim MT"/>
        </w:rPr>
        <w:t>+Rg</w:t>
      </w:r>
      <w:r>
        <w:rPr>
          <w:rFonts w:asciiTheme="majorHAnsi" w:hAnsiTheme="majorHAnsi" w:cs="Levenim MT"/>
        </w:rPr>
        <w:t>’1</w:t>
      </w:r>
      <w:r>
        <w:rPr>
          <w:rFonts w:asciiTheme="majorHAnsi" w:hAnsiTheme="majorHAnsi" w:cs="Levenim MT"/>
        </w:rPr>
        <w:t xml:space="preserve"> </w:t>
      </w:r>
      <w:r>
        <w:rPr>
          <w:rFonts w:asciiTheme="majorHAnsi" w:hAnsiTheme="majorHAnsi" w:cs="Levenim MT"/>
        </w:rPr>
        <w:t xml:space="preserve">   </w:t>
      </w:r>
      <w:r>
        <w:rPr>
          <w:rFonts w:asciiTheme="majorHAnsi" w:hAnsiTheme="majorHAnsi" w:cs="Levenim MT"/>
        </w:rPr>
        <w:t xml:space="preserve">ou = </w:t>
      </w:r>
      <w:r>
        <w:rPr>
          <w:rFonts w:asciiTheme="majorHAnsi" w:hAnsiTheme="majorHAnsi" w:cs="Levenim MT"/>
        </w:rPr>
        <w:t xml:space="preserve">Rg2+Rg’1    ou  =  Rg1+Rg’2  </w:t>
      </w:r>
      <w:r w:rsidR="00473EBB">
        <w:rPr>
          <w:rFonts w:asciiTheme="majorHAnsi" w:hAnsiTheme="majorHAnsi" w:cs="Levenim MT"/>
        </w:rPr>
        <w:t xml:space="preserve">  o</w:t>
      </w:r>
      <w:r>
        <w:rPr>
          <w:rFonts w:asciiTheme="majorHAnsi" w:hAnsiTheme="majorHAnsi" w:cs="Levenim MT"/>
        </w:rPr>
        <w:t>u  =   Rg2+ Rg’2</w:t>
      </w:r>
    </w:p>
    <w:p w14:paraId="12BB2394" w14:textId="0E40CFA7" w:rsidR="00E97841" w:rsidRDefault="001C4ACC" w:rsidP="00E97841">
      <w:pPr>
        <w:bidi w:val="0"/>
        <w:spacing w:line="276" w:lineRule="auto"/>
        <w:jc w:val="both"/>
        <w:rPr>
          <w:rFonts w:asciiTheme="majorHAnsi" w:hAnsiTheme="majorHAnsi" w:cs="Levenim MT"/>
        </w:rPr>
      </w:pPr>
      <w:r>
        <w:rPr>
          <w:rFonts w:asciiTheme="majorHAnsi" w:hAnsiTheme="majorHAnsi" w:cs="Levenim MT"/>
        </w:rPr>
        <w:tab/>
      </w:r>
      <w:r>
        <w:rPr>
          <w:rFonts w:asciiTheme="majorHAnsi" w:hAnsiTheme="majorHAnsi" w:cs="Levenim MT"/>
        </w:rPr>
        <w:tab/>
        <w:t xml:space="preserve"> = </w:t>
      </w:r>
      <w:r w:rsidR="00BD7D59">
        <w:rPr>
          <w:rFonts w:asciiTheme="majorHAnsi" w:hAnsiTheme="majorHAnsi" w:cs="Levenim MT"/>
        </w:rPr>
        <w:t>2</w:t>
      </w:r>
      <w:r w:rsidR="00BD7D59">
        <w:rPr>
          <w:rFonts w:asciiTheme="majorHAnsi" w:hAnsiTheme="majorHAnsi" w:cs="Levenim MT"/>
        </w:rPr>
        <w:tab/>
      </w:r>
      <w:r w:rsidR="00BD7D59">
        <w:rPr>
          <w:rFonts w:asciiTheme="majorHAnsi" w:hAnsiTheme="majorHAnsi" w:cs="Levenim MT"/>
        </w:rPr>
        <w:tab/>
        <w:t xml:space="preserve"> ou  = 1,5</w:t>
      </w:r>
      <w:r w:rsidR="00BD7D59">
        <w:rPr>
          <w:rFonts w:asciiTheme="majorHAnsi" w:hAnsiTheme="majorHAnsi" w:cs="Levenim MT"/>
        </w:rPr>
        <w:tab/>
        <w:t xml:space="preserve">     </w:t>
      </w:r>
      <w:r w:rsidR="00473EBB">
        <w:rPr>
          <w:rFonts w:asciiTheme="majorHAnsi" w:hAnsiTheme="majorHAnsi" w:cs="Levenim MT"/>
        </w:rPr>
        <w:t>ou  = 1,5</w:t>
      </w:r>
      <w:r w:rsidR="00473EBB">
        <w:rPr>
          <w:rFonts w:asciiTheme="majorHAnsi" w:hAnsiTheme="majorHAnsi" w:cs="Levenim MT"/>
        </w:rPr>
        <w:tab/>
      </w:r>
      <w:r w:rsidR="00473EBB">
        <w:rPr>
          <w:rFonts w:asciiTheme="majorHAnsi" w:hAnsiTheme="majorHAnsi" w:cs="Levenim MT"/>
        </w:rPr>
        <w:tab/>
        <w:t>ou = 1</w:t>
      </w:r>
    </w:p>
    <w:p w14:paraId="22D71721" w14:textId="309F0273" w:rsidR="00E97841" w:rsidRDefault="00E97841" w:rsidP="00E97841">
      <w:pPr>
        <w:bidi w:val="0"/>
        <w:spacing w:line="276" w:lineRule="auto"/>
        <w:jc w:val="both"/>
        <w:rPr>
          <w:rFonts w:asciiTheme="majorHAnsi" w:hAnsiTheme="majorHAnsi" w:cs="Levenim MT"/>
        </w:rPr>
      </w:pPr>
    </w:p>
    <w:p w14:paraId="36296512" w14:textId="77777777" w:rsidR="00473EBB" w:rsidRDefault="00473EBB" w:rsidP="00473EBB">
      <w:pPr>
        <w:bidi w:val="0"/>
        <w:spacing w:line="276" w:lineRule="auto"/>
        <w:jc w:val="both"/>
        <w:rPr>
          <w:rFonts w:asciiTheme="majorHAnsi" w:hAnsiTheme="majorHAnsi" w:cs="Levenim MT"/>
        </w:rPr>
      </w:pPr>
      <w:r>
        <w:rPr>
          <w:rFonts w:asciiTheme="majorHAnsi" w:hAnsiTheme="majorHAnsi" w:cs="Levenim MT"/>
        </w:rPr>
        <w:t>Le calcul du risque de transmission parents-&gt; enfant (</w:t>
      </w:r>
      <w:proofErr w:type="spellStart"/>
      <w:r>
        <w:rPr>
          <w:rFonts w:asciiTheme="majorHAnsi" w:hAnsiTheme="majorHAnsi" w:cs="Levenim MT"/>
        </w:rPr>
        <w:t>Rp-e</w:t>
      </w:r>
      <w:proofErr w:type="spellEnd"/>
      <w:r>
        <w:rPr>
          <w:rFonts w:asciiTheme="majorHAnsi" w:hAnsiTheme="majorHAnsi" w:cs="Levenim MT"/>
        </w:rPr>
        <w:t>) :</w:t>
      </w:r>
    </w:p>
    <w:p w14:paraId="6D173249" w14:textId="77777777" w:rsidR="00473EBB" w:rsidRDefault="00473EBB" w:rsidP="00473EBB">
      <w:pPr>
        <w:bidi w:val="0"/>
        <w:spacing w:line="276" w:lineRule="auto"/>
        <w:jc w:val="both"/>
        <w:rPr>
          <w:rFonts w:asciiTheme="majorHAnsi" w:hAnsiTheme="majorHAnsi" w:cs="Levenim MT"/>
        </w:rPr>
      </w:pPr>
      <w:r>
        <w:rPr>
          <w:rFonts w:asciiTheme="majorHAnsi" w:hAnsiTheme="majorHAnsi" w:cs="Levenim MT"/>
        </w:rPr>
        <w:t xml:space="preserve">Risque de transmission théorique du parent transmetteur </w:t>
      </w:r>
      <w:proofErr w:type="spellStart"/>
      <w:r>
        <w:rPr>
          <w:rFonts w:asciiTheme="majorHAnsi" w:hAnsiTheme="majorHAnsi" w:cs="Levenim MT"/>
        </w:rPr>
        <w:t>Rp</w:t>
      </w:r>
      <w:proofErr w:type="spellEnd"/>
      <w:r>
        <w:rPr>
          <w:rFonts w:asciiTheme="majorHAnsi" w:hAnsiTheme="majorHAnsi" w:cs="Levenim MT"/>
        </w:rPr>
        <w:t xml:space="preserve"> = ½</w:t>
      </w:r>
    </w:p>
    <w:p w14:paraId="2DF1170D" w14:textId="77777777" w:rsidR="00473EBB" w:rsidRDefault="00473EBB" w:rsidP="00473EBB">
      <w:pPr>
        <w:bidi w:val="0"/>
        <w:spacing w:line="276" w:lineRule="auto"/>
        <w:jc w:val="both"/>
        <w:rPr>
          <w:rFonts w:asciiTheme="majorHAnsi" w:hAnsiTheme="majorHAnsi" w:cs="Levenim MT"/>
        </w:rPr>
      </w:pPr>
      <w:r>
        <w:rPr>
          <w:rFonts w:asciiTheme="majorHAnsi" w:hAnsiTheme="majorHAnsi" w:cs="Levenim MT"/>
        </w:rPr>
        <w:t xml:space="preserve">Risque de transmission théorique du conjoint sain </w:t>
      </w:r>
      <w:proofErr w:type="spellStart"/>
      <w:r>
        <w:rPr>
          <w:rFonts w:asciiTheme="majorHAnsi" w:hAnsiTheme="majorHAnsi" w:cs="Levenim MT"/>
        </w:rPr>
        <w:t>Rp</w:t>
      </w:r>
      <w:proofErr w:type="spellEnd"/>
      <w:r>
        <w:rPr>
          <w:rFonts w:asciiTheme="majorHAnsi" w:hAnsiTheme="majorHAnsi" w:cs="Levenim MT"/>
        </w:rPr>
        <w:t>’ = 0</w:t>
      </w:r>
    </w:p>
    <w:p w14:paraId="5F2DD379" w14:textId="7C16BB68" w:rsidR="00E97841" w:rsidRDefault="00E97841" w:rsidP="00E97841">
      <w:pPr>
        <w:bidi w:val="0"/>
        <w:spacing w:line="276" w:lineRule="auto"/>
        <w:jc w:val="both"/>
        <w:rPr>
          <w:rFonts w:asciiTheme="majorHAnsi" w:hAnsiTheme="majorHAnsi" w:cs="Levenim MT"/>
        </w:rPr>
      </w:pPr>
    </w:p>
    <w:p w14:paraId="0F208343" w14:textId="6D586C31" w:rsidR="00E97841" w:rsidRDefault="00E97841" w:rsidP="00E97841">
      <w:pPr>
        <w:bidi w:val="0"/>
        <w:spacing w:line="276" w:lineRule="auto"/>
        <w:jc w:val="both"/>
        <w:rPr>
          <w:rFonts w:asciiTheme="majorHAnsi" w:hAnsiTheme="majorHAnsi" w:cs="Levenim MT"/>
        </w:rPr>
      </w:pPr>
    </w:p>
    <w:p w14:paraId="5E05B2A1" w14:textId="77777777" w:rsidR="00473EBB" w:rsidRDefault="00473EBB" w:rsidP="00473EBB">
      <w:pPr>
        <w:bidi w:val="0"/>
        <w:spacing w:line="276" w:lineRule="auto"/>
        <w:jc w:val="both"/>
        <w:rPr>
          <w:rFonts w:asciiTheme="majorHAnsi" w:hAnsiTheme="majorHAnsi" w:cs="Levenim MT"/>
        </w:rPr>
      </w:pPr>
      <w:r>
        <w:rPr>
          <w:rFonts w:asciiTheme="majorHAnsi" w:hAnsiTheme="majorHAnsi" w:cs="Levenim MT"/>
        </w:rPr>
        <w:t>R(</w:t>
      </w:r>
      <w:proofErr w:type="spellStart"/>
      <w:r>
        <w:rPr>
          <w:rFonts w:asciiTheme="majorHAnsi" w:hAnsiTheme="majorHAnsi" w:cs="Levenim MT"/>
        </w:rPr>
        <w:t>p-e</w:t>
      </w:r>
      <w:proofErr w:type="spellEnd"/>
      <w:r>
        <w:rPr>
          <w:rFonts w:asciiTheme="majorHAnsi" w:hAnsiTheme="majorHAnsi" w:cs="Levenim MT"/>
        </w:rPr>
        <w:t xml:space="preserve">) = </w:t>
      </w:r>
      <w:proofErr w:type="spellStart"/>
      <w:r>
        <w:rPr>
          <w:rFonts w:asciiTheme="majorHAnsi" w:hAnsiTheme="majorHAnsi" w:cs="Levenim MT"/>
        </w:rPr>
        <w:t>Rp+Rp</w:t>
      </w:r>
      <w:proofErr w:type="spellEnd"/>
      <w:r>
        <w:rPr>
          <w:rFonts w:asciiTheme="majorHAnsi" w:hAnsiTheme="majorHAnsi" w:cs="Levenim MT"/>
        </w:rPr>
        <w:t>’ = ½</w:t>
      </w:r>
    </w:p>
    <w:p w14:paraId="1BA2BC88" w14:textId="77777777" w:rsidR="00473EBB" w:rsidRDefault="00473EBB" w:rsidP="00473EBB">
      <w:pPr>
        <w:bidi w:val="0"/>
        <w:spacing w:line="276" w:lineRule="auto"/>
        <w:jc w:val="both"/>
        <w:rPr>
          <w:rFonts w:asciiTheme="majorHAnsi" w:hAnsiTheme="majorHAnsi" w:cs="Levenim MT"/>
        </w:rPr>
      </w:pPr>
    </w:p>
    <w:p w14:paraId="2A3E1EC4" w14:textId="77777777" w:rsidR="00541357" w:rsidRDefault="00473EBB" w:rsidP="00473EBB">
      <w:pPr>
        <w:bidi w:val="0"/>
        <w:spacing w:line="276" w:lineRule="auto"/>
        <w:jc w:val="both"/>
        <w:rPr>
          <w:rFonts w:asciiTheme="majorHAnsi" w:hAnsiTheme="majorHAnsi" w:cs="Levenim MT"/>
        </w:rPr>
      </w:pPr>
      <w:r>
        <w:rPr>
          <w:rFonts w:asciiTheme="majorHAnsi" w:hAnsiTheme="majorHAnsi" w:cs="Levenim MT"/>
        </w:rPr>
        <w:t xml:space="preserve">Donc le risque de transmission de la neurofibromatose du grand-père aux petits fils = </w:t>
      </w:r>
    </w:p>
    <w:p w14:paraId="25E0C504" w14:textId="77777777" w:rsidR="00541357" w:rsidRDefault="00541357" w:rsidP="00541357">
      <w:pPr>
        <w:bidi w:val="0"/>
        <w:spacing w:line="276" w:lineRule="auto"/>
        <w:jc w:val="both"/>
        <w:rPr>
          <w:rFonts w:asciiTheme="majorHAnsi" w:hAnsiTheme="majorHAnsi" w:cs="Levenim MT"/>
        </w:rPr>
      </w:pPr>
    </w:p>
    <w:p w14:paraId="4E108986" w14:textId="2C2F190D" w:rsidR="00541357" w:rsidRPr="00541357" w:rsidRDefault="00473EBB" w:rsidP="00541357">
      <w:pPr>
        <w:bidi w:val="0"/>
        <w:spacing w:line="276" w:lineRule="auto"/>
        <w:jc w:val="both"/>
        <w:rPr>
          <w:rFonts w:asciiTheme="majorHAnsi" w:hAnsiTheme="majorHAnsi" w:cs="Levenim MT"/>
          <w:lang w:val="en-US"/>
        </w:rPr>
      </w:pPr>
      <w:r w:rsidRPr="00541357">
        <w:rPr>
          <w:rFonts w:asciiTheme="majorHAnsi" w:hAnsiTheme="majorHAnsi" w:cs="Levenim MT"/>
          <w:lang w:val="en-US"/>
        </w:rPr>
        <w:t xml:space="preserve">R(g-e) = R(g-p) X R(p-e) </w:t>
      </w:r>
    </w:p>
    <w:p w14:paraId="1204560D" w14:textId="77777777" w:rsidR="00541357" w:rsidRPr="00541357" w:rsidRDefault="00541357" w:rsidP="00541357">
      <w:pPr>
        <w:bidi w:val="0"/>
        <w:spacing w:line="276" w:lineRule="auto"/>
        <w:jc w:val="both"/>
        <w:rPr>
          <w:rFonts w:asciiTheme="majorHAnsi" w:hAnsiTheme="majorHAnsi" w:cs="Levenim MT"/>
          <w:lang w:val="en-US"/>
        </w:rPr>
      </w:pPr>
    </w:p>
    <w:p w14:paraId="4D27726A" w14:textId="0D2F03D0" w:rsidR="00473EBB" w:rsidRDefault="00473EBB" w:rsidP="00541357">
      <w:pPr>
        <w:bidi w:val="0"/>
        <w:spacing w:line="276" w:lineRule="auto"/>
        <w:jc w:val="both"/>
        <w:rPr>
          <w:rFonts w:asciiTheme="majorHAnsi" w:hAnsiTheme="majorHAnsi" w:cs="Levenim MT"/>
        </w:rPr>
      </w:pPr>
      <w:r>
        <w:rPr>
          <w:rFonts w:asciiTheme="majorHAnsi" w:hAnsiTheme="majorHAnsi" w:cs="Levenim MT"/>
        </w:rPr>
        <w:t xml:space="preserve">= </w:t>
      </w:r>
      <w:r w:rsidR="00541357">
        <w:rPr>
          <w:rFonts w:asciiTheme="majorHAnsi" w:hAnsiTheme="majorHAnsi" w:cs="Levenim MT"/>
        </w:rPr>
        <w:t>2</w:t>
      </w:r>
      <w:r>
        <w:rPr>
          <w:rFonts w:asciiTheme="majorHAnsi" w:hAnsiTheme="majorHAnsi" w:cs="Levenim MT"/>
        </w:rPr>
        <w:t xml:space="preserve"> X ½     </w:t>
      </w:r>
      <w:r w:rsidR="00541357">
        <w:rPr>
          <w:rFonts w:asciiTheme="majorHAnsi" w:hAnsiTheme="majorHAnsi" w:cs="Levenim MT"/>
        </w:rPr>
        <w:t xml:space="preserve">       </w:t>
      </w:r>
      <w:r>
        <w:rPr>
          <w:rFonts w:asciiTheme="majorHAnsi" w:hAnsiTheme="majorHAnsi" w:cs="Levenim MT"/>
        </w:rPr>
        <w:t xml:space="preserve">  ou =  </w:t>
      </w:r>
      <w:r w:rsidR="00541357">
        <w:rPr>
          <w:rFonts w:asciiTheme="majorHAnsi" w:hAnsiTheme="majorHAnsi" w:cs="Levenim MT"/>
        </w:rPr>
        <w:t>1,5</w:t>
      </w:r>
      <w:r>
        <w:rPr>
          <w:rFonts w:asciiTheme="majorHAnsi" w:hAnsiTheme="majorHAnsi" w:cs="Levenim MT"/>
        </w:rPr>
        <w:t xml:space="preserve"> X ½ </w:t>
      </w:r>
      <w:r w:rsidR="00541357">
        <w:rPr>
          <w:rFonts w:asciiTheme="majorHAnsi" w:hAnsiTheme="majorHAnsi" w:cs="Levenim MT"/>
        </w:rPr>
        <w:t xml:space="preserve">                  ou = 1,5X ½                    ou =  1X ½ </w:t>
      </w:r>
    </w:p>
    <w:p w14:paraId="5FB1E88D" w14:textId="6FBF8C69" w:rsidR="00541357" w:rsidRDefault="00541357" w:rsidP="00541357">
      <w:pPr>
        <w:bidi w:val="0"/>
        <w:spacing w:line="276" w:lineRule="auto"/>
        <w:jc w:val="both"/>
        <w:rPr>
          <w:rFonts w:asciiTheme="majorHAnsi" w:hAnsiTheme="majorHAnsi" w:cs="Levenim MT"/>
        </w:rPr>
      </w:pPr>
      <w:r>
        <w:rPr>
          <w:rFonts w:asciiTheme="majorHAnsi" w:hAnsiTheme="majorHAnsi" w:cs="Levenim MT"/>
        </w:rPr>
        <w:t>=1</w:t>
      </w:r>
      <w:r>
        <w:rPr>
          <w:rFonts w:asciiTheme="majorHAnsi" w:hAnsiTheme="majorHAnsi" w:cs="Levenim MT"/>
        </w:rPr>
        <w:tab/>
      </w:r>
      <w:r>
        <w:rPr>
          <w:rFonts w:asciiTheme="majorHAnsi" w:hAnsiTheme="majorHAnsi" w:cs="Levenim MT"/>
        </w:rPr>
        <w:tab/>
        <w:t>ou = 0,75</w:t>
      </w:r>
      <w:r>
        <w:rPr>
          <w:rFonts w:asciiTheme="majorHAnsi" w:hAnsiTheme="majorHAnsi" w:cs="Levenim MT"/>
        </w:rPr>
        <w:tab/>
      </w:r>
      <w:r>
        <w:rPr>
          <w:rFonts w:asciiTheme="majorHAnsi" w:hAnsiTheme="majorHAnsi" w:cs="Levenim MT"/>
        </w:rPr>
        <w:tab/>
        <w:t xml:space="preserve">   ou = 0,75</w:t>
      </w:r>
      <w:r>
        <w:rPr>
          <w:rFonts w:asciiTheme="majorHAnsi" w:hAnsiTheme="majorHAnsi" w:cs="Levenim MT"/>
        </w:rPr>
        <w:tab/>
      </w:r>
      <w:r>
        <w:rPr>
          <w:rFonts w:asciiTheme="majorHAnsi" w:hAnsiTheme="majorHAnsi" w:cs="Levenim MT"/>
        </w:rPr>
        <w:tab/>
        <w:t xml:space="preserve">    ou = 0,5</w:t>
      </w:r>
    </w:p>
    <w:p w14:paraId="227A8159" w14:textId="50C0E7B5" w:rsidR="00541357" w:rsidRDefault="00541357" w:rsidP="00541357">
      <w:pPr>
        <w:bidi w:val="0"/>
        <w:spacing w:line="276" w:lineRule="auto"/>
        <w:jc w:val="both"/>
        <w:rPr>
          <w:rFonts w:asciiTheme="majorHAnsi" w:hAnsiTheme="majorHAnsi" w:cs="Levenim MT"/>
        </w:rPr>
      </w:pPr>
    </w:p>
    <w:p w14:paraId="1385E352" w14:textId="5CA74E96" w:rsidR="00541357" w:rsidRDefault="00541357" w:rsidP="00541357">
      <w:pPr>
        <w:bidi w:val="0"/>
        <w:spacing w:line="276" w:lineRule="auto"/>
        <w:jc w:val="both"/>
        <w:rPr>
          <w:rFonts w:asciiTheme="majorHAnsi" w:hAnsiTheme="majorHAnsi" w:cs="Levenim MT"/>
        </w:rPr>
      </w:pPr>
      <w:r>
        <w:rPr>
          <w:rFonts w:asciiTheme="majorHAnsi" w:hAnsiTheme="majorHAnsi" w:cs="Levenim MT"/>
        </w:rPr>
        <w:t xml:space="preserve">Le risque de transmission </w:t>
      </w:r>
      <w:r>
        <w:rPr>
          <w:rFonts w:asciiTheme="majorHAnsi" w:hAnsiTheme="majorHAnsi" w:cs="Levenim MT"/>
        </w:rPr>
        <w:t>de la neurofibromatose du grand-père aux petits fils</w:t>
      </w:r>
    </w:p>
    <w:p w14:paraId="7D5D3182" w14:textId="74F3873D" w:rsidR="00473EBB" w:rsidRDefault="00473EBB" w:rsidP="00473EBB">
      <w:pPr>
        <w:bidi w:val="0"/>
        <w:spacing w:line="276" w:lineRule="auto"/>
        <w:jc w:val="both"/>
        <w:rPr>
          <w:rFonts w:asciiTheme="majorHAnsi" w:hAnsiTheme="majorHAnsi" w:cs="Levenim MT"/>
        </w:rPr>
      </w:pPr>
      <w:r>
        <w:rPr>
          <w:rFonts w:asciiTheme="majorHAnsi" w:hAnsiTheme="majorHAnsi" w:cs="Levenim MT"/>
        </w:rPr>
        <w:t>R(</w:t>
      </w:r>
      <w:proofErr w:type="spellStart"/>
      <w:r>
        <w:rPr>
          <w:rFonts w:asciiTheme="majorHAnsi" w:hAnsiTheme="majorHAnsi" w:cs="Levenim MT"/>
        </w:rPr>
        <w:t>g-e</w:t>
      </w:r>
      <w:proofErr w:type="spellEnd"/>
      <w:r>
        <w:rPr>
          <w:rFonts w:asciiTheme="majorHAnsi" w:hAnsiTheme="majorHAnsi" w:cs="Levenim MT"/>
        </w:rPr>
        <w:t xml:space="preserve">) = </w:t>
      </w:r>
      <w:r w:rsidR="00541357">
        <w:rPr>
          <w:rFonts w:asciiTheme="majorHAnsi" w:hAnsiTheme="majorHAnsi" w:cs="Levenim MT"/>
        </w:rPr>
        <w:t>1</w:t>
      </w:r>
      <w:r>
        <w:rPr>
          <w:rFonts w:asciiTheme="majorHAnsi" w:hAnsiTheme="majorHAnsi" w:cs="Levenim MT"/>
        </w:rPr>
        <w:t xml:space="preserve"> = </w:t>
      </w:r>
      <w:r w:rsidR="00541357">
        <w:rPr>
          <w:rFonts w:asciiTheme="majorHAnsi" w:hAnsiTheme="majorHAnsi" w:cs="Levenim MT"/>
        </w:rPr>
        <w:t>100</w:t>
      </w:r>
      <w:r>
        <w:rPr>
          <w:rFonts w:asciiTheme="majorHAnsi" w:hAnsiTheme="majorHAnsi" w:cs="Levenim MT"/>
        </w:rPr>
        <w:t>% si le</w:t>
      </w:r>
      <w:r w:rsidR="00541357">
        <w:rPr>
          <w:rFonts w:asciiTheme="majorHAnsi" w:hAnsiTheme="majorHAnsi" w:cs="Levenim MT"/>
        </w:rPr>
        <w:t xml:space="preserve">s deux </w:t>
      </w:r>
      <w:r>
        <w:rPr>
          <w:rFonts w:asciiTheme="majorHAnsi" w:hAnsiTheme="majorHAnsi" w:cs="Levenim MT"/>
        </w:rPr>
        <w:t xml:space="preserve"> </w:t>
      </w:r>
      <w:r w:rsidR="00541357">
        <w:rPr>
          <w:rFonts w:asciiTheme="majorHAnsi" w:hAnsiTheme="majorHAnsi" w:cs="Levenim MT"/>
        </w:rPr>
        <w:t>grands-parents</w:t>
      </w:r>
      <w:r>
        <w:rPr>
          <w:rFonts w:asciiTheme="majorHAnsi" w:hAnsiTheme="majorHAnsi" w:cs="Levenim MT"/>
        </w:rPr>
        <w:t xml:space="preserve"> </w:t>
      </w:r>
      <w:r w:rsidR="00541357">
        <w:rPr>
          <w:rFonts w:asciiTheme="majorHAnsi" w:hAnsiTheme="majorHAnsi" w:cs="Levenim MT"/>
        </w:rPr>
        <w:t>sont</w:t>
      </w:r>
      <w:r>
        <w:rPr>
          <w:rFonts w:asciiTheme="majorHAnsi" w:hAnsiTheme="majorHAnsi" w:cs="Levenim MT"/>
        </w:rPr>
        <w:t xml:space="preserve"> homozygote</w:t>
      </w:r>
      <w:r w:rsidR="00541357">
        <w:rPr>
          <w:rFonts w:asciiTheme="majorHAnsi" w:hAnsiTheme="majorHAnsi" w:cs="Levenim MT"/>
        </w:rPr>
        <w:t>s</w:t>
      </w:r>
      <w:r>
        <w:rPr>
          <w:rFonts w:asciiTheme="majorHAnsi" w:hAnsiTheme="majorHAnsi" w:cs="Levenim MT"/>
        </w:rPr>
        <w:t xml:space="preserve"> pour l’allèle morbide.</w:t>
      </w:r>
    </w:p>
    <w:p w14:paraId="7B4142BB" w14:textId="0AE90FEA" w:rsidR="00473EBB" w:rsidRDefault="00473EBB" w:rsidP="00473EBB">
      <w:pPr>
        <w:bidi w:val="0"/>
        <w:spacing w:line="276" w:lineRule="auto"/>
        <w:jc w:val="both"/>
        <w:rPr>
          <w:rFonts w:asciiTheme="majorHAnsi" w:hAnsiTheme="majorHAnsi" w:cs="Levenim MT"/>
        </w:rPr>
      </w:pPr>
      <w:r w:rsidRPr="0030675C">
        <w:rPr>
          <w:rFonts w:asciiTheme="majorHAnsi" w:hAnsiTheme="majorHAnsi" w:cs="Levenim MT"/>
        </w:rPr>
        <w:t>R(</w:t>
      </w:r>
      <w:proofErr w:type="spellStart"/>
      <w:r w:rsidRPr="0030675C">
        <w:rPr>
          <w:rFonts w:asciiTheme="majorHAnsi" w:hAnsiTheme="majorHAnsi" w:cs="Levenim MT"/>
        </w:rPr>
        <w:t>g-e</w:t>
      </w:r>
      <w:proofErr w:type="spellEnd"/>
      <w:r w:rsidRPr="0030675C">
        <w:rPr>
          <w:rFonts w:asciiTheme="majorHAnsi" w:hAnsiTheme="majorHAnsi" w:cs="Levenim MT"/>
        </w:rPr>
        <w:t>) =</w:t>
      </w:r>
      <w:r w:rsidR="00541357">
        <w:rPr>
          <w:rFonts w:asciiTheme="majorHAnsi" w:hAnsiTheme="majorHAnsi" w:cs="Levenim MT"/>
        </w:rPr>
        <w:t xml:space="preserve"> 0,75</w:t>
      </w:r>
      <w:r w:rsidRPr="0030675C">
        <w:rPr>
          <w:rFonts w:asciiTheme="majorHAnsi" w:hAnsiTheme="majorHAnsi" w:cs="Levenim MT"/>
        </w:rPr>
        <w:t xml:space="preserve"> </w:t>
      </w:r>
      <w:r>
        <w:rPr>
          <w:rFonts w:asciiTheme="majorHAnsi" w:hAnsiTheme="majorHAnsi" w:cs="Levenim MT"/>
        </w:rPr>
        <w:t xml:space="preserve">= </w:t>
      </w:r>
      <w:r w:rsidR="00541357">
        <w:rPr>
          <w:rFonts w:asciiTheme="majorHAnsi" w:hAnsiTheme="majorHAnsi" w:cs="Levenim MT"/>
        </w:rPr>
        <w:t>7</w:t>
      </w:r>
      <w:r>
        <w:rPr>
          <w:rFonts w:asciiTheme="majorHAnsi" w:hAnsiTheme="majorHAnsi" w:cs="Levenim MT"/>
        </w:rPr>
        <w:t xml:space="preserve">5% </w:t>
      </w:r>
    </w:p>
    <w:p w14:paraId="3521E71D" w14:textId="0E43845B" w:rsidR="00541357" w:rsidRDefault="00541357" w:rsidP="00541357">
      <w:pPr>
        <w:bidi w:val="0"/>
        <w:spacing w:line="276" w:lineRule="auto"/>
        <w:jc w:val="both"/>
        <w:rPr>
          <w:rFonts w:asciiTheme="majorHAnsi" w:hAnsiTheme="majorHAnsi" w:cs="Levenim MT"/>
        </w:rPr>
      </w:pPr>
      <w:r>
        <w:rPr>
          <w:rFonts w:asciiTheme="majorHAnsi" w:hAnsiTheme="majorHAnsi" w:cs="Levenim MT"/>
        </w:rPr>
        <w:t>R(</w:t>
      </w:r>
      <w:proofErr w:type="spellStart"/>
      <w:r>
        <w:rPr>
          <w:rFonts w:asciiTheme="majorHAnsi" w:hAnsiTheme="majorHAnsi" w:cs="Levenim MT"/>
        </w:rPr>
        <w:t>g-e</w:t>
      </w:r>
      <w:proofErr w:type="spellEnd"/>
      <w:r>
        <w:rPr>
          <w:rFonts w:asciiTheme="majorHAnsi" w:hAnsiTheme="majorHAnsi" w:cs="Levenim MT"/>
        </w:rPr>
        <w:t>) =</w:t>
      </w:r>
      <w:r>
        <w:rPr>
          <w:rFonts w:asciiTheme="majorHAnsi" w:hAnsiTheme="majorHAnsi" w:cs="Levenim MT"/>
        </w:rPr>
        <w:t xml:space="preserve"> 0,75</w:t>
      </w:r>
      <w:r>
        <w:rPr>
          <w:rFonts w:asciiTheme="majorHAnsi" w:hAnsiTheme="majorHAnsi" w:cs="Levenim MT"/>
        </w:rPr>
        <w:t xml:space="preserve"> = </w:t>
      </w:r>
      <w:r>
        <w:rPr>
          <w:rFonts w:asciiTheme="majorHAnsi" w:hAnsiTheme="majorHAnsi" w:cs="Levenim MT"/>
        </w:rPr>
        <w:t>75</w:t>
      </w:r>
      <w:r>
        <w:rPr>
          <w:rFonts w:asciiTheme="majorHAnsi" w:hAnsiTheme="majorHAnsi" w:cs="Levenim MT"/>
        </w:rPr>
        <w:t xml:space="preserve">% si </w:t>
      </w:r>
      <w:r>
        <w:rPr>
          <w:rFonts w:asciiTheme="majorHAnsi" w:hAnsiTheme="majorHAnsi" w:cs="Levenim MT"/>
        </w:rPr>
        <w:t>un des</w:t>
      </w:r>
      <w:r>
        <w:rPr>
          <w:rFonts w:asciiTheme="majorHAnsi" w:hAnsiTheme="majorHAnsi" w:cs="Levenim MT"/>
        </w:rPr>
        <w:t xml:space="preserve"> </w:t>
      </w:r>
      <w:r>
        <w:rPr>
          <w:rFonts w:asciiTheme="majorHAnsi" w:hAnsiTheme="majorHAnsi" w:cs="Levenim MT"/>
        </w:rPr>
        <w:t>grands-parents</w:t>
      </w:r>
      <w:r>
        <w:rPr>
          <w:rFonts w:asciiTheme="majorHAnsi" w:hAnsiTheme="majorHAnsi" w:cs="Levenim MT"/>
        </w:rPr>
        <w:t xml:space="preserve"> est homozygote </w:t>
      </w:r>
      <w:r>
        <w:rPr>
          <w:rFonts w:asciiTheme="majorHAnsi" w:hAnsiTheme="majorHAnsi" w:cs="Levenim MT"/>
        </w:rPr>
        <w:t>et l’autre</w:t>
      </w:r>
      <w:r w:rsidRPr="0030675C">
        <w:rPr>
          <w:rFonts w:asciiTheme="majorHAnsi" w:hAnsiTheme="majorHAnsi" w:cs="Levenim MT"/>
        </w:rPr>
        <w:t xml:space="preserve"> hétéro</w:t>
      </w:r>
      <w:r>
        <w:rPr>
          <w:rFonts w:asciiTheme="majorHAnsi" w:hAnsiTheme="majorHAnsi" w:cs="Levenim MT"/>
        </w:rPr>
        <w:t>zygote</w:t>
      </w:r>
      <w:r>
        <w:rPr>
          <w:rFonts w:asciiTheme="majorHAnsi" w:hAnsiTheme="majorHAnsi" w:cs="Levenim MT"/>
        </w:rPr>
        <w:t xml:space="preserve"> </w:t>
      </w:r>
      <w:r>
        <w:rPr>
          <w:rFonts w:asciiTheme="majorHAnsi" w:hAnsiTheme="majorHAnsi" w:cs="Levenim MT"/>
        </w:rPr>
        <w:t>l’allèle morbide.</w:t>
      </w:r>
    </w:p>
    <w:p w14:paraId="70AC1C2C" w14:textId="6D21296A" w:rsidR="00541357" w:rsidRDefault="00541357" w:rsidP="00541357">
      <w:pPr>
        <w:bidi w:val="0"/>
        <w:spacing w:line="276" w:lineRule="auto"/>
        <w:jc w:val="both"/>
        <w:rPr>
          <w:rFonts w:asciiTheme="majorHAnsi" w:hAnsiTheme="majorHAnsi" w:cs="Levenim MT"/>
        </w:rPr>
      </w:pPr>
      <w:r w:rsidRPr="0030675C">
        <w:rPr>
          <w:rFonts w:asciiTheme="majorHAnsi" w:hAnsiTheme="majorHAnsi" w:cs="Levenim MT"/>
        </w:rPr>
        <w:t>R(</w:t>
      </w:r>
      <w:proofErr w:type="spellStart"/>
      <w:r w:rsidRPr="0030675C">
        <w:rPr>
          <w:rFonts w:asciiTheme="majorHAnsi" w:hAnsiTheme="majorHAnsi" w:cs="Levenim MT"/>
        </w:rPr>
        <w:t>g-e</w:t>
      </w:r>
      <w:proofErr w:type="spellEnd"/>
      <w:r w:rsidRPr="0030675C">
        <w:rPr>
          <w:rFonts w:asciiTheme="majorHAnsi" w:hAnsiTheme="majorHAnsi" w:cs="Levenim MT"/>
        </w:rPr>
        <w:t xml:space="preserve">) = </w:t>
      </w:r>
      <w:r>
        <w:rPr>
          <w:rFonts w:asciiTheme="majorHAnsi" w:hAnsiTheme="majorHAnsi" w:cs="Levenim MT"/>
        </w:rPr>
        <w:t>0,5</w:t>
      </w:r>
      <w:r w:rsidRPr="0030675C">
        <w:rPr>
          <w:rFonts w:asciiTheme="majorHAnsi" w:hAnsiTheme="majorHAnsi" w:cs="Levenim MT"/>
        </w:rPr>
        <w:t xml:space="preserve"> </w:t>
      </w:r>
      <w:r>
        <w:rPr>
          <w:rFonts w:asciiTheme="majorHAnsi" w:hAnsiTheme="majorHAnsi" w:cs="Levenim MT"/>
        </w:rPr>
        <w:t xml:space="preserve">= </w:t>
      </w:r>
      <w:r>
        <w:rPr>
          <w:rFonts w:asciiTheme="majorHAnsi" w:hAnsiTheme="majorHAnsi" w:cs="Levenim MT"/>
        </w:rPr>
        <w:t>50</w:t>
      </w:r>
      <w:r>
        <w:rPr>
          <w:rFonts w:asciiTheme="majorHAnsi" w:hAnsiTheme="majorHAnsi" w:cs="Levenim MT"/>
        </w:rPr>
        <w:t xml:space="preserve">% si les deux  grands-parents sont </w:t>
      </w:r>
      <w:r>
        <w:rPr>
          <w:rFonts w:asciiTheme="majorHAnsi" w:hAnsiTheme="majorHAnsi" w:cs="Levenim MT"/>
        </w:rPr>
        <w:t>hétérozygotes</w:t>
      </w:r>
      <w:r>
        <w:rPr>
          <w:rFonts w:asciiTheme="majorHAnsi" w:hAnsiTheme="majorHAnsi" w:cs="Levenim MT"/>
        </w:rPr>
        <w:t xml:space="preserve"> pour l’allèle morbide.</w:t>
      </w:r>
    </w:p>
    <w:p w14:paraId="743B7F3F" w14:textId="298D8003" w:rsidR="00E97841" w:rsidRDefault="00E97841" w:rsidP="00E97841">
      <w:pPr>
        <w:bidi w:val="0"/>
        <w:spacing w:line="276" w:lineRule="auto"/>
        <w:jc w:val="both"/>
        <w:rPr>
          <w:rFonts w:asciiTheme="majorHAnsi" w:hAnsiTheme="majorHAnsi" w:cs="Levenim MT"/>
        </w:rPr>
      </w:pPr>
    </w:p>
    <w:p w14:paraId="3AB76225" w14:textId="77777777" w:rsidR="000B7562" w:rsidRDefault="000B7562" w:rsidP="000B7562">
      <w:pPr>
        <w:bidi w:val="0"/>
        <w:spacing w:line="276" w:lineRule="auto"/>
        <w:jc w:val="both"/>
        <w:rPr>
          <w:rFonts w:asciiTheme="majorHAnsi" w:hAnsiTheme="majorHAnsi" w:cs="Levenim MT"/>
        </w:rPr>
      </w:pPr>
      <w:bookmarkStart w:id="0" w:name="_GoBack"/>
      <w:bookmarkEnd w:id="0"/>
    </w:p>
    <w:p w14:paraId="283CE9DA" w14:textId="0B3F2924" w:rsidR="000B7562" w:rsidRPr="00D57B6A" w:rsidRDefault="000B7562" w:rsidP="000B7562">
      <w:pPr>
        <w:bidi w:val="0"/>
        <w:spacing w:line="276" w:lineRule="auto"/>
        <w:jc w:val="both"/>
        <w:rPr>
          <w:rFonts w:asciiTheme="majorHAnsi" w:hAnsiTheme="majorHAnsi" w:cs="Levenim MT"/>
        </w:rPr>
      </w:pPr>
      <w:r w:rsidRPr="00D57B6A">
        <w:rPr>
          <w:rFonts w:asciiTheme="majorHAnsi" w:hAnsiTheme="majorHAnsi" w:cs="Levenim MT"/>
        </w:rPr>
        <w:t>- Dans la population générale ; les personnes atteintes de Neurofibromatose type I pourraient exprimer des degrés de gravité différents</w:t>
      </w:r>
      <w:r>
        <w:rPr>
          <w:rFonts w:asciiTheme="majorHAnsi" w:hAnsiTheme="majorHAnsi" w:cs="Levenim MT"/>
        </w:rPr>
        <w:t xml:space="preserve"> à cause de </w:t>
      </w:r>
      <w:r w:rsidRPr="00AD35E5">
        <w:rPr>
          <w:rFonts w:asciiTheme="majorHAnsi" w:hAnsiTheme="majorHAnsi" w:cs="Levenim MT"/>
          <w:b/>
        </w:rPr>
        <w:t>l’expressivité variable</w:t>
      </w:r>
      <w:r>
        <w:rPr>
          <w:rFonts w:asciiTheme="majorHAnsi" w:hAnsiTheme="majorHAnsi" w:cs="Levenim MT"/>
          <w:b/>
        </w:rPr>
        <w:t xml:space="preserve"> </w:t>
      </w:r>
      <w:r>
        <w:rPr>
          <w:rFonts w:asciiTheme="majorHAnsi" w:hAnsiTheme="majorHAnsi" w:cs="Levenim MT"/>
        </w:rPr>
        <w:t xml:space="preserve">: </w:t>
      </w:r>
      <w:r w:rsidRPr="00AD35E5">
        <w:rPr>
          <w:rFonts w:asciiTheme="majorHAnsi" w:hAnsiTheme="majorHAnsi" w:cs="Levenim MT"/>
        </w:rPr>
        <w:t>Un allèle morbide peut s’exprimer par des signes cliniques différents (qualitative), ou par des intensités différentes (quantitative)</w:t>
      </w:r>
      <w:r>
        <w:rPr>
          <w:rFonts w:asciiTheme="majorHAnsi" w:hAnsiTheme="majorHAnsi" w:cs="Levenim MT"/>
        </w:rPr>
        <w:t xml:space="preserve"> </w:t>
      </w:r>
      <w:r w:rsidRPr="00AD35E5">
        <w:rPr>
          <w:rFonts w:asciiTheme="majorHAnsi" w:hAnsiTheme="majorHAnsi" w:cs="Levenim MT"/>
        </w:rPr>
        <w:t>d'un individu à l'autre</w:t>
      </w:r>
      <w:r w:rsidRPr="00D57B6A">
        <w:rPr>
          <w:rFonts w:asciiTheme="majorHAnsi" w:hAnsiTheme="majorHAnsi" w:cs="Levenim MT"/>
        </w:rPr>
        <w:t>.</w:t>
      </w:r>
    </w:p>
    <w:p w14:paraId="2CC7849B" w14:textId="77777777" w:rsidR="009A646C" w:rsidRPr="0082005F" w:rsidRDefault="009A646C" w:rsidP="0082005F">
      <w:pPr>
        <w:bidi w:val="0"/>
        <w:spacing w:before="100" w:beforeAutospacing="1" w:after="100" w:afterAutospacing="1" w:line="360" w:lineRule="auto"/>
        <w:contextualSpacing/>
        <w:jc w:val="both"/>
        <w:rPr>
          <w:rFonts w:ascii="Calibri" w:eastAsia="Calibri" w:hAnsi="Calibri"/>
          <w:lang w:bidi="ar-SA"/>
        </w:rPr>
      </w:pPr>
    </w:p>
    <w:sectPr w:rsidR="009A646C" w:rsidRPr="0082005F" w:rsidSect="00AB0C2A">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2BF66" w14:textId="77777777" w:rsidR="003C3295" w:rsidRDefault="003C3295" w:rsidP="009F5DE1">
      <w:r>
        <w:separator/>
      </w:r>
    </w:p>
  </w:endnote>
  <w:endnote w:type="continuationSeparator" w:id="0">
    <w:p w14:paraId="67D3DC95" w14:textId="77777777" w:rsidR="003C3295" w:rsidRDefault="003C3295" w:rsidP="009F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evenim MT">
    <w:panose1 w:val="020B0604020202020204"/>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tl/>
      </w:rPr>
      <w:id w:val="1637379331"/>
      <w:docPartObj>
        <w:docPartGallery w:val="Page Numbers (Bottom of Page)"/>
        <w:docPartUnique/>
      </w:docPartObj>
    </w:sdtPr>
    <w:sdtContent>
      <w:p w14:paraId="4BCC61E2" w14:textId="2F4C1708" w:rsidR="009F5DE1" w:rsidRDefault="009F5DE1" w:rsidP="00C33047">
        <w:pPr>
          <w:pStyle w:val="Pieddepage"/>
          <w:framePr w:wrap="none" w:vAnchor="text" w:hAnchor="margin" w:xAlign="right" w:y="1"/>
          <w:rPr>
            <w:rStyle w:val="Numrodepage"/>
          </w:rPr>
        </w:pPr>
        <w:r>
          <w:rPr>
            <w:rStyle w:val="Numrodepage"/>
            <w:rtl/>
          </w:rPr>
          <w:fldChar w:fldCharType="begin"/>
        </w:r>
        <w:r>
          <w:rPr>
            <w:rStyle w:val="Numrodepage"/>
          </w:rPr>
          <w:instrText xml:space="preserve"> PAGE </w:instrText>
        </w:r>
        <w:r>
          <w:rPr>
            <w:rStyle w:val="Numrodepage"/>
            <w:rtl/>
          </w:rPr>
          <w:fldChar w:fldCharType="end"/>
        </w:r>
      </w:p>
    </w:sdtContent>
  </w:sdt>
  <w:p w14:paraId="020D1ADE" w14:textId="77777777" w:rsidR="009F5DE1" w:rsidRDefault="009F5DE1" w:rsidP="009F5DE1">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tl/>
      </w:rPr>
      <w:id w:val="-1987303283"/>
      <w:docPartObj>
        <w:docPartGallery w:val="Page Numbers (Bottom of Page)"/>
        <w:docPartUnique/>
      </w:docPartObj>
    </w:sdtPr>
    <w:sdtContent>
      <w:p w14:paraId="095A8D43" w14:textId="2F873FC1" w:rsidR="009F5DE1" w:rsidRDefault="009F5DE1" w:rsidP="00C33047">
        <w:pPr>
          <w:pStyle w:val="Pieddepage"/>
          <w:framePr w:wrap="none" w:vAnchor="text" w:hAnchor="margin" w:xAlign="right" w:y="1"/>
          <w:rPr>
            <w:rStyle w:val="Numrodepage"/>
          </w:rPr>
        </w:pPr>
        <w:r>
          <w:rPr>
            <w:rStyle w:val="Numrodepage"/>
            <w:rtl/>
          </w:rPr>
          <w:fldChar w:fldCharType="begin"/>
        </w:r>
        <w:r>
          <w:rPr>
            <w:rStyle w:val="Numrodepage"/>
          </w:rPr>
          <w:instrText xml:space="preserve"> PAGE </w:instrText>
        </w:r>
        <w:r>
          <w:rPr>
            <w:rStyle w:val="Numrodepage"/>
            <w:rtl/>
          </w:rPr>
          <w:fldChar w:fldCharType="separate"/>
        </w:r>
        <w:r>
          <w:rPr>
            <w:rStyle w:val="Numrodepage"/>
            <w:noProof/>
          </w:rPr>
          <w:t>1</w:t>
        </w:r>
        <w:r>
          <w:rPr>
            <w:rStyle w:val="Numrodepage"/>
            <w:rtl/>
          </w:rPr>
          <w:fldChar w:fldCharType="end"/>
        </w:r>
      </w:p>
    </w:sdtContent>
  </w:sdt>
  <w:p w14:paraId="6CFB8CEF" w14:textId="77777777" w:rsidR="009F5DE1" w:rsidRDefault="009F5DE1" w:rsidP="009F5DE1">
    <w:pPr>
      <w:pStyle w:val="Pieddepag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E12A4" w14:textId="77777777" w:rsidR="003C3295" w:rsidRDefault="003C3295" w:rsidP="009F5DE1">
      <w:r>
        <w:separator/>
      </w:r>
    </w:p>
  </w:footnote>
  <w:footnote w:type="continuationSeparator" w:id="0">
    <w:p w14:paraId="0F7B8710" w14:textId="77777777" w:rsidR="003C3295" w:rsidRDefault="003C3295" w:rsidP="009F5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D296F"/>
    <w:multiLevelType w:val="hybridMultilevel"/>
    <w:tmpl w:val="15FCE5C4"/>
    <w:lvl w:ilvl="0" w:tplc="70F6105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11E49FC"/>
    <w:multiLevelType w:val="hybridMultilevel"/>
    <w:tmpl w:val="15FCE5C4"/>
    <w:lvl w:ilvl="0" w:tplc="70F6105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E72"/>
    <w:rsid w:val="000B7562"/>
    <w:rsid w:val="001B522A"/>
    <w:rsid w:val="001C4ACC"/>
    <w:rsid w:val="00212E72"/>
    <w:rsid w:val="00265B92"/>
    <w:rsid w:val="0030675C"/>
    <w:rsid w:val="00307E1E"/>
    <w:rsid w:val="00316DC5"/>
    <w:rsid w:val="00360AB1"/>
    <w:rsid w:val="003C3295"/>
    <w:rsid w:val="00473EBB"/>
    <w:rsid w:val="004B249B"/>
    <w:rsid w:val="00521C53"/>
    <w:rsid w:val="0054111D"/>
    <w:rsid w:val="00541357"/>
    <w:rsid w:val="00553C7F"/>
    <w:rsid w:val="005C6E92"/>
    <w:rsid w:val="006D4CBA"/>
    <w:rsid w:val="00772E0E"/>
    <w:rsid w:val="00777F80"/>
    <w:rsid w:val="0082005F"/>
    <w:rsid w:val="009A646C"/>
    <w:rsid w:val="009F5DE1"/>
    <w:rsid w:val="00AB0C2A"/>
    <w:rsid w:val="00AD310C"/>
    <w:rsid w:val="00B373FF"/>
    <w:rsid w:val="00BD7D59"/>
    <w:rsid w:val="00C5334E"/>
    <w:rsid w:val="00CA58B0"/>
    <w:rsid w:val="00E51FA3"/>
    <w:rsid w:val="00E97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E5621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E72"/>
    <w:pPr>
      <w:bidi/>
    </w:pPr>
    <w:rPr>
      <w:rFonts w:ascii="Times New Roman" w:eastAsia="Times New Roman" w:hAnsi="Times New Roman" w:cs="Times New Roman"/>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E72"/>
    <w:pPr>
      <w:ind w:left="720"/>
      <w:contextualSpacing/>
    </w:pPr>
  </w:style>
  <w:style w:type="table" w:styleId="Grilledutableau">
    <w:name w:val="Table Grid"/>
    <w:basedOn w:val="TableauNormal"/>
    <w:uiPriority w:val="59"/>
    <w:rsid w:val="00B373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73FF"/>
    <w:pPr>
      <w:bidi w:val="0"/>
      <w:spacing w:before="100" w:beforeAutospacing="1" w:after="100" w:afterAutospacing="1"/>
    </w:pPr>
    <w:rPr>
      <w:lang w:eastAsia="fr-FR" w:bidi="ar-SA"/>
    </w:rPr>
  </w:style>
  <w:style w:type="paragraph" w:styleId="Pieddepage">
    <w:name w:val="footer"/>
    <w:basedOn w:val="Normal"/>
    <w:link w:val="PieddepageCar"/>
    <w:uiPriority w:val="99"/>
    <w:unhideWhenUsed/>
    <w:rsid w:val="009F5DE1"/>
    <w:pPr>
      <w:tabs>
        <w:tab w:val="center" w:pos="4536"/>
        <w:tab w:val="right" w:pos="9072"/>
      </w:tabs>
    </w:pPr>
  </w:style>
  <w:style w:type="character" w:customStyle="1" w:styleId="PieddepageCar">
    <w:name w:val="Pied de page Car"/>
    <w:basedOn w:val="Policepardfaut"/>
    <w:link w:val="Pieddepage"/>
    <w:uiPriority w:val="99"/>
    <w:rsid w:val="009F5DE1"/>
    <w:rPr>
      <w:rFonts w:ascii="Times New Roman" w:eastAsia="Times New Roman" w:hAnsi="Times New Roman" w:cs="Times New Roman"/>
      <w:lang w:bidi="ar-DZ"/>
    </w:rPr>
  </w:style>
  <w:style w:type="character" w:styleId="Numrodepage">
    <w:name w:val="page number"/>
    <w:basedOn w:val="Policepardfaut"/>
    <w:uiPriority w:val="99"/>
    <w:semiHidden/>
    <w:unhideWhenUsed/>
    <w:rsid w:val="009F5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992</Words>
  <Characters>5462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Microsoft Office User</cp:lastModifiedBy>
  <cp:revision>18</cp:revision>
  <dcterms:created xsi:type="dcterms:W3CDTF">2018-11-27T18:28:00Z</dcterms:created>
  <dcterms:modified xsi:type="dcterms:W3CDTF">2020-06-18T07:44:00Z</dcterms:modified>
</cp:coreProperties>
</file>