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AE" w:rsidRDefault="00E96BAE" w:rsidP="00E96BAE">
      <w:pPr>
        <w:spacing w:line="240" w:lineRule="auto"/>
        <w:jc w:val="center"/>
        <w:rPr>
          <w:rFonts w:asciiTheme="majorHAnsi" w:hAnsiTheme="majorHAnsi" w:cs="Times New Roman"/>
          <w:b/>
          <w:sz w:val="32"/>
          <w:szCs w:val="32"/>
        </w:rPr>
      </w:pPr>
    </w:p>
    <w:p w:rsidR="00E96BAE" w:rsidRPr="0005644C" w:rsidRDefault="00E96BAE" w:rsidP="004D4367">
      <w:pPr>
        <w:spacing w:line="240" w:lineRule="auto"/>
        <w:jc w:val="center"/>
        <w:rPr>
          <w:rFonts w:asciiTheme="majorBidi" w:hAnsiTheme="majorBidi" w:cstheme="majorBidi"/>
          <w:b/>
          <w:sz w:val="32"/>
          <w:szCs w:val="32"/>
        </w:rPr>
      </w:pPr>
      <w:r w:rsidRPr="0005644C">
        <w:rPr>
          <w:rFonts w:asciiTheme="majorBidi" w:hAnsiTheme="majorBidi" w:cstheme="majorBidi"/>
          <w:b/>
          <w:sz w:val="32"/>
          <w:szCs w:val="32"/>
        </w:rPr>
        <w:t>HISTOIRE DE LA PHARMACIE</w:t>
      </w:r>
      <w:r w:rsidR="00060065" w:rsidRPr="0005644C">
        <w:rPr>
          <w:rFonts w:asciiTheme="majorBidi" w:hAnsiTheme="majorBidi" w:cstheme="majorBidi"/>
          <w:b/>
          <w:sz w:val="32"/>
          <w:szCs w:val="32"/>
        </w:rPr>
        <w:t xml:space="preserve"> : LA </w:t>
      </w:r>
      <w:r w:rsidR="003777BF" w:rsidRPr="0005644C">
        <w:rPr>
          <w:rFonts w:asciiTheme="majorBidi" w:hAnsiTheme="majorBidi" w:cstheme="majorBidi"/>
          <w:b/>
          <w:sz w:val="32"/>
          <w:szCs w:val="32"/>
        </w:rPr>
        <w:t>CIRCULATION SANGUINE</w:t>
      </w:r>
    </w:p>
    <w:p w:rsidR="0005644C" w:rsidRPr="0005644C" w:rsidRDefault="0005644C" w:rsidP="004D4367">
      <w:pPr>
        <w:spacing w:line="240" w:lineRule="exact"/>
        <w:jc w:val="both"/>
        <w:rPr>
          <w:rFonts w:asciiTheme="majorBidi" w:eastAsia="Palatino Linotype" w:hAnsiTheme="majorBidi" w:cstheme="majorBidi"/>
          <w:b/>
          <w:spacing w:val="2"/>
          <w:w w:val="103"/>
          <w:position w:val="1"/>
          <w:sz w:val="28"/>
          <w:szCs w:val="28"/>
        </w:rPr>
      </w:pPr>
    </w:p>
    <w:p w:rsidR="004D4367" w:rsidRDefault="003777BF" w:rsidP="004D4367">
      <w:pPr>
        <w:spacing w:line="240" w:lineRule="exact"/>
        <w:jc w:val="both"/>
        <w:rPr>
          <w:rFonts w:asciiTheme="majorBidi" w:eastAsia="Palatino Linotype" w:hAnsiTheme="majorBidi" w:cstheme="majorBidi"/>
          <w:b/>
          <w:w w:val="102"/>
          <w:position w:val="1"/>
          <w:sz w:val="28"/>
          <w:szCs w:val="28"/>
        </w:rPr>
      </w:pPr>
      <w:r w:rsidRPr="0005644C">
        <w:rPr>
          <w:rFonts w:asciiTheme="majorBidi" w:eastAsia="Palatino Linotype" w:hAnsiTheme="majorBidi" w:cstheme="majorBidi"/>
          <w:b/>
          <w:spacing w:val="2"/>
          <w:w w:val="103"/>
          <w:position w:val="1"/>
          <w:sz w:val="28"/>
          <w:szCs w:val="28"/>
        </w:rPr>
        <w:t>L</w:t>
      </w:r>
      <w:r w:rsidRPr="0005644C">
        <w:rPr>
          <w:rFonts w:asciiTheme="majorBidi" w:eastAsia="Palatino Linotype" w:hAnsiTheme="majorBidi" w:cstheme="majorBidi"/>
          <w:b/>
          <w:spacing w:val="1"/>
          <w:w w:val="103"/>
          <w:position w:val="1"/>
          <w:sz w:val="28"/>
          <w:szCs w:val="28"/>
        </w:rPr>
        <w:t>’</w:t>
      </w:r>
      <w:r w:rsidRPr="0005644C">
        <w:rPr>
          <w:rFonts w:asciiTheme="majorBidi" w:eastAsia="Palatino Linotype" w:hAnsiTheme="majorBidi" w:cstheme="majorBidi"/>
          <w:b/>
          <w:spacing w:val="2"/>
          <w:w w:val="102"/>
          <w:position w:val="1"/>
          <w:sz w:val="28"/>
          <w:szCs w:val="28"/>
        </w:rPr>
        <w:t>an</w:t>
      </w:r>
      <w:r w:rsidRPr="0005644C">
        <w:rPr>
          <w:rFonts w:asciiTheme="majorBidi" w:eastAsia="Palatino Linotype" w:hAnsiTheme="majorBidi" w:cstheme="majorBidi"/>
          <w:b/>
          <w:spacing w:val="1"/>
          <w:w w:val="102"/>
          <w:position w:val="1"/>
          <w:sz w:val="28"/>
          <w:szCs w:val="28"/>
        </w:rPr>
        <w:t>ti</w:t>
      </w:r>
      <w:r w:rsidRPr="0005644C">
        <w:rPr>
          <w:rFonts w:asciiTheme="majorBidi" w:eastAsia="Palatino Linotype" w:hAnsiTheme="majorBidi" w:cstheme="majorBidi"/>
          <w:b/>
          <w:spacing w:val="2"/>
          <w:w w:val="102"/>
          <w:position w:val="1"/>
          <w:sz w:val="28"/>
          <w:szCs w:val="28"/>
        </w:rPr>
        <w:t>qu</w:t>
      </w:r>
      <w:r w:rsidRPr="0005644C">
        <w:rPr>
          <w:rFonts w:asciiTheme="majorBidi" w:eastAsia="Palatino Linotype" w:hAnsiTheme="majorBidi" w:cstheme="majorBidi"/>
          <w:b/>
          <w:spacing w:val="1"/>
          <w:w w:val="102"/>
          <w:position w:val="1"/>
          <w:sz w:val="28"/>
          <w:szCs w:val="28"/>
        </w:rPr>
        <w:t>it</w:t>
      </w:r>
      <w:r w:rsidRPr="0005644C">
        <w:rPr>
          <w:rFonts w:asciiTheme="majorBidi" w:eastAsia="Palatino Linotype" w:hAnsiTheme="majorBidi" w:cstheme="majorBidi"/>
          <w:b/>
          <w:spacing w:val="2"/>
          <w:w w:val="102"/>
          <w:position w:val="1"/>
          <w:sz w:val="28"/>
          <w:szCs w:val="28"/>
        </w:rPr>
        <w:t>é</w:t>
      </w:r>
    </w:p>
    <w:p w:rsidR="004D4367" w:rsidRPr="004D4367" w:rsidRDefault="003777BF" w:rsidP="004D4367">
      <w:pPr>
        <w:pStyle w:val="Paragraphedeliste"/>
        <w:numPr>
          <w:ilvl w:val="0"/>
          <w:numId w:val="15"/>
        </w:numPr>
        <w:spacing w:line="276" w:lineRule="auto"/>
        <w:jc w:val="both"/>
        <w:rPr>
          <w:rFonts w:asciiTheme="majorBidi" w:eastAsia="Palatino Linotype" w:hAnsiTheme="majorBidi" w:cstheme="majorBidi"/>
          <w:sz w:val="28"/>
          <w:szCs w:val="28"/>
        </w:rPr>
      </w:pPr>
      <w:r w:rsidRPr="004D4367">
        <w:rPr>
          <w:rFonts w:asciiTheme="majorBidi" w:hAnsiTheme="majorBidi" w:cstheme="majorBidi"/>
          <w:color w:val="333333"/>
          <w:sz w:val="25"/>
          <w:szCs w:val="25"/>
        </w:rPr>
        <w:t>Les Assyriens attribuent au cœur l’intelligence et la mémoire et au foie la source et le réceptacle du foie.</w:t>
      </w:r>
    </w:p>
    <w:p w:rsidR="003777BF" w:rsidRPr="004D4367" w:rsidRDefault="003777BF" w:rsidP="004D4367">
      <w:pPr>
        <w:pStyle w:val="Paragraphedeliste"/>
        <w:numPr>
          <w:ilvl w:val="0"/>
          <w:numId w:val="15"/>
        </w:numPr>
        <w:spacing w:line="276" w:lineRule="auto"/>
        <w:jc w:val="both"/>
        <w:rPr>
          <w:rFonts w:asciiTheme="majorBidi" w:eastAsia="Palatino Linotype" w:hAnsiTheme="majorBidi" w:cstheme="majorBidi"/>
          <w:sz w:val="28"/>
          <w:szCs w:val="28"/>
        </w:rPr>
      </w:pPr>
      <w:r w:rsidRPr="004D4367">
        <w:rPr>
          <w:rFonts w:asciiTheme="majorBidi" w:hAnsiTheme="majorBidi" w:cstheme="majorBidi"/>
          <w:color w:val="333333"/>
          <w:sz w:val="25"/>
          <w:szCs w:val="25"/>
        </w:rPr>
        <w:t>En Egypte antique (1500 avant JC),</w:t>
      </w:r>
      <w:r w:rsidRPr="004D4367">
        <w:rPr>
          <w:rStyle w:val="apple-converted-space"/>
          <w:rFonts w:asciiTheme="majorBidi" w:hAnsiTheme="majorBidi" w:cstheme="majorBidi"/>
          <w:color w:val="333333"/>
          <w:sz w:val="25"/>
          <w:szCs w:val="25"/>
        </w:rPr>
        <w:t> </w:t>
      </w:r>
      <w:r w:rsidRPr="004D4367">
        <w:rPr>
          <w:rStyle w:val="lev"/>
          <w:rFonts w:asciiTheme="majorBidi" w:hAnsiTheme="majorBidi" w:cstheme="majorBidi"/>
          <w:color w:val="333333"/>
          <w:sz w:val="25"/>
          <w:szCs w:val="25"/>
        </w:rPr>
        <w:t>le papyrus Ebers</w:t>
      </w:r>
      <w:r w:rsidRPr="004D4367">
        <w:rPr>
          <w:rFonts w:asciiTheme="majorBidi" w:hAnsiTheme="majorBidi" w:cstheme="majorBidi"/>
          <w:color w:val="333333"/>
          <w:sz w:val="25"/>
          <w:szCs w:val="25"/>
        </w:rPr>
        <w:t> : "l’air entre par le nez, pénètre dans le cœur et les poumons et c’est eux qui le distribuent à tout le corps". La prise de pouls est courante et le cœur est décrit comme le centre des vaisseaux.</w:t>
      </w:r>
    </w:p>
    <w:p w:rsidR="003777BF" w:rsidRPr="0005644C" w:rsidRDefault="003777BF" w:rsidP="004D4367">
      <w:pPr>
        <w:spacing w:line="276" w:lineRule="auto"/>
        <w:jc w:val="both"/>
        <w:rPr>
          <w:rFonts w:asciiTheme="majorBidi" w:hAnsiTheme="majorBidi" w:cstheme="majorBidi"/>
          <w:b/>
          <w:bCs/>
          <w:sz w:val="24"/>
          <w:szCs w:val="24"/>
        </w:rPr>
      </w:pPr>
      <w:r w:rsidRPr="0005644C">
        <w:rPr>
          <w:rFonts w:asciiTheme="majorBidi" w:hAnsiTheme="majorBidi" w:cstheme="majorBidi"/>
          <w:b/>
          <w:bCs/>
          <w:sz w:val="24"/>
          <w:szCs w:val="24"/>
        </w:rPr>
        <w:t>HIPPOCRATE (460-375 av. J.-C.)</w:t>
      </w:r>
    </w:p>
    <w:p w:rsidR="003777BF" w:rsidRPr="004D4367" w:rsidRDefault="003777BF" w:rsidP="004D4367">
      <w:pPr>
        <w:spacing w:line="276" w:lineRule="auto"/>
        <w:jc w:val="both"/>
        <w:rPr>
          <w:rStyle w:val="lev"/>
          <w:rFonts w:asciiTheme="majorBidi" w:hAnsiTheme="majorBidi" w:cstheme="majorBidi"/>
          <w:b w:val="0"/>
          <w:bCs w:val="0"/>
          <w:sz w:val="24"/>
          <w:szCs w:val="24"/>
        </w:rPr>
      </w:pPr>
      <w:r w:rsidRPr="0005644C">
        <w:rPr>
          <w:rFonts w:asciiTheme="majorBidi" w:hAnsiTheme="majorBidi" w:cstheme="majorBidi"/>
          <w:sz w:val="24"/>
          <w:szCs w:val="24"/>
        </w:rPr>
        <w:t xml:space="preserve">La médecine grecque à l'époque d'Hippocrate ignorait pratiquement tout de l'anatomie humaine en raison du tabou grec qui interdisait la dissection du corps humain. Il avait constaté lors de saignements que lorsque l’Homme se vidait de son sang, il mourait : «un fleuve qui arrose tout l’intérieur du corps. Quand les fleuves sont à sec, l’homme est mort » </w:t>
      </w:r>
    </w:p>
    <w:p w:rsidR="003777BF" w:rsidRPr="004D4367"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Style w:val="lev"/>
          <w:rFonts w:asciiTheme="majorBidi" w:hAnsiTheme="majorBidi" w:cstheme="majorBidi"/>
          <w:color w:val="333333"/>
        </w:rPr>
        <w:t>Platon</w:t>
      </w:r>
      <w:r w:rsidRPr="004D4367">
        <w:rPr>
          <w:rStyle w:val="apple-converted-space"/>
          <w:rFonts w:asciiTheme="majorBidi" w:hAnsiTheme="majorBidi" w:cstheme="majorBidi"/>
          <w:color w:val="333333"/>
        </w:rPr>
        <w:t> </w:t>
      </w:r>
      <w:r w:rsidRPr="004D4367">
        <w:rPr>
          <w:rFonts w:asciiTheme="majorBidi" w:hAnsiTheme="majorBidi" w:cstheme="majorBidi"/>
          <w:color w:val="333333"/>
        </w:rPr>
        <w:t xml:space="preserve">(426-347 avant JC) </w:t>
      </w:r>
    </w:p>
    <w:p w:rsidR="003777BF" w:rsidRPr="004D4367" w:rsidRDefault="004D4367"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Fonts w:asciiTheme="majorBidi" w:hAnsiTheme="majorBidi" w:cstheme="majorBidi"/>
          <w:color w:val="333333"/>
        </w:rPr>
        <w:t>Le</w:t>
      </w:r>
      <w:r w:rsidR="003777BF" w:rsidRPr="004D4367">
        <w:rPr>
          <w:rFonts w:asciiTheme="majorBidi" w:hAnsiTheme="majorBidi" w:cstheme="majorBidi"/>
          <w:color w:val="333333"/>
        </w:rPr>
        <w:t xml:space="preserve"> pneuma pénètre dans les poumons, rafraîchit le sang qui arrive dans le cœur et est transporté au corps entier.</w:t>
      </w:r>
    </w:p>
    <w:p w:rsidR="003777BF" w:rsidRPr="004D4367"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Style w:val="lev"/>
          <w:rFonts w:asciiTheme="majorBidi" w:hAnsiTheme="majorBidi" w:cstheme="majorBidi"/>
          <w:color w:val="333333"/>
        </w:rPr>
        <w:t>Aristote</w:t>
      </w:r>
      <w:r w:rsidRPr="004D4367">
        <w:rPr>
          <w:rStyle w:val="apple-converted-space"/>
          <w:rFonts w:asciiTheme="majorBidi" w:hAnsiTheme="majorBidi" w:cstheme="majorBidi"/>
          <w:color w:val="333333"/>
        </w:rPr>
        <w:t> </w:t>
      </w:r>
      <w:r w:rsidRPr="004D4367">
        <w:rPr>
          <w:rFonts w:asciiTheme="majorBidi" w:hAnsiTheme="majorBidi" w:cstheme="majorBidi"/>
          <w:color w:val="333333"/>
        </w:rPr>
        <w:t xml:space="preserve">(384-322 avant JC) </w:t>
      </w:r>
    </w:p>
    <w:p w:rsidR="003777BF" w:rsidRPr="004D4367" w:rsidRDefault="004D4367"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Fonts w:asciiTheme="majorBidi" w:hAnsiTheme="majorBidi" w:cstheme="majorBidi"/>
          <w:color w:val="333333"/>
        </w:rPr>
        <w:t>Affirme</w:t>
      </w:r>
      <w:r w:rsidR="003777BF" w:rsidRPr="004D4367">
        <w:rPr>
          <w:rFonts w:asciiTheme="majorBidi" w:hAnsiTheme="majorBidi" w:cstheme="majorBidi"/>
          <w:color w:val="333333"/>
        </w:rPr>
        <w:t> : "le sang traduit son agitation par le pouls. Ainsi toutes les veines(artères) battent en même temps pour cette raison qu’elles dépendent toutes du cœur. Celui-ci étant toujours en mouvement, celles-là sont toujours avec lui et en même temps que lui. "</w:t>
      </w:r>
    </w:p>
    <w:p w:rsidR="003777BF" w:rsidRPr="004D4367"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Style w:val="lev"/>
          <w:rFonts w:asciiTheme="majorBidi" w:hAnsiTheme="majorBidi" w:cstheme="majorBidi"/>
          <w:color w:val="333333"/>
        </w:rPr>
        <w:t>Hérophile</w:t>
      </w:r>
      <w:r w:rsidRPr="004D4367">
        <w:rPr>
          <w:rStyle w:val="apple-converted-space"/>
          <w:rFonts w:asciiTheme="majorBidi" w:hAnsiTheme="majorBidi" w:cstheme="majorBidi"/>
          <w:color w:val="333333"/>
        </w:rPr>
        <w:t> </w:t>
      </w:r>
      <w:r w:rsidRPr="004D4367">
        <w:rPr>
          <w:rFonts w:asciiTheme="majorBidi" w:hAnsiTheme="majorBidi" w:cstheme="majorBidi"/>
          <w:color w:val="333333"/>
        </w:rPr>
        <w:t xml:space="preserve">(340-300 avant JC) </w:t>
      </w:r>
    </w:p>
    <w:p w:rsidR="003777BF" w:rsidRPr="004D4367"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Fonts w:asciiTheme="majorBidi" w:hAnsiTheme="majorBidi" w:cstheme="majorBidi"/>
          <w:color w:val="333333"/>
        </w:rPr>
        <w:t>dans son "Manuel du pouls", distingue veines et artères et découvre l’artère pulmonaire"veine artérieuse "</w:t>
      </w:r>
    </w:p>
    <w:p w:rsidR="003777BF" w:rsidRPr="004D4367"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Style w:val="lev"/>
          <w:rFonts w:asciiTheme="majorBidi" w:hAnsiTheme="majorBidi" w:cstheme="majorBidi"/>
          <w:color w:val="333333"/>
        </w:rPr>
        <w:t>Celse</w:t>
      </w:r>
      <w:r w:rsidRPr="004D4367">
        <w:rPr>
          <w:rStyle w:val="apple-converted-space"/>
          <w:rFonts w:asciiTheme="majorBidi" w:hAnsiTheme="majorBidi" w:cstheme="majorBidi"/>
          <w:color w:val="333333"/>
        </w:rPr>
        <w:t> </w:t>
      </w:r>
      <w:r w:rsidRPr="004D4367">
        <w:rPr>
          <w:rFonts w:asciiTheme="majorBidi" w:hAnsiTheme="majorBidi" w:cstheme="majorBidi"/>
          <w:color w:val="333333"/>
        </w:rPr>
        <w:t>(138-201)</w:t>
      </w:r>
    </w:p>
    <w:p w:rsidR="003777BF" w:rsidRPr="004D4367"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4D4367">
        <w:rPr>
          <w:rFonts w:asciiTheme="majorBidi" w:hAnsiTheme="majorBidi" w:cstheme="majorBidi"/>
          <w:color w:val="333333"/>
        </w:rPr>
        <w:t xml:space="preserve"> précise "l’artère une fois ouverte ne peut ni se réunir ni guérir".</w:t>
      </w:r>
    </w:p>
    <w:p w:rsidR="003777BF" w:rsidRPr="0005644C" w:rsidRDefault="003777BF" w:rsidP="004D4367">
      <w:pPr>
        <w:jc w:val="both"/>
        <w:rPr>
          <w:rFonts w:asciiTheme="majorBidi" w:hAnsiTheme="majorBidi" w:cstheme="majorBidi"/>
          <w:sz w:val="24"/>
          <w:szCs w:val="24"/>
        </w:rPr>
      </w:pPr>
      <w:r w:rsidRPr="0005644C">
        <w:rPr>
          <w:rFonts w:asciiTheme="majorBidi" w:hAnsiTheme="majorBidi" w:cstheme="majorBidi"/>
          <w:b/>
          <w:bCs/>
          <w:sz w:val="24"/>
          <w:szCs w:val="24"/>
        </w:rPr>
        <w:t>GALIEN (130-200 apr. J.-C.)</w:t>
      </w:r>
      <w:r w:rsidRPr="0005644C">
        <w:rPr>
          <w:rFonts w:asciiTheme="majorBidi" w:hAnsiTheme="majorBidi" w:cstheme="majorBidi"/>
          <w:sz w:val="24"/>
          <w:szCs w:val="24"/>
        </w:rPr>
        <w:t xml:space="preserve"> </w:t>
      </w:r>
    </w:p>
    <w:p w:rsidR="003777BF" w:rsidRPr="0005644C" w:rsidRDefault="003777BF" w:rsidP="004D4367">
      <w:pPr>
        <w:jc w:val="both"/>
        <w:rPr>
          <w:rFonts w:asciiTheme="majorBidi" w:hAnsiTheme="majorBidi" w:cstheme="majorBidi"/>
        </w:rPr>
      </w:pPr>
      <w:r w:rsidRPr="0005644C">
        <w:rPr>
          <w:rFonts w:asciiTheme="majorBidi" w:hAnsiTheme="majorBidi" w:cstheme="majorBidi"/>
          <w:sz w:val="24"/>
          <w:szCs w:val="24"/>
        </w:rPr>
        <w:t xml:space="preserve">n’hésita pas à faire de nombreuses dissections notamment sur des singes pour découvrir l’anatomie. GALIEN a identifié le sang des veines (rouge foncé) et celui des artères (plus brillant et moins épais), chacun d’eux ayant des fonctions distinctes et séparées. Il pensait que le sang veineux avait son origine dans le foie et le sang artériel dans le cœur ; le sang sortait </w:t>
      </w:r>
      <w:r w:rsidRPr="0005644C">
        <w:rPr>
          <w:rFonts w:asciiTheme="majorBidi" w:hAnsiTheme="majorBidi" w:cstheme="majorBidi"/>
          <w:sz w:val="24"/>
          <w:szCs w:val="24"/>
        </w:rPr>
        <w:lastRenderedPageBreak/>
        <w:t>de ces organes pour irriguer toutes les parties du corps où il est consommé. En ce qui concerne le cœur, GALIEN n’avait pas vu son rôle moteur dans la mise en mouvement du sang et pensait que le cœur était simplement traversé par le sang.</w:t>
      </w:r>
    </w:p>
    <w:p w:rsidR="003777BF" w:rsidRPr="0005644C" w:rsidRDefault="003777BF" w:rsidP="004D4367">
      <w:pPr>
        <w:spacing w:line="276" w:lineRule="auto"/>
        <w:jc w:val="both"/>
        <w:rPr>
          <w:rFonts w:asciiTheme="majorBidi" w:hAnsiTheme="majorBidi" w:cstheme="majorBidi"/>
          <w:b/>
          <w:bCs/>
          <w:sz w:val="24"/>
          <w:szCs w:val="24"/>
        </w:rPr>
      </w:pPr>
      <w:r w:rsidRPr="0005644C">
        <w:rPr>
          <w:rFonts w:asciiTheme="majorBidi" w:hAnsiTheme="majorBidi" w:cstheme="majorBidi"/>
          <w:b/>
          <w:bCs/>
          <w:sz w:val="24"/>
          <w:szCs w:val="24"/>
        </w:rPr>
        <w:t>IBN AL -NAFIS (1210-1288)</w:t>
      </w:r>
    </w:p>
    <w:p w:rsidR="003777BF" w:rsidRPr="0005644C" w:rsidRDefault="003777BF" w:rsidP="004D4367">
      <w:pPr>
        <w:spacing w:line="276" w:lineRule="auto"/>
        <w:jc w:val="both"/>
        <w:rPr>
          <w:rFonts w:asciiTheme="majorBidi" w:hAnsiTheme="majorBidi" w:cstheme="majorBidi"/>
          <w:sz w:val="24"/>
          <w:szCs w:val="24"/>
        </w:rPr>
      </w:pPr>
      <w:r w:rsidRPr="0005644C">
        <w:rPr>
          <w:rFonts w:asciiTheme="majorBidi" w:hAnsiTheme="majorBidi" w:cstheme="majorBidi"/>
          <w:sz w:val="24"/>
          <w:szCs w:val="24"/>
        </w:rPr>
        <w:t>C'est le premier à avoir décrit le processus de la circulation sanguine dans le corps humain au Caire en 1242, et en particulier de la circulation pulmonaire.</w:t>
      </w:r>
    </w:p>
    <w:p w:rsidR="003777BF" w:rsidRPr="0005644C" w:rsidRDefault="003777BF" w:rsidP="004D4367">
      <w:pPr>
        <w:spacing w:line="276" w:lineRule="auto"/>
        <w:jc w:val="both"/>
        <w:rPr>
          <w:rStyle w:val="lev"/>
          <w:rFonts w:asciiTheme="majorBidi" w:hAnsiTheme="majorBidi" w:cstheme="majorBidi"/>
          <w:color w:val="333333"/>
          <w:sz w:val="25"/>
          <w:szCs w:val="25"/>
        </w:rPr>
      </w:pPr>
      <w:r w:rsidRPr="0005644C">
        <w:rPr>
          <w:rFonts w:asciiTheme="majorBidi" w:hAnsiTheme="majorBidi" w:cstheme="majorBidi"/>
          <w:sz w:val="24"/>
          <w:szCs w:val="24"/>
        </w:rPr>
        <w:t>Il explique dans son livre : "Quand le sang a été raffiné dans cette cavité (le ventricule droit du cœur), il est indispensable qu'il passe dans la cavité gauche où naissent les esprits vitaux. Mais il n'existe pas de passage direct entre ces dernières. L'épais septum du cœur n'était nullement perforé et ne comportait pas de pores visibles ainsi que le pensaient certains, ni de pores invisibles tels que l'imaginait Galien. Au contraire les pores du cœur y sont fermés. Ce sang de la cavité droite du cœur devait circuler, dans la veine artérieuse (notre artère pulmonaire), vers les poumons. Il se propageait ensuite dans la substance de cet organe où il se mêlait à l'air. Afin que sa partie la plus fine soit purifiée et passe dans l'artère veineuse (nos veines pulmonaires) pour arriver dans la cavité gauche du cœur et y forme l'esprit vital."</w:t>
      </w:r>
    </w:p>
    <w:p w:rsidR="003777BF" w:rsidRPr="0005644C" w:rsidRDefault="003777BF" w:rsidP="004D4367">
      <w:pPr>
        <w:pStyle w:val="NormalWeb"/>
        <w:shd w:val="clear" w:color="auto" w:fill="F4F1EA"/>
        <w:spacing w:before="0" w:beforeAutospacing="0" w:after="240" w:afterAutospacing="0"/>
        <w:jc w:val="both"/>
        <w:rPr>
          <w:rStyle w:val="apple-converted-space"/>
          <w:rFonts w:asciiTheme="majorBidi" w:hAnsiTheme="majorBidi" w:cstheme="majorBidi"/>
          <w:color w:val="333333"/>
          <w:sz w:val="25"/>
          <w:szCs w:val="25"/>
        </w:rPr>
      </w:pPr>
      <w:r w:rsidRPr="0005644C">
        <w:rPr>
          <w:rStyle w:val="lev"/>
          <w:rFonts w:asciiTheme="majorBidi" w:hAnsiTheme="majorBidi" w:cstheme="majorBidi"/>
          <w:color w:val="333333"/>
          <w:sz w:val="25"/>
          <w:szCs w:val="25"/>
        </w:rPr>
        <w:t>André Césalpin</w:t>
      </w:r>
      <w:r w:rsidRPr="0005644C">
        <w:rPr>
          <w:rStyle w:val="apple-converted-space"/>
          <w:rFonts w:asciiTheme="majorBidi" w:hAnsiTheme="majorBidi" w:cstheme="majorBidi"/>
          <w:color w:val="333333"/>
          <w:sz w:val="25"/>
          <w:szCs w:val="25"/>
        </w:rPr>
        <w:t> </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Fonts w:asciiTheme="majorBidi" w:hAnsiTheme="majorBidi" w:cstheme="majorBidi"/>
          <w:color w:val="333333"/>
          <w:sz w:val="25"/>
          <w:szCs w:val="25"/>
        </w:rPr>
        <w:t>en Italie en 1519 reconnaît, le premier, le circuit du sang. Jusqu’alors, le mouvement sanguin était imaginé comme un flux et un reflux. Il est le premier à employer le mot CIRCULATION.</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Style w:val="lev"/>
          <w:rFonts w:asciiTheme="majorBidi" w:hAnsiTheme="majorBidi" w:cstheme="majorBidi"/>
          <w:color w:val="333333"/>
          <w:sz w:val="25"/>
          <w:szCs w:val="25"/>
        </w:rPr>
        <w:t>Vésale</w:t>
      </w:r>
      <w:r w:rsidRPr="0005644C">
        <w:rPr>
          <w:rStyle w:val="apple-converted-space"/>
          <w:rFonts w:asciiTheme="majorBidi" w:hAnsiTheme="majorBidi" w:cstheme="majorBidi"/>
          <w:color w:val="333333"/>
          <w:sz w:val="25"/>
          <w:szCs w:val="25"/>
        </w:rPr>
        <w:t> </w:t>
      </w:r>
      <w:r w:rsidRPr="0005644C">
        <w:rPr>
          <w:rFonts w:asciiTheme="majorBidi" w:hAnsiTheme="majorBidi" w:cstheme="majorBidi"/>
          <w:color w:val="333333"/>
          <w:sz w:val="25"/>
          <w:szCs w:val="25"/>
        </w:rPr>
        <w:t xml:space="preserve">(1514-1564), </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Fonts w:asciiTheme="majorBidi" w:hAnsiTheme="majorBidi" w:cstheme="majorBidi"/>
          <w:color w:val="333333"/>
          <w:sz w:val="25"/>
          <w:szCs w:val="25"/>
        </w:rPr>
        <w:t>publie "De corporis humani fabrica" en 1543 relatant ses travaux de dissection dont les dessins sont attribués au TITIEN. Il reste proche de la théorie de Gallien mais ne retrouve pas les pores du septum… et il ne donne pas d’autres explications</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Style w:val="lev"/>
          <w:rFonts w:asciiTheme="majorBidi" w:hAnsiTheme="majorBidi" w:cstheme="majorBidi"/>
          <w:color w:val="333333"/>
          <w:sz w:val="25"/>
          <w:szCs w:val="25"/>
        </w:rPr>
        <w:t>Servet</w:t>
      </w:r>
      <w:r w:rsidRPr="0005644C">
        <w:rPr>
          <w:rStyle w:val="apple-converted-space"/>
          <w:rFonts w:asciiTheme="majorBidi" w:hAnsiTheme="majorBidi" w:cstheme="majorBidi"/>
          <w:color w:val="333333"/>
          <w:sz w:val="25"/>
          <w:szCs w:val="25"/>
        </w:rPr>
        <w:t> </w:t>
      </w:r>
      <w:r w:rsidRPr="0005644C">
        <w:rPr>
          <w:rFonts w:asciiTheme="majorBidi" w:hAnsiTheme="majorBidi" w:cstheme="majorBidi"/>
          <w:color w:val="333333"/>
          <w:sz w:val="25"/>
          <w:szCs w:val="25"/>
        </w:rPr>
        <w:t>(1516-1559)</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Fonts w:asciiTheme="majorBidi" w:hAnsiTheme="majorBidi" w:cstheme="majorBidi"/>
          <w:color w:val="333333"/>
          <w:sz w:val="25"/>
          <w:szCs w:val="25"/>
        </w:rPr>
        <w:t xml:space="preserve"> publie dans le "Christianismi restitutio", deux pages sur la circulation "Le sang subtil, venu du ventricule droit est brassé, et avec un art consommé, à la faveur d’un long trajet dans le poumon. Il y est transformé en un sang rouge jaunâtre et transvasé de la veine artérieuse à l’artère veineuse. Puis dans cette artère veineuse, il est mélangé à l’air inspiré et repurgé par l’aspiration de ses fuliginosités. Enfin le mélange tout entier, désormais convenable, est attiré par la diastole dans le ventricule". Il fut brûlé avec son livre pour hérésie quelques mois plus tard. Sa théorie resta confidentielle.</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Style w:val="lev"/>
          <w:rFonts w:asciiTheme="majorBidi" w:hAnsiTheme="majorBidi" w:cstheme="majorBidi"/>
          <w:color w:val="333333"/>
          <w:sz w:val="25"/>
          <w:szCs w:val="25"/>
        </w:rPr>
        <w:t>Colombo</w:t>
      </w:r>
      <w:r w:rsidRPr="0005644C">
        <w:rPr>
          <w:rStyle w:val="apple-converted-space"/>
          <w:rFonts w:asciiTheme="majorBidi" w:hAnsiTheme="majorBidi" w:cstheme="majorBidi"/>
          <w:color w:val="333333"/>
          <w:sz w:val="25"/>
          <w:szCs w:val="25"/>
        </w:rPr>
        <w:t> </w:t>
      </w:r>
      <w:r w:rsidRPr="0005644C">
        <w:rPr>
          <w:rFonts w:asciiTheme="majorBidi" w:hAnsiTheme="majorBidi" w:cstheme="majorBidi"/>
          <w:color w:val="333333"/>
          <w:sz w:val="25"/>
          <w:szCs w:val="25"/>
        </w:rPr>
        <w:t xml:space="preserve">(1516-1559), </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sz w:val="25"/>
          <w:szCs w:val="25"/>
        </w:rPr>
      </w:pPr>
      <w:r w:rsidRPr="0005644C">
        <w:rPr>
          <w:rFonts w:asciiTheme="majorBidi" w:hAnsiTheme="majorBidi" w:cstheme="majorBidi"/>
          <w:color w:val="333333"/>
          <w:sz w:val="25"/>
          <w:szCs w:val="25"/>
        </w:rPr>
        <w:t>professeur à l’Université de Padoue diffusa le premier la notion de petite circulation.</w:t>
      </w:r>
    </w:p>
    <w:p w:rsidR="003777BF" w:rsidRPr="0005644C" w:rsidRDefault="003777BF" w:rsidP="004D4367">
      <w:pPr>
        <w:jc w:val="both"/>
        <w:rPr>
          <w:rFonts w:asciiTheme="majorBidi" w:hAnsiTheme="majorBidi" w:cstheme="majorBidi"/>
          <w:sz w:val="24"/>
          <w:szCs w:val="24"/>
        </w:rPr>
      </w:pPr>
      <w:r w:rsidRPr="0005644C">
        <w:rPr>
          <w:rFonts w:asciiTheme="majorBidi" w:hAnsiTheme="majorBidi" w:cstheme="majorBidi"/>
          <w:b/>
          <w:bCs/>
          <w:sz w:val="24"/>
          <w:szCs w:val="24"/>
        </w:rPr>
        <w:t xml:space="preserve">William HARVEY (1578-1657) </w:t>
      </w:r>
      <w:r w:rsidRPr="0005644C">
        <w:rPr>
          <w:rFonts w:asciiTheme="majorBidi" w:hAnsiTheme="majorBidi" w:cstheme="majorBidi"/>
          <w:sz w:val="24"/>
          <w:szCs w:val="24"/>
        </w:rPr>
        <w:t xml:space="preserve">: </w:t>
      </w:r>
    </w:p>
    <w:p w:rsidR="003777BF" w:rsidRPr="0005644C" w:rsidRDefault="003777BF" w:rsidP="004D4367">
      <w:pPr>
        <w:jc w:val="both"/>
        <w:rPr>
          <w:rFonts w:asciiTheme="majorBidi" w:hAnsiTheme="majorBidi" w:cstheme="majorBidi"/>
          <w:sz w:val="24"/>
          <w:szCs w:val="24"/>
        </w:rPr>
      </w:pPr>
      <w:r w:rsidRPr="0005644C">
        <w:rPr>
          <w:rFonts w:asciiTheme="majorBidi" w:hAnsiTheme="majorBidi" w:cstheme="majorBidi"/>
          <w:sz w:val="24"/>
          <w:szCs w:val="24"/>
        </w:rPr>
        <w:t>médecin anglais. « Je commençai à soupçonner qu’il existait une sorte de mouvement, comme dans un cercle. Ceci m’apparut plus tard véridique, le sang était propulsé par le battement du ventricule gauche et était distribué à travers les artères à l’ensemble du corps ». Sa démonstration est claire, rigoureuse et vraie ; le système qu’il décrit l’est parfaitement dans ses moindres détails :</w:t>
      </w:r>
    </w:p>
    <w:p w:rsidR="003777BF" w:rsidRPr="0005644C" w:rsidRDefault="003777BF" w:rsidP="004D4367">
      <w:pPr>
        <w:jc w:val="both"/>
        <w:rPr>
          <w:rFonts w:asciiTheme="majorBidi" w:hAnsiTheme="majorBidi" w:cstheme="majorBidi"/>
          <w:sz w:val="24"/>
          <w:szCs w:val="24"/>
        </w:rPr>
      </w:pPr>
      <w:r w:rsidRPr="0005644C">
        <w:rPr>
          <w:rFonts w:asciiTheme="majorBidi" w:hAnsiTheme="majorBidi" w:cstheme="majorBidi"/>
          <w:sz w:val="24"/>
          <w:szCs w:val="24"/>
        </w:rPr>
        <w:t>HARVEY désigne le cœur comme une pompe musculaire, assurant la continuité du flux grâce à ses mouvements et ses pulsations. Pour expliquer la continuité du courant sanguin, il imagine la présence, dans les organes, de communications artério-veineuses invisibles.</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Style w:val="lev"/>
          <w:rFonts w:asciiTheme="majorBidi" w:hAnsiTheme="majorBidi" w:cstheme="majorBidi"/>
          <w:color w:val="333333"/>
        </w:rPr>
        <w:t>Malpighi</w:t>
      </w:r>
      <w:r w:rsidRPr="0005644C">
        <w:rPr>
          <w:rStyle w:val="apple-converted-space"/>
          <w:rFonts w:asciiTheme="majorBidi" w:hAnsiTheme="majorBidi" w:cstheme="majorBidi"/>
          <w:color w:val="333333"/>
        </w:rPr>
        <w:t> </w:t>
      </w:r>
      <w:r w:rsidRPr="0005644C">
        <w:rPr>
          <w:rFonts w:asciiTheme="majorBidi" w:hAnsiTheme="majorBidi" w:cstheme="majorBidi"/>
          <w:color w:val="333333"/>
        </w:rPr>
        <w:t>(1628-1694)</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Fonts w:asciiTheme="majorBidi" w:hAnsiTheme="majorBidi" w:cstheme="majorBidi"/>
          <w:color w:val="333333"/>
        </w:rPr>
        <w:t xml:space="preserve"> révèle par le microscope, l’existence des capillaires sur la grenouille en 1661.</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Style w:val="lev"/>
          <w:rFonts w:asciiTheme="majorBidi" w:hAnsiTheme="majorBidi" w:cstheme="majorBidi"/>
          <w:color w:val="333333"/>
        </w:rPr>
        <w:t>Lower</w:t>
      </w:r>
      <w:r w:rsidRPr="0005644C">
        <w:rPr>
          <w:rStyle w:val="apple-converted-space"/>
          <w:rFonts w:asciiTheme="majorBidi" w:hAnsiTheme="majorBidi" w:cstheme="majorBidi"/>
          <w:color w:val="333333"/>
        </w:rPr>
        <w:t> </w:t>
      </w:r>
      <w:r w:rsidRPr="0005644C">
        <w:rPr>
          <w:rFonts w:asciiTheme="majorBidi" w:hAnsiTheme="majorBidi" w:cstheme="majorBidi"/>
          <w:color w:val="333333"/>
        </w:rPr>
        <w:t xml:space="preserve">(1631-1691) </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Fonts w:asciiTheme="majorBidi" w:hAnsiTheme="majorBidi" w:cstheme="majorBidi"/>
          <w:color w:val="333333"/>
        </w:rPr>
        <w:t>objective, en 1669, l’hématose pulmonaire et la consommation périphérique.</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Style w:val="lev"/>
          <w:rFonts w:asciiTheme="majorBidi" w:hAnsiTheme="majorBidi" w:cstheme="majorBidi"/>
          <w:color w:val="333333"/>
        </w:rPr>
        <w:t>Pecquet</w:t>
      </w:r>
      <w:r w:rsidRPr="0005644C">
        <w:rPr>
          <w:rStyle w:val="apple-converted-space"/>
          <w:rFonts w:asciiTheme="majorBidi" w:hAnsiTheme="majorBidi" w:cstheme="majorBidi"/>
          <w:color w:val="333333"/>
        </w:rPr>
        <w:t> </w:t>
      </w:r>
      <w:r w:rsidRPr="0005644C">
        <w:rPr>
          <w:rFonts w:asciiTheme="majorBidi" w:hAnsiTheme="majorBidi" w:cstheme="majorBidi"/>
          <w:color w:val="333333"/>
        </w:rPr>
        <w:t>qui découvre le canal thoracique en 1647.</w:t>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Style w:val="lev"/>
          <w:rFonts w:asciiTheme="majorBidi" w:hAnsiTheme="majorBidi" w:cstheme="majorBidi"/>
          <w:color w:val="333333"/>
        </w:rPr>
        <w:t>Bartholin et Rudbeck</w:t>
      </w:r>
      <w:r w:rsidRPr="0005644C">
        <w:rPr>
          <w:rStyle w:val="apple-converted-space"/>
          <w:rFonts w:asciiTheme="majorBidi" w:hAnsiTheme="majorBidi" w:cstheme="majorBidi"/>
          <w:color w:val="333333"/>
        </w:rPr>
        <w:t> </w:t>
      </w:r>
      <w:r w:rsidRPr="0005644C">
        <w:rPr>
          <w:rFonts w:asciiTheme="majorBidi" w:hAnsiTheme="majorBidi" w:cstheme="majorBidi"/>
          <w:color w:val="333333"/>
        </w:rPr>
        <w:t>mettent en évidence les ganglions lymphatiques en 1652.</w:t>
      </w:r>
    </w:p>
    <w:p w:rsidR="003777BF" w:rsidRPr="0005644C" w:rsidRDefault="003777BF" w:rsidP="004D4367">
      <w:pPr>
        <w:pStyle w:val="NormalWeb"/>
        <w:shd w:val="clear" w:color="auto" w:fill="F4F1EA"/>
        <w:spacing w:before="0" w:beforeAutospacing="0" w:after="240" w:afterAutospacing="0"/>
        <w:jc w:val="both"/>
        <w:rPr>
          <w:rStyle w:val="lev"/>
          <w:rFonts w:asciiTheme="majorBidi" w:hAnsiTheme="majorBidi" w:cstheme="majorBidi"/>
          <w:color w:val="333333"/>
        </w:rPr>
      </w:pPr>
      <w:r w:rsidRPr="0005644C">
        <w:rPr>
          <w:rStyle w:val="lev"/>
          <w:rFonts w:asciiTheme="majorBidi" w:hAnsiTheme="majorBidi" w:cstheme="majorBidi"/>
          <w:color w:val="333333"/>
        </w:rPr>
        <w:t>Van Leeuwenoek</w:t>
      </w:r>
      <w:r w:rsidRPr="0005644C">
        <w:rPr>
          <w:rStyle w:val="apple-converted-space"/>
          <w:rFonts w:asciiTheme="majorBidi" w:hAnsiTheme="majorBidi" w:cstheme="majorBidi"/>
          <w:b/>
          <w:bCs/>
          <w:color w:val="333333"/>
        </w:rPr>
        <w:t> </w:t>
      </w:r>
      <w:r w:rsidRPr="0005644C">
        <w:rPr>
          <w:rFonts w:asciiTheme="majorBidi" w:hAnsiTheme="majorBidi" w:cstheme="majorBidi"/>
          <w:color w:val="333333"/>
        </w:rPr>
        <w:t>décrit les globules rouges en 1674.</w:t>
      </w:r>
      <w:r w:rsidRPr="0005644C">
        <w:rPr>
          <w:rFonts w:asciiTheme="majorBidi" w:hAnsiTheme="majorBidi" w:cstheme="majorBidi"/>
          <w:color w:val="333333"/>
        </w:rPr>
        <w:br/>
      </w:r>
    </w:p>
    <w:p w:rsidR="003777BF" w:rsidRPr="0005644C" w:rsidRDefault="003777BF" w:rsidP="004D4367">
      <w:pPr>
        <w:pStyle w:val="NormalWeb"/>
        <w:shd w:val="clear" w:color="auto" w:fill="F4F1EA"/>
        <w:spacing w:before="0" w:beforeAutospacing="0" w:after="240" w:afterAutospacing="0"/>
        <w:jc w:val="both"/>
        <w:rPr>
          <w:rFonts w:asciiTheme="majorBidi" w:hAnsiTheme="majorBidi" w:cstheme="majorBidi"/>
          <w:color w:val="333333"/>
        </w:rPr>
      </w:pPr>
      <w:r w:rsidRPr="0005644C">
        <w:rPr>
          <w:rStyle w:val="lev"/>
          <w:rFonts w:asciiTheme="majorBidi" w:hAnsiTheme="majorBidi" w:cstheme="majorBidi"/>
          <w:color w:val="333333"/>
        </w:rPr>
        <w:t>Priestley et Lavoisier</w:t>
      </w:r>
      <w:r w:rsidRPr="0005644C">
        <w:rPr>
          <w:rStyle w:val="apple-converted-space"/>
          <w:rFonts w:asciiTheme="majorBidi" w:hAnsiTheme="majorBidi" w:cstheme="majorBidi"/>
          <w:color w:val="333333"/>
        </w:rPr>
        <w:t> </w:t>
      </w:r>
      <w:r w:rsidRPr="0005644C">
        <w:rPr>
          <w:rFonts w:asciiTheme="majorBidi" w:hAnsiTheme="majorBidi" w:cstheme="majorBidi"/>
          <w:color w:val="333333"/>
        </w:rPr>
        <w:t>découvrent l’oxygène respectivement en 1772 et 1777</w:t>
      </w:r>
    </w:p>
    <w:p w:rsidR="00E96BAE" w:rsidRPr="0005644C" w:rsidRDefault="00E96BAE" w:rsidP="004D4367">
      <w:pPr>
        <w:spacing w:line="240" w:lineRule="auto"/>
        <w:jc w:val="both"/>
        <w:rPr>
          <w:rFonts w:asciiTheme="majorBidi" w:hAnsiTheme="majorBidi" w:cstheme="majorBidi"/>
          <w:b/>
          <w:sz w:val="32"/>
          <w:szCs w:val="32"/>
        </w:rPr>
      </w:pPr>
    </w:p>
    <w:p w:rsidR="00E32665" w:rsidRPr="0005644C" w:rsidRDefault="00E32665" w:rsidP="004D4367">
      <w:pPr>
        <w:tabs>
          <w:tab w:val="left" w:pos="5640"/>
        </w:tabs>
        <w:jc w:val="both"/>
        <w:rPr>
          <w:rFonts w:asciiTheme="majorBidi" w:hAnsiTheme="majorBidi" w:cstheme="majorBidi"/>
          <w:sz w:val="24"/>
          <w:szCs w:val="24"/>
        </w:rPr>
      </w:pPr>
      <w:bookmarkStart w:id="0" w:name="_GoBack"/>
      <w:bookmarkEnd w:id="0"/>
    </w:p>
    <w:sectPr w:rsidR="00E32665" w:rsidRPr="0005644C" w:rsidSect="00F207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37" w:rsidRDefault="00841C37" w:rsidP="000F1C15">
      <w:pPr>
        <w:spacing w:after="0" w:line="240" w:lineRule="auto"/>
      </w:pPr>
      <w:r>
        <w:separator/>
      </w:r>
    </w:p>
  </w:endnote>
  <w:endnote w:type="continuationSeparator" w:id="0">
    <w:p w:rsidR="00841C37" w:rsidRDefault="00841C37" w:rsidP="000F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15" w:rsidRDefault="000F1C15">
    <w:pPr>
      <w:pStyle w:val="Pieddepage"/>
      <w:pBdr>
        <w:top w:val="thinThickSmallGap" w:sz="24" w:space="1" w:color="622423" w:themeColor="accent2" w:themeShade="7F"/>
      </w:pBdr>
      <w:rPr>
        <w:rFonts w:asciiTheme="majorHAnsi" w:hAnsiTheme="majorHAnsi"/>
      </w:rPr>
    </w:pPr>
    <w:r>
      <w:rPr>
        <w:rFonts w:asciiTheme="majorHAnsi" w:hAnsiTheme="majorHAnsi"/>
      </w:rPr>
      <w:t xml:space="preserve">Première Année Pharmacie </w:t>
    </w:r>
    <w:r>
      <w:rPr>
        <w:rFonts w:asciiTheme="majorHAnsi" w:hAnsiTheme="majorHAnsi"/>
      </w:rPr>
      <w:ptab w:relativeTo="margin" w:alignment="right" w:leader="none"/>
    </w:r>
    <w:r>
      <w:rPr>
        <w:rFonts w:asciiTheme="majorHAnsi" w:hAnsiTheme="majorHAnsi"/>
      </w:rPr>
      <w:t xml:space="preserve">Page </w:t>
    </w:r>
    <w:r w:rsidR="000D3B28">
      <w:fldChar w:fldCharType="begin"/>
    </w:r>
    <w:r w:rsidR="000D3B28">
      <w:instrText xml:space="preserve"> PAGE   \* MERGEFORMAT </w:instrText>
    </w:r>
    <w:r w:rsidR="000D3B28">
      <w:fldChar w:fldCharType="separate"/>
    </w:r>
    <w:r w:rsidR="00841C37" w:rsidRPr="00841C37">
      <w:rPr>
        <w:rFonts w:asciiTheme="majorHAnsi" w:hAnsiTheme="majorHAnsi"/>
        <w:noProof/>
      </w:rPr>
      <w:t>1</w:t>
    </w:r>
    <w:r w:rsidR="000D3B28">
      <w:rPr>
        <w:rFonts w:asciiTheme="majorHAnsi" w:hAnsiTheme="majorHAnsi"/>
        <w:noProof/>
      </w:rPr>
      <w:fldChar w:fldCharType="end"/>
    </w:r>
  </w:p>
  <w:p w:rsidR="000F1C15" w:rsidRDefault="000F1C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37" w:rsidRDefault="00841C37" w:rsidP="000F1C15">
      <w:pPr>
        <w:spacing w:after="0" w:line="240" w:lineRule="auto"/>
      </w:pPr>
      <w:r>
        <w:separator/>
      </w:r>
    </w:p>
  </w:footnote>
  <w:footnote w:type="continuationSeparator" w:id="0">
    <w:p w:rsidR="00841C37" w:rsidRDefault="00841C37" w:rsidP="000F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5"/>
      <w:gridCol w:w="1497"/>
    </w:tblGrid>
    <w:tr w:rsidR="00A24A89">
      <w:trPr>
        <w:trHeight w:val="288"/>
      </w:trPr>
      <w:sdt>
        <w:sdtPr>
          <w:rPr>
            <w:rFonts w:ascii="Agency FB" w:eastAsiaTheme="majorEastAsia" w:hAnsi="Agency FB" w:cstheme="majorBidi"/>
            <w:b/>
            <w:sz w:val="24"/>
            <w:szCs w:val="24"/>
          </w:rPr>
          <w:alias w:val="Titre"/>
          <w:id w:val="77761602"/>
          <w:placeholder>
            <w:docPart w:val="8B8FECE2CE334A0ABD43CB0E6B242F9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24A89" w:rsidRDefault="00A24A89" w:rsidP="00A24A89">
              <w:pPr>
                <w:pStyle w:val="En-tte"/>
                <w:jc w:val="right"/>
                <w:rPr>
                  <w:rFonts w:asciiTheme="majorHAnsi" w:eastAsiaTheme="majorEastAsia" w:hAnsiTheme="majorHAnsi" w:cstheme="majorBidi"/>
                  <w:sz w:val="36"/>
                  <w:szCs w:val="36"/>
                </w:rPr>
              </w:pPr>
              <w:r w:rsidRPr="00A24A89">
                <w:rPr>
                  <w:rFonts w:ascii="Agency FB" w:eastAsiaTheme="majorEastAsia" w:hAnsi="Agency FB" w:cstheme="majorBidi"/>
                  <w:b/>
                  <w:sz w:val="24"/>
                  <w:szCs w:val="24"/>
                </w:rPr>
                <w:t>Histoire de la pharmacie et méthodologie de la recherche scientifique</w:t>
              </w:r>
            </w:p>
          </w:tc>
        </w:sdtContent>
      </w:sdt>
      <w:sdt>
        <w:sdtPr>
          <w:rPr>
            <w:rFonts w:asciiTheme="majorHAnsi" w:eastAsiaTheme="majorEastAsia" w:hAnsiTheme="majorHAnsi" w:cstheme="majorBidi"/>
            <w:b/>
            <w:bCs/>
            <w:color w:val="4F81BD" w:themeColor="accent1"/>
            <w:sz w:val="24"/>
            <w:szCs w:val="24"/>
          </w:rPr>
          <w:alias w:val="Année"/>
          <w:id w:val="77761609"/>
          <w:placeholder>
            <w:docPart w:val="3B51DAE8F019404A9B168A639641A22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rsidR="00A24A89" w:rsidRDefault="0005644C" w:rsidP="0005644C">
              <w:pPr>
                <w:pStyle w:val="En-tt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4"/>
                  <w:szCs w:val="24"/>
                </w:rPr>
                <w:t>2018/2019</w:t>
              </w:r>
            </w:p>
          </w:tc>
        </w:sdtContent>
      </w:sdt>
    </w:tr>
  </w:tbl>
  <w:p w:rsidR="000F1C15" w:rsidRDefault="000F1C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D6"/>
    <w:multiLevelType w:val="hybridMultilevel"/>
    <w:tmpl w:val="D1C27AC6"/>
    <w:lvl w:ilvl="0" w:tplc="7C8C7D7A">
      <w:start w:val="1"/>
      <w:numFmt w:val="bullet"/>
      <w:lvlText w:val=""/>
      <w:lvlJc w:val="left"/>
      <w:pPr>
        <w:tabs>
          <w:tab w:val="num" w:pos="720"/>
        </w:tabs>
        <w:ind w:left="720" w:hanging="360"/>
      </w:pPr>
      <w:rPr>
        <w:rFonts w:ascii="Wingdings 2" w:hAnsi="Wingdings 2" w:hint="default"/>
      </w:rPr>
    </w:lvl>
    <w:lvl w:ilvl="1" w:tplc="3BA6E15E" w:tentative="1">
      <w:start w:val="1"/>
      <w:numFmt w:val="bullet"/>
      <w:lvlText w:val=""/>
      <w:lvlJc w:val="left"/>
      <w:pPr>
        <w:tabs>
          <w:tab w:val="num" w:pos="1440"/>
        </w:tabs>
        <w:ind w:left="1440" w:hanging="360"/>
      </w:pPr>
      <w:rPr>
        <w:rFonts w:ascii="Wingdings 2" w:hAnsi="Wingdings 2" w:hint="default"/>
      </w:rPr>
    </w:lvl>
    <w:lvl w:ilvl="2" w:tplc="532C2F50" w:tentative="1">
      <w:start w:val="1"/>
      <w:numFmt w:val="bullet"/>
      <w:lvlText w:val=""/>
      <w:lvlJc w:val="left"/>
      <w:pPr>
        <w:tabs>
          <w:tab w:val="num" w:pos="2160"/>
        </w:tabs>
        <w:ind w:left="2160" w:hanging="360"/>
      </w:pPr>
      <w:rPr>
        <w:rFonts w:ascii="Wingdings 2" w:hAnsi="Wingdings 2" w:hint="default"/>
      </w:rPr>
    </w:lvl>
    <w:lvl w:ilvl="3" w:tplc="97809AE4" w:tentative="1">
      <w:start w:val="1"/>
      <w:numFmt w:val="bullet"/>
      <w:lvlText w:val=""/>
      <w:lvlJc w:val="left"/>
      <w:pPr>
        <w:tabs>
          <w:tab w:val="num" w:pos="2880"/>
        </w:tabs>
        <w:ind w:left="2880" w:hanging="360"/>
      </w:pPr>
      <w:rPr>
        <w:rFonts w:ascii="Wingdings 2" w:hAnsi="Wingdings 2" w:hint="default"/>
      </w:rPr>
    </w:lvl>
    <w:lvl w:ilvl="4" w:tplc="A71450B8" w:tentative="1">
      <w:start w:val="1"/>
      <w:numFmt w:val="bullet"/>
      <w:lvlText w:val=""/>
      <w:lvlJc w:val="left"/>
      <w:pPr>
        <w:tabs>
          <w:tab w:val="num" w:pos="3600"/>
        </w:tabs>
        <w:ind w:left="3600" w:hanging="360"/>
      </w:pPr>
      <w:rPr>
        <w:rFonts w:ascii="Wingdings 2" w:hAnsi="Wingdings 2" w:hint="default"/>
      </w:rPr>
    </w:lvl>
    <w:lvl w:ilvl="5" w:tplc="26CCE882" w:tentative="1">
      <w:start w:val="1"/>
      <w:numFmt w:val="bullet"/>
      <w:lvlText w:val=""/>
      <w:lvlJc w:val="left"/>
      <w:pPr>
        <w:tabs>
          <w:tab w:val="num" w:pos="4320"/>
        </w:tabs>
        <w:ind w:left="4320" w:hanging="360"/>
      </w:pPr>
      <w:rPr>
        <w:rFonts w:ascii="Wingdings 2" w:hAnsi="Wingdings 2" w:hint="default"/>
      </w:rPr>
    </w:lvl>
    <w:lvl w:ilvl="6" w:tplc="738C2FDE" w:tentative="1">
      <w:start w:val="1"/>
      <w:numFmt w:val="bullet"/>
      <w:lvlText w:val=""/>
      <w:lvlJc w:val="left"/>
      <w:pPr>
        <w:tabs>
          <w:tab w:val="num" w:pos="5040"/>
        </w:tabs>
        <w:ind w:left="5040" w:hanging="360"/>
      </w:pPr>
      <w:rPr>
        <w:rFonts w:ascii="Wingdings 2" w:hAnsi="Wingdings 2" w:hint="default"/>
      </w:rPr>
    </w:lvl>
    <w:lvl w:ilvl="7" w:tplc="DB303B74" w:tentative="1">
      <w:start w:val="1"/>
      <w:numFmt w:val="bullet"/>
      <w:lvlText w:val=""/>
      <w:lvlJc w:val="left"/>
      <w:pPr>
        <w:tabs>
          <w:tab w:val="num" w:pos="5760"/>
        </w:tabs>
        <w:ind w:left="5760" w:hanging="360"/>
      </w:pPr>
      <w:rPr>
        <w:rFonts w:ascii="Wingdings 2" w:hAnsi="Wingdings 2" w:hint="default"/>
      </w:rPr>
    </w:lvl>
    <w:lvl w:ilvl="8" w:tplc="4A22851E" w:tentative="1">
      <w:start w:val="1"/>
      <w:numFmt w:val="bullet"/>
      <w:lvlText w:val=""/>
      <w:lvlJc w:val="left"/>
      <w:pPr>
        <w:tabs>
          <w:tab w:val="num" w:pos="6480"/>
        </w:tabs>
        <w:ind w:left="6480" w:hanging="360"/>
      </w:pPr>
      <w:rPr>
        <w:rFonts w:ascii="Wingdings 2" w:hAnsi="Wingdings 2" w:hint="default"/>
      </w:rPr>
    </w:lvl>
  </w:abstractNum>
  <w:abstractNum w:abstractNumId="1">
    <w:nsid w:val="0A05140B"/>
    <w:multiLevelType w:val="hybridMultilevel"/>
    <w:tmpl w:val="59326966"/>
    <w:lvl w:ilvl="0" w:tplc="FA460FDC">
      <w:start w:val="1"/>
      <w:numFmt w:val="bullet"/>
      <w:lvlText w:val=""/>
      <w:lvlJc w:val="left"/>
      <w:pPr>
        <w:tabs>
          <w:tab w:val="num" w:pos="720"/>
        </w:tabs>
        <w:ind w:left="720" w:hanging="360"/>
      </w:pPr>
      <w:rPr>
        <w:rFonts w:ascii="Wingdings 2" w:hAnsi="Wingdings 2" w:hint="default"/>
      </w:rPr>
    </w:lvl>
    <w:lvl w:ilvl="1" w:tplc="EC2C0C78" w:tentative="1">
      <w:start w:val="1"/>
      <w:numFmt w:val="bullet"/>
      <w:lvlText w:val=""/>
      <w:lvlJc w:val="left"/>
      <w:pPr>
        <w:tabs>
          <w:tab w:val="num" w:pos="1440"/>
        </w:tabs>
        <w:ind w:left="1440" w:hanging="360"/>
      </w:pPr>
      <w:rPr>
        <w:rFonts w:ascii="Wingdings 2" w:hAnsi="Wingdings 2" w:hint="default"/>
      </w:rPr>
    </w:lvl>
    <w:lvl w:ilvl="2" w:tplc="93E64B50" w:tentative="1">
      <w:start w:val="1"/>
      <w:numFmt w:val="bullet"/>
      <w:lvlText w:val=""/>
      <w:lvlJc w:val="left"/>
      <w:pPr>
        <w:tabs>
          <w:tab w:val="num" w:pos="2160"/>
        </w:tabs>
        <w:ind w:left="2160" w:hanging="360"/>
      </w:pPr>
      <w:rPr>
        <w:rFonts w:ascii="Wingdings 2" w:hAnsi="Wingdings 2" w:hint="default"/>
      </w:rPr>
    </w:lvl>
    <w:lvl w:ilvl="3" w:tplc="9426F1B8" w:tentative="1">
      <w:start w:val="1"/>
      <w:numFmt w:val="bullet"/>
      <w:lvlText w:val=""/>
      <w:lvlJc w:val="left"/>
      <w:pPr>
        <w:tabs>
          <w:tab w:val="num" w:pos="2880"/>
        </w:tabs>
        <w:ind w:left="2880" w:hanging="360"/>
      </w:pPr>
      <w:rPr>
        <w:rFonts w:ascii="Wingdings 2" w:hAnsi="Wingdings 2" w:hint="default"/>
      </w:rPr>
    </w:lvl>
    <w:lvl w:ilvl="4" w:tplc="B2FA9C08" w:tentative="1">
      <w:start w:val="1"/>
      <w:numFmt w:val="bullet"/>
      <w:lvlText w:val=""/>
      <w:lvlJc w:val="left"/>
      <w:pPr>
        <w:tabs>
          <w:tab w:val="num" w:pos="3600"/>
        </w:tabs>
        <w:ind w:left="3600" w:hanging="360"/>
      </w:pPr>
      <w:rPr>
        <w:rFonts w:ascii="Wingdings 2" w:hAnsi="Wingdings 2" w:hint="default"/>
      </w:rPr>
    </w:lvl>
    <w:lvl w:ilvl="5" w:tplc="5A8867C2" w:tentative="1">
      <w:start w:val="1"/>
      <w:numFmt w:val="bullet"/>
      <w:lvlText w:val=""/>
      <w:lvlJc w:val="left"/>
      <w:pPr>
        <w:tabs>
          <w:tab w:val="num" w:pos="4320"/>
        </w:tabs>
        <w:ind w:left="4320" w:hanging="360"/>
      </w:pPr>
      <w:rPr>
        <w:rFonts w:ascii="Wingdings 2" w:hAnsi="Wingdings 2" w:hint="default"/>
      </w:rPr>
    </w:lvl>
    <w:lvl w:ilvl="6" w:tplc="D42E7152" w:tentative="1">
      <w:start w:val="1"/>
      <w:numFmt w:val="bullet"/>
      <w:lvlText w:val=""/>
      <w:lvlJc w:val="left"/>
      <w:pPr>
        <w:tabs>
          <w:tab w:val="num" w:pos="5040"/>
        </w:tabs>
        <w:ind w:left="5040" w:hanging="360"/>
      </w:pPr>
      <w:rPr>
        <w:rFonts w:ascii="Wingdings 2" w:hAnsi="Wingdings 2" w:hint="default"/>
      </w:rPr>
    </w:lvl>
    <w:lvl w:ilvl="7" w:tplc="DDB0569C" w:tentative="1">
      <w:start w:val="1"/>
      <w:numFmt w:val="bullet"/>
      <w:lvlText w:val=""/>
      <w:lvlJc w:val="left"/>
      <w:pPr>
        <w:tabs>
          <w:tab w:val="num" w:pos="5760"/>
        </w:tabs>
        <w:ind w:left="5760" w:hanging="360"/>
      </w:pPr>
      <w:rPr>
        <w:rFonts w:ascii="Wingdings 2" w:hAnsi="Wingdings 2" w:hint="default"/>
      </w:rPr>
    </w:lvl>
    <w:lvl w:ilvl="8" w:tplc="38D82664" w:tentative="1">
      <w:start w:val="1"/>
      <w:numFmt w:val="bullet"/>
      <w:lvlText w:val=""/>
      <w:lvlJc w:val="left"/>
      <w:pPr>
        <w:tabs>
          <w:tab w:val="num" w:pos="6480"/>
        </w:tabs>
        <w:ind w:left="6480" w:hanging="360"/>
      </w:pPr>
      <w:rPr>
        <w:rFonts w:ascii="Wingdings 2" w:hAnsi="Wingdings 2" w:hint="default"/>
      </w:rPr>
    </w:lvl>
  </w:abstractNum>
  <w:abstractNum w:abstractNumId="2">
    <w:nsid w:val="0C1F2F6B"/>
    <w:multiLevelType w:val="hybridMultilevel"/>
    <w:tmpl w:val="8C18F4C8"/>
    <w:lvl w:ilvl="0" w:tplc="64243992">
      <w:start w:val="1"/>
      <w:numFmt w:val="bullet"/>
      <w:lvlText w:val=""/>
      <w:lvlJc w:val="left"/>
      <w:pPr>
        <w:tabs>
          <w:tab w:val="num" w:pos="720"/>
        </w:tabs>
        <w:ind w:left="720" w:hanging="360"/>
      </w:pPr>
      <w:rPr>
        <w:rFonts w:ascii="Wingdings 2" w:hAnsi="Wingdings 2" w:hint="default"/>
      </w:rPr>
    </w:lvl>
    <w:lvl w:ilvl="1" w:tplc="FD72C09C" w:tentative="1">
      <w:start w:val="1"/>
      <w:numFmt w:val="bullet"/>
      <w:lvlText w:val=""/>
      <w:lvlJc w:val="left"/>
      <w:pPr>
        <w:tabs>
          <w:tab w:val="num" w:pos="1440"/>
        </w:tabs>
        <w:ind w:left="1440" w:hanging="360"/>
      </w:pPr>
      <w:rPr>
        <w:rFonts w:ascii="Wingdings 2" w:hAnsi="Wingdings 2" w:hint="default"/>
      </w:rPr>
    </w:lvl>
    <w:lvl w:ilvl="2" w:tplc="CFF8F9E4" w:tentative="1">
      <w:start w:val="1"/>
      <w:numFmt w:val="bullet"/>
      <w:lvlText w:val=""/>
      <w:lvlJc w:val="left"/>
      <w:pPr>
        <w:tabs>
          <w:tab w:val="num" w:pos="2160"/>
        </w:tabs>
        <w:ind w:left="2160" w:hanging="360"/>
      </w:pPr>
      <w:rPr>
        <w:rFonts w:ascii="Wingdings 2" w:hAnsi="Wingdings 2" w:hint="default"/>
      </w:rPr>
    </w:lvl>
    <w:lvl w:ilvl="3" w:tplc="44306C04" w:tentative="1">
      <w:start w:val="1"/>
      <w:numFmt w:val="bullet"/>
      <w:lvlText w:val=""/>
      <w:lvlJc w:val="left"/>
      <w:pPr>
        <w:tabs>
          <w:tab w:val="num" w:pos="2880"/>
        </w:tabs>
        <w:ind w:left="2880" w:hanging="360"/>
      </w:pPr>
      <w:rPr>
        <w:rFonts w:ascii="Wingdings 2" w:hAnsi="Wingdings 2" w:hint="default"/>
      </w:rPr>
    </w:lvl>
    <w:lvl w:ilvl="4" w:tplc="5E78A5EE" w:tentative="1">
      <w:start w:val="1"/>
      <w:numFmt w:val="bullet"/>
      <w:lvlText w:val=""/>
      <w:lvlJc w:val="left"/>
      <w:pPr>
        <w:tabs>
          <w:tab w:val="num" w:pos="3600"/>
        </w:tabs>
        <w:ind w:left="3600" w:hanging="360"/>
      </w:pPr>
      <w:rPr>
        <w:rFonts w:ascii="Wingdings 2" w:hAnsi="Wingdings 2" w:hint="default"/>
      </w:rPr>
    </w:lvl>
    <w:lvl w:ilvl="5" w:tplc="30A814D8" w:tentative="1">
      <w:start w:val="1"/>
      <w:numFmt w:val="bullet"/>
      <w:lvlText w:val=""/>
      <w:lvlJc w:val="left"/>
      <w:pPr>
        <w:tabs>
          <w:tab w:val="num" w:pos="4320"/>
        </w:tabs>
        <w:ind w:left="4320" w:hanging="360"/>
      </w:pPr>
      <w:rPr>
        <w:rFonts w:ascii="Wingdings 2" w:hAnsi="Wingdings 2" w:hint="default"/>
      </w:rPr>
    </w:lvl>
    <w:lvl w:ilvl="6" w:tplc="FAAC54C4" w:tentative="1">
      <w:start w:val="1"/>
      <w:numFmt w:val="bullet"/>
      <w:lvlText w:val=""/>
      <w:lvlJc w:val="left"/>
      <w:pPr>
        <w:tabs>
          <w:tab w:val="num" w:pos="5040"/>
        </w:tabs>
        <w:ind w:left="5040" w:hanging="360"/>
      </w:pPr>
      <w:rPr>
        <w:rFonts w:ascii="Wingdings 2" w:hAnsi="Wingdings 2" w:hint="default"/>
      </w:rPr>
    </w:lvl>
    <w:lvl w:ilvl="7" w:tplc="3FA63552" w:tentative="1">
      <w:start w:val="1"/>
      <w:numFmt w:val="bullet"/>
      <w:lvlText w:val=""/>
      <w:lvlJc w:val="left"/>
      <w:pPr>
        <w:tabs>
          <w:tab w:val="num" w:pos="5760"/>
        </w:tabs>
        <w:ind w:left="5760" w:hanging="360"/>
      </w:pPr>
      <w:rPr>
        <w:rFonts w:ascii="Wingdings 2" w:hAnsi="Wingdings 2" w:hint="default"/>
      </w:rPr>
    </w:lvl>
    <w:lvl w:ilvl="8" w:tplc="ED625178" w:tentative="1">
      <w:start w:val="1"/>
      <w:numFmt w:val="bullet"/>
      <w:lvlText w:val=""/>
      <w:lvlJc w:val="left"/>
      <w:pPr>
        <w:tabs>
          <w:tab w:val="num" w:pos="6480"/>
        </w:tabs>
        <w:ind w:left="6480" w:hanging="360"/>
      </w:pPr>
      <w:rPr>
        <w:rFonts w:ascii="Wingdings 2" w:hAnsi="Wingdings 2" w:hint="default"/>
      </w:rPr>
    </w:lvl>
  </w:abstractNum>
  <w:abstractNum w:abstractNumId="3">
    <w:nsid w:val="121F653E"/>
    <w:multiLevelType w:val="hybridMultilevel"/>
    <w:tmpl w:val="AB7A1134"/>
    <w:lvl w:ilvl="0" w:tplc="7DB29DCA">
      <w:start w:val="1"/>
      <w:numFmt w:val="bullet"/>
      <w:lvlText w:val=""/>
      <w:lvlJc w:val="left"/>
      <w:pPr>
        <w:tabs>
          <w:tab w:val="num" w:pos="720"/>
        </w:tabs>
        <w:ind w:left="720" w:hanging="360"/>
      </w:pPr>
      <w:rPr>
        <w:rFonts w:ascii="Wingdings 2" w:hAnsi="Wingdings 2" w:hint="default"/>
      </w:rPr>
    </w:lvl>
    <w:lvl w:ilvl="1" w:tplc="E752D768" w:tentative="1">
      <w:start w:val="1"/>
      <w:numFmt w:val="bullet"/>
      <w:lvlText w:val=""/>
      <w:lvlJc w:val="left"/>
      <w:pPr>
        <w:tabs>
          <w:tab w:val="num" w:pos="1440"/>
        </w:tabs>
        <w:ind w:left="1440" w:hanging="360"/>
      </w:pPr>
      <w:rPr>
        <w:rFonts w:ascii="Wingdings 2" w:hAnsi="Wingdings 2" w:hint="default"/>
      </w:rPr>
    </w:lvl>
    <w:lvl w:ilvl="2" w:tplc="586A5C1C" w:tentative="1">
      <w:start w:val="1"/>
      <w:numFmt w:val="bullet"/>
      <w:lvlText w:val=""/>
      <w:lvlJc w:val="left"/>
      <w:pPr>
        <w:tabs>
          <w:tab w:val="num" w:pos="2160"/>
        </w:tabs>
        <w:ind w:left="2160" w:hanging="360"/>
      </w:pPr>
      <w:rPr>
        <w:rFonts w:ascii="Wingdings 2" w:hAnsi="Wingdings 2" w:hint="default"/>
      </w:rPr>
    </w:lvl>
    <w:lvl w:ilvl="3" w:tplc="343AEC94" w:tentative="1">
      <w:start w:val="1"/>
      <w:numFmt w:val="bullet"/>
      <w:lvlText w:val=""/>
      <w:lvlJc w:val="left"/>
      <w:pPr>
        <w:tabs>
          <w:tab w:val="num" w:pos="2880"/>
        </w:tabs>
        <w:ind w:left="2880" w:hanging="360"/>
      </w:pPr>
      <w:rPr>
        <w:rFonts w:ascii="Wingdings 2" w:hAnsi="Wingdings 2" w:hint="default"/>
      </w:rPr>
    </w:lvl>
    <w:lvl w:ilvl="4" w:tplc="AADC338C" w:tentative="1">
      <w:start w:val="1"/>
      <w:numFmt w:val="bullet"/>
      <w:lvlText w:val=""/>
      <w:lvlJc w:val="left"/>
      <w:pPr>
        <w:tabs>
          <w:tab w:val="num" w:pos="3600"/>
        </w:tabs>
        <w:ind w:left="3600" w:hanging="360"/>
      </w:pPr>
      <w:rPr>
        <w:rFonts w:ascii="Wingdings 2" w:hAnsi="Wingdings 2" w:hint="default"/>
      </w:rPr>
    </w:lvl>
    <w:lvl w:ilvl="5" w:tplc="CDEA00AA" w:tentative="1">
      <w:start w:val="1"/>
      <w:numFmt w:val="bullet"/>
      <w:lvlText w:val=""/>
      <w:lvlJc w:val="left"/>
      <w:pPr>
        <w:tabs>
          <w:tab w:val="num" w:pos="4320"/>
        </w:tabs>
        <w:ind w:left="4320" w:hanging="360"/>
      </w:pPr>
      <w:rPr>
        <w:rFonts w:ascii="Wingdings 2" w:hAnsi="Wingdings 2" w:hint="default"/>
      </w:rPr>
    </w:lvl>
    <w:lvl w:ilvl="6" w:tplc="C22CBF1C" w:tentative="1">
      <w:start w:val="1"/>
      <w:numFmt w:val="bullet"/>
      <w:lvlText w:val=""/>
      <w:lvlJc w:val="left"/>
      <w:pPr>
        <w:tabs>
          <w:tab w:val="num" w:pos="5040"/>
        </w:tabs>
        <w:ind w:left="5040" w:hanging="360"/>
      </w:pPr>
      <w:rPr>
        <w:rFonts w:ascii="Wingdings 2" w:hAnsi="Wingdings 2" w:hint="default"/>
      </w:rPr>
    </w:lvl>
    <w:lvl w:ilvl="7" w:tplc="1DEC31A4" w:tentative="1">
      <w:start w:val="1"/>
      <w:numFmt w:val="bullet"/>
      <w:lvlText w:val=""/>
      <w:lvlJc w:val="left"/>
      <w:pPr>
        <w:tabs>
          <w:tab w:val="num" w:pos="5760"/>
        </w:tabs>
        <w:ind w:left="5760" w:hanging="360"/>
      </w:pPr>
      <w:rPr>
        <w:rFonts w:ascii="Wingdings 2" w:hAnsi="Wingdings 2" w:hint="default"/>
      </w:rPr>
    </w:lvl>
    <w:lvl w:ilvl="8" w:tplc="BA6089AA" w:tentative="1">
      <w:start w:val="1"/>
      <w:numFmt w:val="bullet"/>
      <w:lvlText w:val=""/>
      <w:lvlJc w:val="left"/>
      <w:pPr>
        <w:tabs>
          <w:tab w:val="num" w:pos="6480"/>
        </w:tabs>
        <w:ind w:left="6480" w:hanging="360"/>
      </w:pPr>
      <w:rPr>
        <w:rFonts w:ascii="Wingdings 2" w:hAnsi="Wingdings 2" w:hint="default"/>
      </w:rPr>
    </w:lvl>
  </w:abstractNum>
  <w:abstractNum w:abstractNumId="4">
    <w:nsid w:val="16376583"/>
    <w:multiLevelType w:val="hybridMultilevel"/>
    <w:tmpl w:val="63C02E8E"/>
    <w:lvl w:ilvl="0" w:tplc="6A0CB13E">
      <w:start w:val="1"/>
      <w:numFmt w:val="bullet"/>
      <w:lvlText w:val=""/>
      <w:lvlJc w:val="left"/>
      <w:pPr>
        <w:tabs>
          <w:tab w:val="num" w:pos="720"/>
        </w:tabs>
        <w:ind w:left="720" w:hanging="360"/>
      </w:pPr>
      <w:rPr>
        <w:rFonts w:ascii="Wingdings 2" w:hAnsi="Wingdings 2" w:hint="default"/>
      </w:rPr>
    </w:lvl>
    <w:lvl w:ilvl="1" w:tplc="1ABAABF8" w:tentative="1">
      <w:start w:val="1"/>
      <w:numFmt w:val="bullet"/>
      <w:lvlText w:val=""/>
      <w:lvlJc w:val="left"/>
      <w:pPr>
        <w:tabs>
          <w:tab w:val="num" w:pos="1440"/>
        </w:tabs>
        <w:ind w:left="1440" w:hanging="360"/>
      </w:pPr>
      <w:rPr>
        <w:rFonts w:ascii="Wingdings 2" w:hAnsi="Wingdings 2" w:hint="default"/>
      </w:rPr>
    </w:lvl>
    <w:lvl w:ilvl="2" w:tplc="F7E6E904" w:tentative="1">
      <w:start w:val="1"/>
      <w:numFmt w:val="bullet"/>
      <w:lvlText w:val=""/>
      <w:lvlJc w:val="left"/>
      <w:pPr>
        <w:tabs>
          <w:tab w:val="num" w:pos="2160"/>
        </w:tabs>
        <w:ind w:left="2160" w:hanging="360"/>
      </w:pPr>
      <w:rPr>
        <w:rFonts w:ascii="Wingdings 2" w:hAnsi="Wingdings 2" w:hint="default"/>
      </w:rPr>
    </w:lvl>
    <w:lvl w:ilvl="3" w:tplc="E586EC74" w:tentative="1">
      <w:start w:val="1"/>
      <w:numFmt w:val="bullet"/>
      <w:lvlText w:val=""/>
      <w:lvlJc w:val="left"/>
      <w:pPr>
        <w:tabs>
          <w:tab w:val="num" w:pos="2880"/>
        </w:tabs>
        <w:ind w:left="2880" w:hanging="360"/>
      </w:pPr>
      <w:rPr>
        <w:rFonts w:ascii="Wingdings 2" w:hAnsi="Wingdings 2" w:hint="default"/>
      </w:rPr>
    </w:lvl>
    <w:lvl w:ilvl="4" w:tplc="AF3E4E0C" w:tentative="1">
      <w:start w:val="1"/>
      <w:numFmt w:val="bullet"/>
      <w:lvlText w:val=""/>
      <w:lvlJc w:val="left"/>
      <w:pPr>
        <w:tabs>
          <w:tab w:val="num" w:pos="3600"/>
        </w:tabs>
        <w:ind w:left="3600" w:hanging="360"/>
      </w:pPr>
      <w:rPr>
        <w:rFonts w:ascii="Wingdings 2" w:hAnsi="Wingdings 2" w:hint="default"/>
      </w:rPr>
    </w:lvl>
    <w:lvl w:ilvl="5" w:tplc="9DEAC796" w:tentative="1">
      <w:start w:val="1"/>
      <w:numFmt w:val="bullet"/>
      <w:lvlText w:val=""/>
      <w:lvlJc w:val="left"/>
      <w:pPr>
        <w:tabs>
          <w:tab w:val="num" w:pos="4320"/>
        </w:tabs>
        <w:ind w:left="4320" w:hanging="360"/>
      </w:pPr>
      <w:rPr>
        <w:rFonts w:ascii="Wingdings 2" w:hAnsi="Wingdings 2" w:hint="default"/>
      </w:rPr>
    </w:lvl>
    <w:lvl w:ilvl="6" w:tplc="449C76CC" w:tentative="1">
      <w:start w:val="1"/>
      <w:numFmt w:val="bullet"/>
      <w:lvlText w:val=""/>
      <w:lvlJc w:val="left"/>
      <w:pPr>
        <w:tabs>
          <w:tab w:val="num" w:pos="5040"/>
        </w:tabs>
        <w:ind w:left="5040" w:hanging="360"/>
      </w:pPr>
      <w:rPr>
        <w:rFonts w:ascii="Wingdings 2" w:hAnsi="Wingdings 2" w:hint="default"/>
      </w:rPr>
    </w:lvl>
    <w:lvl w:ilvl="7" w:tplc="0D6AE934" w:tentative="1">
      <w:start w:val="1"/>
      <w:numFmt w:val="bullet"/>
      <w:lvlText w:val=""/>
      <w:lvlJc w:val="left"/>
      <w:pPr>
        <w:tabs>
          <w:tab w:val="num" w:pos="5760"/>
        </w:tabs>
        <w:ind w:left="5760" w:hanging="360"/>
      </w:pPr>
      <w:rPr>
        <w:rFonts w:ascii="Wingdings 2" w:hAnsi="Wingdings 2" w:hint="default"/>
      </w:rPr>
    </w:lvl>
    <w:lvl w:ilvl="8" w:tplc="0A689BC4" w:tentative="1">
      <w:start w:val="1"/>
      <w:numFmt w:val="bullet"/>
      <w:lvlText w:val=""/>
      <w:lvlJc w:val="left"/>
      <w:pPr>
        <w:tabs>
          <w:tab w:val="num" w:pos="6480"/>
        </w:tabs>
        <w:ind w:left="6480" w:hanging="360"/>
      </w:pPr>
      <w:rPr>
        <w:rFonts w:ascii="Wingdings 2" w:hAnsi="Wingdings 2" w:hint="default"/>
      </w:rPr>
    </w:lvl>
  </w:abstractNum>
  <w:abstractNum w:abstractNumId="5">
    <w:nsid w:val="1DA50900"/>
    <w:multiLevelType w:val="hybridMultilevel"/>
    <w:tmpl w:val="D1AC4A2E"/>
    <w:lvl w:ilvl="0" w:tplc="271E02EA">
      <w:start w:val="1"/>
      <w:numFmt w:val="bullet"/>
      <w:lvlText w:val=""/>
      <w:lvlJc w:val="left"/>
      <w:pPr>
        <w:tabs>
          <w:tab w:val="num" w:pos="720"/>
        </w:tabs>
        <w:ind w:left="720" w:hanging="360"/>
      </w:pPr>
      <w:rPr>
        <w:rFonts w:ascii="Wingdings 2" w:hAnsi="Wingdings 2" w:hint="default"/>
      </w:rPr>
    </w:lvl>
    <w:lvl w:ilvl="1" w:tplc="0F849C72" w:tentative="1">
      <w:start w:val="1"/>
      <w:numFmt w:val="bullet"/>
      <w:lvlText w:val=""/>
      <w:lvlJc w:val="left"/>
      <w:pPr>
        <w:tabs>
          <w:tab w:val="num" w:pos="1440"/>
        </w:tabs>
        <w:ind w:left="1440" w:hanging="360"/>
      </w:pPr>
      <w:rPr>
        <w:rFonts w:ascii="Wingdings 2" w:hAnsi="Wingdings 2" w:hint="default"/>
      </w:rPr>
    </w:lvl>
    <w:lvl w:ilvl="2" w:tplc="596E42AE" w:tentative="1">
      <w:start w:val="1"/>
      <w:numFmt w:val="bullet"/>
      <w:lvlText w:val=""/>
      <w:lvlJc w:val="left"/>
      <w:pPr>
        <w:tabs>
          <w:tab w:val="num" w:pos="2160"/>
        </w:tabs>
        <w:ind w:left="2160" w:hanging="360"/>
      </w:pPr>
      <w:rPr>
        <w:rFonts w:ascii="Wingdings 2" w:hAnsi="Wingdings 2" w:hint="default"/>
      </w:rPr>
    </w:lvl>
    <w:lvl w:ilvl="3" w:tplc="8174B9E0" w:tentative="1">
      <w:start w:val="1"/>
      <w:numFmt w:val="bullet"/>
      <w:lvlText w:val=""/>
      <w:lvlJc w:val="left"/>
      <w:pPr>
        <w:tabs>
          <w:tab w:val="num" w:pos="2880"/>
        </w:tabs>
        <w:ind w:left="2880" w:hanging="360"/>
      </w:pPr>
      <w:rPr>
        <w:rFonts w:ascii="Wingdings 2" w:hAnsi="Wingdings 2" w:hint="default"/>
      </w:rPr>
    </w:lvl>
    <w:lvl w:ilvl="4" w:tplc="3FC4B052" w:tentative="1">
      <w:start w:val="1"/>
      <w:numFmt w:val="bullet"/>
      <w:lvlText w:val=""/>
      <w:lvlJc w:val="left"/>
      <w:pPr>
        <w:tabs>
          <w:tab w:val="num" w:pos="3600"/>
        </w:tabs>
        <w:ind w:left="3600" w:hanging="360"/>
      </w:pPr>
      <w:rPr>
        <w:rFonts w:ascii="Wingdings 2" w:hAnsi="Wingdings 2" w:hint="default"/>
      </w:rPr>
    </w:lvl>
    <w:lvl w:ilvl="5" w:tplc="E16EB5D0" w:tentative="1">
      <w:start w:val="1"/>
      <w:numFmt w:val="bullet"/>
      <w:lvlText w:val=""/>
      <w:lvlJc w:val="left"/>
      <w:pPr>
        <w:tabs>
          <w:tab w:val="num" w:pos="4320"/>
        </w:tabs>
        <w:ind w:left="4320" w:hanging="360"/>
      </w:pPr>
      <w:rPr>
        <w:rFonts w:ascii="Wingdings 2" w:hAnsi="Wingdings 2" w:hint="default"/>
      </w:rPr>
    </w:lvl>
    <w:lvl w:ilvl="6" w:tplc="6FDCE1E8" w:tentative="1">
      <w:start w:val="1"/>
      <w:numFmt w:val="bullet"/>
      <w:lvlText w:val=""/>
      <w:lvlJc w:val="left"/>
      <w:pPr>
        <w:tabs>
          <w:tab w:val="num" w:pos="5040"/>
        </w:tabs>
        <w:ind w:left="5040" w:hanging="360"/>
      </w:pPr>
      <w:rPr>
        <w:rFonts w:ascii="Wingdings 2" w:hAnsi="Wingdings 2" w:hint="default"/>
      </w:rPr>
    </w:lvl>
    <w:lvl w:ilvl="7" w:tplc="20C44C44" w:tentative="1">
      <w:start w:val="1"/>
      <w:numFmt w:val="bullet"/>
      <w:lvlText w:val=""/>
      <w:lvlJc w:val="left"/>
      <w:pPr>
        <w:tabs>
          <w:tab w:val="num" w:pos="5760"/>
        </w:tabs>
        <w:ind w:left="5760" w:hanging="360"/>
      </w:pPr>
      <w:rPr>
        <w:rFonts w:ascii="Wingdings 2" w:hAnsi="Wingdings 2" w:hint="default"/>
      </w:rPr>
    </w:lvl>
    <w:lvl w:ilvl="8" w:tplc="212AC982" w:tentative="1">
      <w:start w:val="1"/>
      <w:numFmt w:val="bullet"/>
      <w:lvlText w:val=""/>
      <w:lvlJc w:val="left"/>
      <w:pPr>
        <w:tabs>
          <w:tab w:val="num" w:pos="6480"/>
        </w:tabs>
        <w:ind w:left="6480" w:hanging="360"/>
      </w:pPr>
      <w:rPr>
        <w:rFonts w:ascii="Wingdings 2" w:hAnsi="Wingdings 2" w:hint="default"/>
      </w:rPr>
    </w:lvl>
  </w:abstractNum>
  <w:abstractNum w:abstractNumId="6">
    <w:nsid w:val="2C445896"/>
    <w:multiLevelType w:val="hybridMultilevel"/>
    <w:tmpl w:val="61964AA6"/>
    <w:lvl w:ilvl="0" w:tplc="5948705E">
      <w:start w:val="1"/>
      <w:numFmt w:val="bullet"/>
      <w:lvlText w:val=""/>
      <w:lvlJc w:val="left"/>
      <w:pPr>
        <w:tabs>
          <w:tab w:val="num" w:pos="720"/>
        </w:tabs>
        <w:ind w:left="720" w:hanging="360"/>
      </w:pPr>
      <w:rPr>
        <w:rFonts w:ascii="Wingdings 2" w:hAnsi="Wingdings 2" w:hint="default"/>
      </w:rPr>
    </w:lvl>
    <w:lvl w:ilvl="1" w:tplc="25602F1A" w:tentative="1">
      <w:start w:val="1"/>
      <w:numFmt w:val="bullet"/>
      <w:lvlText w:val=""/>
      <w:lvlJc w:val="left"/>
      <w:pPr>
        <w:tabs>
          <w:tab w:val="num" w:pos="1440"/>
        </w:tabs>
        <w:ind w:left="1440" w:hanging="360"/>
      </w:pPr>
      <w:rPr>
        <w:rFonts w:ascii="Wingdings 2" w:hAnsi="Wingdings 2" w:hint="default"/>
      </w:rPr>
    </w:lvl>
    <w:lvl w:ilvl="2" w:tplc="691A9626" w:tentative="1">
      <w:start w:val="1"/>
      <w:numFmt w:val="bullet"/>
      <w:lvlText w:val=""/>
      <w:lvlJc w:val="left"/>
      <w:pPr>
        <w:tabs>
          <w:tab w:val="num" w:pos="2160"/>
        </w:tabs>
        <w:ind w:left="2160" w:hanging="360"/>
      </w:pPr>
      <w:rPr>
        <w:rFonts w:ascii="Wingdings 2" w:hAnsi="Wingdings 2" w:hint="default"/>
      </w:rPr>
    </w:lvl>
    <w:lvl w:ilvl="3" w:tplc="9DB2423C" w:tentative="1">
      <w:start w:val="1"/>
      <w:numFmt w:val="bullet"/>
      <w:lvlText w:val=""/>
      <w:lvlJc w:val="left"/>
      <w:pPr>
        <w:tabs>
          <w:tab w:val="num" w:pos="2880"/>
        </w:tabs>
        <w:ind w:left="2880" w:hanging="360"/>
      </w:pPr>
      <w:rPr>
        <w:rFonts w:ascii="Wingdings 2" w:hAnsi="Wingdings 2" w:hint="default"/>
      </w:rPr>
    </w:lvl>
    <w:lvl w:ilvl="4" w:tplc="51325B00" w:tentative="1">
      <w:start w:val="1"/>
      <w:numFmt w:val="bullet"/>
      <w:lvlText w:val=""/>
      <w:lvlJc w:val="left"/>
      <w:pPr>
        <w:tabs>
          <w:tab w:val="num" w:pos="3600"/>
        </w:tabs>
        <w:ind w:left="3600" w:hanging="360"/>
      </w:pPr>
      <w:rPr>
        <w:rFonts w:ascii="Wingdings 2" w:hAnsi="Wingdings 2" w:hint="default"/>
      </w:rPr>
    </w:lvl>
    <w:lvl w:ilvl="5" w:tplc="9CB8EACE" w:tentative="1">
      <w:start w:val="1"/>
      <w:numFmt w:val="bullet"/>
      <w:lvlText w:val=""/>
      <w:lvlJc w:val="left"/>
      <w:pPr>
        <w:tabs>
          <w:tab w:val="num" w:pos="4320"/>
        </w:tabs>
        <w:ind w:left="4320" w:hanging="360"/>
      </w:pPr>
      <w:rPr>
        <w:rFonts w:ascii="Wingdings 2" w:hAnsi="Wingdings 2" w:hint="default"/>
      </w:rPr>
    </w:lvl>
    <w:lvl w:ilvl="6" w:tplc="8DC433E8" w:tentative="1">
      <w:start w:val="1"/>
      <w:numFmt w:val="bullet"/>
      <w:lvlText w:val=""/>
      <w:lvlJc w:val="left"/>
      <w:pPr>
        <w:tabs>
          <w:tab w:val="num" w:pos="5040"/>
        </w:tabs>
        <w:ind w:left="5040" w:hanging="360"/>
      </w:pPr>
      <w:rPr>
        <w:rFonts w:ascii="Wingdings 2" w:hAnsi="Wingdings 2" w:hint="default"/>
      </w:rPr>
    </w:lvl>
    <w:lvl w:ilvl="7" w:tplc="996E93FC" w:tentative="1">
      <w:start w:val="1"/>
      <w:numFmt w:val="bullet"/>
      <w:lvlText w:val=""/>
      <w:lvlJc w:val="left"/>
      <w:pPr>
        <w:tabs>
          <w:tab w:val="num" w:pos="5760"/>
        </w:tabs>
        <w:ind w:left="5760" w:hanging="360"/>
      </w:pPr>
      <w:rPr>
        <w:rFonts w:ascii="Wingdings 2" w:hAnsi="Wingdings 2" w:hint="default"/>
      </w:rPr>
    </w:lvl>
    <w:lvl w:ilvl="8" w:tplc="CB923A76" w:tentative="1">
      <w:start w:val="1"/>
      <w:numFmt w:val="bullet"/>
      <w:lvlText w:val=""/>
      <w:lvlJc w:val="left"/>
      <w:pPr>
        <w:tabs>
          <w:tab w:val="num" w:pos="6480"/>
        </w:tabs>
        <w:ind w:left="6480" w:hanging="360"/>
      </w:pPr>
      <w:rPr>
        <w:rFonts w:ascii="Wingdings 2" w:hAnsi="Wingdings 2" w:hint="default"/>
      </w:rPr>
    </w:lvl>
  </w:abstractNum>
  <w:abstractNum w:abstractNumId="7">
    <w:nsid w:val="4DEC2997"/>
    <w:multiLevelType w:val="hybridMultilevel"/>
    <w:tmpl w:val="1D7C7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9104C9"/>
    <w:multiLevelType w:val="hybridMultilevel"/>
    <w:tmpl w:val="617A1920"/>
    <w:lvl w:ilvl="0" w:tplc="223E1EFA">
      <w:start w:val="1"/>
      <w:numFmt w:val="bullet"/>
      <w:lvlText w:val=""/>
      <w:lvlJc w:val="left"/>
      <w:pPr>
        <w:tabs>
          <w:tab w:val="num" w:pos="720"/>
        </w:tabs>
        <w:ind w:left="720" w:hanging="360"/>
      </w:pPr>
      <w:rPr>
        <w:rFonts w:ascii="Wingdings 2" w:hAnsi="Wingdings 2" w:hint="default"/>
      </w:rPr>
    </w:lvl>
    <w:lvl w:ilvl="1" w:tplc="A2E25946" w:tentative="1">
      <w:start w:val="1"/>
      <w:numFmt w:val="bullet"/>
      <w:lvlText w:val=""/>
      <w:lvlJc w:val="left"/>
      <w:pPr>
        <w:tabs>
          <w:tab w:val="num" w:pos="1440"/>
        </w:tabs>
        <w:ind w:left="1440" w:hanging="360"/>
      </w:pPr>
      <w:rPr>
        <w:rFonts w:ascii="Wingdings 2" w:hAnsi="Wingdings 2" w:hint="default"/>
      </w:rPr>
    </w:lvl>
    <w:lvl w:ilvl="2" w:tplc="54EC51A4" w:tentative="1">
      <w:start w:val="1"/>
      <w:numFmt w:val="bullet"/>
      <w:lvlText w:val=""/>
      <w:lvlJc w:val="left"/>
      <w:pPr>
        <w:tabs>
          <w:tab w:val="num" w:pos="2160"/>
        </w:tabs>
        <w:ind w:left="2160" w:hanging="360"/>
      </w:pPr>
      <w:rPr>
        <w:rFonts w:ascii="Wingdings 2" w:hAnsi="Wingdings 2" w:hint="default"/>
      </w:rPr>
    </w:lvl>
    <w:lvl w:ilvl="3" w:tplc="98E4F050" w:tentative="1">
      <w:start w:val="1"/>
      <w:numFmt w:val="bullet"/>
      <w:lvlText w:val=""/>
      <w:lvlJc w:val="left"/>
      <w:pPr>
        <w:tabs>
          <w:tab w:val="num" w:pos="2880"/>
        </w:tabs>
        <w:ind w:left="2880" w:hanging="360"/>
      </w:pPr>
      <w:rPr>
        <w:rFonts w:ascii="Wingdings 2" w:hAnsi="Wingdings 2" w:hint="default"/>
      </w:rPr>
    </w:lvl>
    <w:lvl w:ilvl="4" w:tplc="E280FA8C" w:tentative="1">
      <w:start w:val="1"/>
      <w:numFmt w:val="bullet"/>
      <w:lvlText w:val=""/>
      <w:lvlJc w:val="left"/>
      <w:pPr>
        <w:tabs>
          <w:tab w:val="num" w:pos="3600"/>
        </w:tabs>
        <w:ind w:left="3600" w:hanging="360"/>
      </w:pPr>
      <w:rPr>
        <w:rFonts w:ascii="Wingdings 2" w:hAnsi="Wingdings 2" w:hint="default"/>
      </w:rPr>
    </w:lvl>
    <w:lvl w:ilvl="5" w:tplc="559A582E" w:tentative="1">
      <w:start w:val="1"/>
      <w:numFmt w:val="bullet"/>
      <w:lvlText w:val=""/>
      <w:lvlJc w:val="left"/>
      <w:pPr>
        <w:tabs>
          <w:tab w:val="num" w:pos="4320"/>
        </w:tabs>
        <w:ind w:left="4320" w:hanging="360"/>
      </w:pPr>
      <w:rPr>
        <w:rFonts w:ascii="Wingdings 2" w:hAnsi="Wingdings 2" w:hint="default"/>
      </w:rPr>
    </w:lvl>
    <w:lvl w:ilvl="6" w:tplc="7430DFB8" w:tentative="1">
      <w:start w:val="1"/>
      <w:numFmt w:val="bullet"/>
      <w:lvlText w:val=""/>
      <w:lvlJc w:val="left"/>
      <w:pPr>
        <w:tabs>
          <w:tab w:val="num" w:pos="5040"/>
        </w:tabs>
        <w:ind w:left="5040" w:hanging="360"/>
      </w:pPr>
      <w:rPr>
        <w:rFonts w:ascii="Wingdings 2" w:hAnsi="Wingdings 2" w:hint="default"/>
      </w:rPr>
    </w:lvl>
    <w:lvl w:ilvl="7" w:tplc="2ECC946C" w:tentative="1">
      <w:start w:val="1"/>
      <w:numFmt w:val="bullet"/>
      <w:lvlText w:val=""/>
      <w:lvlJc w:val="left"/>
      <w:pPr>
        <w:tabs>
          <w:tab w:val="num" w:pos="5760"/>
        </w:tabs>
        <w:ind w:left="5760" w:hanging="360"/>
      </w:pPr>
      <w:rPr>
        <w:rFonts w:ascii="Wingdings 2" w:hAnsi="Wingdings 2" w:hint="default"/>
      </w:rPr>
    </w:lvl>
    <w:lvl w:ilvl="8" w:tplc="86E2FC06" w:tentative="1">
      <w:start w:val="1"/>
      <w:numFmt w:val="bullet"/>
      <w:lvlText w:val=""/>
      <w:lvlJc w:val="left"/>
      <w:pPr>
        <w:tabs>
          <w:tab w:val="num" w:pos="6480"/>
        </w:tabs>
        <w:ind w:left="6480" w:hanging="360"/>
      </w:pPr>
      <w:rPr>
        <w:rFonts w:ascii="Wingdings 2" w:hAnsi="Wingdings 2" w:hint="default"/>
      </w:rPr>
    </w:lvl>
  </w:abstractNum>
  <w:abstractNum w:abstractNumId="9">
    <w:nsid w:val="59C10FF2"/>
    <w:multiLevelType w:val="hybridMultilevel"/>
    <w:tmpl w:val="C46263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452669"/>
    <w:multiLevelType w:val="hybridMultilevel"/>
    <w:tmpl w:val="6ECC0052"/>
    <w:lvl w:ilvl="0" w:tplc="AEE04516">
      <w:start w:val="1"/>
      <w:numFmt w:val="bullet"/>
      <w:lvlText w:val=""/>
      <w:lvlJc w:val="left"/>
      <w:pPr>
        <w:tabs>
          <w:tab w:val="num" w:pos="720"/>
        </w:tabs>
        <w:ind w:left="720" w:hanging="360"/>
      </w:pPr>
      <w:rPr>
        <w:rFonts w:ascii="Wingdings 2" w:hAnsi="Wingdings 2" w:hint="default"/>
      </w:rPr>
    </w:lvl>
    <w:lvl w:ilvl="1" w:tplc="F24CFAF2" w:tentative="1">
      <w:start w:val="1"/>
      <w:numFmt w:val="bullet"/>
      <w:lvlText w:val=""/>
      <w:lvlJc w:val="left"/>
      <w:pPr>
        <w:tabs>
          <w:tab w:val="num" w:pos="1440"/>
        </w:tabs>
        <w:ind w:left="1440" w:hanging="360"/>
      </w:pPr>
      <w:rPr>
        <w:rFonts w:ascii="Wingdings 2" w:hAnsi="Wingdings 2" w:hint="default"/>
      </w:rPr>
    </w:lvl>
    <w:lvl w:ilvl="2" w:tplc="9E9C3F1A" w:tentative="1">
      <w:start w:val="1"/>
      <w:numFmt w:val="bullet"/>
      <w:lvlText w:val=""/>
      <w:lvlJc w:val="left"/>
      <w:pPr>
        <w:tabs>
          <w:tab w:val="num" w:pos="2160"/>
        </w:tabs>
        <w:ind w:left="2160" w:hanging="360"/>
      </w:pPr>
      <w:rPr>
        <w:rFonts w:ascii="Wingdings 2" w:hAnsi="Wingdings 2" w:hint="default"/>
      </w:rPr>
    </w:lvl>
    <w:lvl w:ilvl="3" w:tplc="304C59C2" w:tentative="1">
      <w:start w:val="1"/>
      <w:numFmt w:val="bullet"/>
      <w:lvlText w:val=""/>
      <w:lvlJc w:val="left"/>
      <w:pPr>
        <w:tabs>
          <w:tab w:val="num" w:pos="2880"/>
        </w:tabs>
        <w:ind w:left="2880" w:hanging="360"/>
      </w:pPr>
      <w:rPr>
        <w:rFonts w:ascii="Wingdings 2" w:hAnsi="Wingdings 2" w:hint="default"/>
      </w:rPr>
    </w:lvl>
    <w:lvl w:ilvl="4" w:tplc="C7B036C4" w:tentative="1">
      <w:start w:val="1"/>
      <w:numFmt w:val="bullet"/>
      <w:lvlText w:val=""/>
      <w:lvlJc w:val="left"/>
      <w:pPr>
        <w:tabs>
          <w:tab w:val="num" w:pos="3600"/>
        </w:tabs>
        <w:ind w:left="3600" w:hanging="360"/>
      </w:pPr>
      <w:rPr>
        <w:rFonts w:ascii="Wingdings 2" w:hAnsi="Wingdings 2" w:hint="default"/>
      </w:rPr>
    </w:lvl>
    <w:lvl w:ilvl="5" w:tplc="8EF25942" w:tentative="1">
      <w:start w:val="1"/>
      <w:numFmt w:val="bullet"/>
      <w:lvlText w:val=""/>
      <w:lvlJc w:val="left"/>
      <w:pPr>
        <w:tabs>
          <w:tab w:val="num" w:pos="4320"/>
        </w:tabs>
        <w:ind w:left="4320" w:hanging="360"/>
      </w:pPr>
      <w:rPr>
        <w:rFonts w:ascii="Wingdings 2" w:hAnsi="Wingdings 2" w:hint="default"/>
      </w:rPr>
    </w:lvl>
    <w:lvl w:ilvl="6" w:tplc="8EEC8528" w:tentative="1">
      <w:start w:val="1"/>
      <w:numFmt w:val="bullet"/>
      <w:lvlText w:val=""/>
      <w:lvlJc w:val="left"/>
      <w:pPr>
        <w:tabs>
          <w:tab w:val="num" w:pos="5040"/>
        </w:tabs>
        <w:ind w:left="5040" w:hanging="360"/>
      </w:pPr>
      <w:rPr>
        <w:rFonts w:ascii="Wingdings 2" w:hAnsi="Wingdings 2" w:hint="default"/>
      </w:rPr>
    </w:lvl>
    <w:lvl w:ilvl="7" w:tplc="AE08DBFA" w:tentative="1">
      <w:start w:val="1"/>
      <w:numFmt w:val="bullet"/>
      <w:lvlText w:val=""/>
      <w:lvlJc w:val="left"/>
      <w:pPr>
        <w:tabs>
          <w:tab w:val="num" w:pos="5760"/>
        </w:tabs>
        <w:ind w:left="5760" w:hanging="360"/>
      </w:pPr>
      <w:rPr>
        <w:rFonts w:ascii="Wingdings 2" w:hAnsi="Wingdings 2" w:hint="default"/>
      </w:rPr>
    </w:lvl>
    <w:lvl w:ilvl="8" w:tplc="88361404" w:tentative="1">
      <w:start w:val="1"/>
      <w:numFmt w:val="bullet"/>
      <w:lvlText w:val=""/>
      <w:lvlJc w:val="left"/>
      <w:pPr>
        <w:tabs>
          <w:tab w:val="num" w:pos="6480"/>
        </w:tabs>
        <w:ind w:left="6480" w:hanging="360"/>
      </w:pPr>
      <w:rPr>
        <w:rFonts w:ascii="Wingdings 2" w:hAnsi="Wingdings 2" w:hint="default"/>
      </w:rPr>
    </w:lvl>
  </w:abstractNum>
  <w:abstractNum w:abstractNumId="11">
    <w:nsid w:val="676E3FB9"/>
    <w:multiLevelType w:val="hybridMultilevel"/>
    <w:tmpl w:val="37901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FD45C7"/>
    <w:multiLevelType w:val="hybridMultilevel"/>
    <w:tmpl w:val="62DE7B12"/>
    <w:lvl w:ilvl="0" w:tplc="F8EE8D46">
      <w:start w:val="1"/>
      <w:numFmt w:val="bullet"/>
      <w:lvlText w:val=""/>
      <w:lvlJc w:val="left"/>
      <w:pPr>
        <w:tabs>
          <w:tab w:val="num" w:pos="720"/>
        </w:tabs>
        <w:ind w:left="720" w:hanging="360"/>
      </w:pPr>
      <w:rPr>
        <w:rFonts w:ascii="Wingdings 2" w:hAnsi="Wingdings 2" w:hint="default"/>
      </w:rPr>
    </w:lvl>
    <w:lvl w:ilvl="1" w:tplc="5B9A7924" w:tentative="1">
      <w:start w:val="1"/>
      <w:numFmt w:val="bullet"/>
      <w:lvlText w:val=""/>
      <w:lvlJc w:val="left"/>
      <w:pPr>
        <w:tabs>
          <w:tab w:val="num" w:pos="1440"/>
        </w:tabs>
        <w:ind w:left="1440" w:hanging="360"/>
      </w:pPr>
      <w:rPr>
        <w:rFonts w:ascii="Wingdings 2" w:hAnsi="Wingdings 2" w:hint="default"/>
      </w:rPr>
    </w:lvl>
    <w:lvl w:ilvl="2" w:tplc="E99482B0" w:tentative="1">
      <w:start w:val="1"/>
      <w:numFmt w:val="bullet"/>
      <w:lvlText w:val=""/>
      <w:lvlJc w:val="left"/>
      <w:pPr>
        <w:tabs>
          <w:tab w:val="num" w:pos="2160"/>
        </w:tabs>
        <w:ind w:left="2160" w:hanging="360"/>
      </w:pPr>
      <w:rPr>
        <w:rFonts w:ascii="Wingdings 2" w:hAnsi="Wingdings 2" w:hint="default"/>
      </w:rPr>
    </w:lvl>
    <w:lvl w:ilvl="3" w:tplc="0E067734" w:tentative="1">
      <w:start w:val="1"/>
      <w:numFmt w:val="bullet"/>
      <w:lvlText w:val=""/>
      <w:lvlJc w:val="left"/>
      <w:pPr>
        <w:tabs>
          <w:tab w:val="num" w:pos="2880"/>
        </w:tabs>
        <w:ind w:left="2880" w:hanging="360"/>
      </w:pPr>
      <w:rPr>
        <w:rFonts w:ascii="Wingdings 2" w:hAnsi="Wingdings 2" w:hint="default"/>
      </w:rPr>
    </w:lvl>
    <w:lvl w:ilvl="4" w:tplc="9D126A56" w:tentative="1">
      <w:start w:val="1"/>
      <w:numFmt w:val="bullet"/>
      <w:lvlText w:val=""/>
      <w:lvlJc w:val="left"/>
      <w:pPr>
        <w:tabs>
          <w:tab w:val="num" w:pos="3600"/>
        </w:tabs>
        <w:ind w:left="3600" w:hanging="360"/>
      </w:pPr>
      <w:rPr>
        <w:rFonts w:ascii="Wingdings 2" w:hAnsi="Wingdings 2" w:hint="default"/>
      </w:rPr>
    </w:lvl>
    <w:lvl w:ilvl="5" w:tplc="CF80F0CE" w:tentative="1">
      <w:start w:val="1"/>
      <w:numFmt w:val="bullet"/>
      <w:lvlText w:val=""/>
      <w:lvlJc w:val="left"/>
      <w:pPr>
        <w:tabs>
          <w:tab w:val="num" w:pos="4320"/>
        </w:tabs>
        <w:ind w:left="4320" w:hanging="360"/>
      </w:pPr>
      <w:rPr>
        <w:rFonts w:ascii="Wingdings 2" w:hAnsi="Wingdings 2" w:hint="default"/>
      </w:rPr>
    </w:lvl>
    <w:lvl w:ilvl="6" w:tplc="C08E7A7A" w:tentative="1">
      <w:start w:val="1"/>
      <w:numFmt w:val="bullet"/>
      <w:lvlText w:val=""/>
      <w:lvlJc w:val="left"/>
      <w:pPr>
        <w:tabs>
          <w:tab w:val="num" w:pos="5040"/>
        </w:tabs>
        <w:ind w:left="5040" w:hanging="360"/>
      </w:pPr>
      <w:rPr>
        <w:rFonts w:ascii="Wingdings 2" w:hAnsi="Wingdings 2" w:hint="default"/>
      </w:rPr>
    </w:lvl>
    <w:lvl w:ilvl="7" w:tplc="35D20B2E" w:tentative="1">
      <w:start w:val="1"/>
      <w:numFmt w:val="bullet"/>
      <w:lvlText w:val=""/>
      <w:lvlJc w:val="left"/>
      <w:pPr>
        <w:tabs>
          <w:tab w:val="num" w:pos="5760"/>
        </w:tabs>
        <w:ind w:left="5760" w:hanging="360"/>
      </w:pPr>
      <w:rPr>
        <w:rFonts w:ascii="Wingdings 2" w:hAnsi="Wingdings 2" w:hint="default"/>
      </w:rPr>
    </w:lvl>
    <w:lvl w:ilvl="8" w:tplc="605AB24C" w:tentative="1">
      <w:start w:val="1"/>
      <w:numFmt w:val="bullet"/>
      <w:lvlText w:val=""/>
      <w:lvlJc w:val="left"/>
      <w:pPr>
        <w:tabs>
          <w:tab w:val="num" w:pos="6480"/>
        </w:tabs>
        <w:ind w:left="6480" w:hanging="360"/>
      </w:pPr>
      <w:rPr>
        <w:rFonts w:ascii="Wingdings 2" w:hAnsi="Wingdings 2" w:hint="default"/>
      </w:rPr>
    </w:lvl>
  </w:abstractNum>
  <w:abstractNum w:abstractNumId="13">
    <w:nsid w:val="6EE4782C"/>
    <w:multiLevelType w:val="hybridMultilevel"/>
    <w:tmpl w:val="21C25776"/>
    <w:lvl w:ilvl="0" w:tplc="9FC4D29A">
      <w:start w:val="1"/>
      <w:numFmt w:val="bullet"/>
      <w:lvlText w:val=""/>
      <w:lvlJc w:val="left"/>
      <w:pPr>
        <w:tabs>
          <w:tab w:val="num" w:pos="720"/>
        </w:tabs>
        <w:ind w:left="720" w:hanging="360"/>
      </w:pPr>
      <w:rPr>
        <w:rFonts w:ascii="Wingdings 2" w:hAnsi="Wingdings 2" w:hint="default"/>
      </w:rPr>
    </w:lvl>
    <w:lvl w:ilvl="1" w:tplc="EF02A922" w:tentative="1">
      <w:start w:val="1"/>
      <w:numFmt w:val="bullet"/>
      <w:lvlText w:val=""/>
      <w:lvlJc w:val="left"/>
      <w:pPr>
        <w:tabs>
          <w:tab w:val="num" w:pos="1440"/>
        </w:tabs>
        <w:ind w:left="1440" w:hanging="360"/>
      </w:pPr>
      <w:rPr>
        <w:rFonts w:ascii="Wingdings 2" w:hAnsi="Wingdings 2" w:hint="default"/>
      </w:rPr>
    </w:lvl>
    <w:lvl w:ilvl="2" w:tplc="F4AE7BD4" w:tentative="1">
      <w:start w:val="1"/>
      <w:numFmt w:val="bullet"/>
      <w:lvlText w:val=""/>
      <w:lvlJc w:val="left"/>
      <w:pPr>
        <w:tabs>
          <w:tab w:val="num" w:pos="2160"/>
        </w:tabs>
        <w:ind w:left="2160" w:hanging="360"/>
      </w:pPr>
      <w:rPr>
        <w:rFonts w:ascii="Wingdings 2" w:hAnsi="Wingdings 2" w:hint="default"/>
      </w:rPr>
    </w:lvl>
    <w:lvl w:ilvl="3" w:tplc="D5FEFF26" w:tentative="1">
      <w:start w:val="1"/>
      <w:numFmt w:val="bullet"/>
      <w:lvlText w:val=""/>
      <w:lvlJc w:val="left"/>
      <w:pPr>
        <w:tabs>
          <w:tab w:val="num" w:pos="2880"/>
        </w:tabs>
        <w:ind w:left="2880" w:hanging="360"/>
      </w:pPr>
      <w:rPr>
        <w:rFonts w:ascii="Wingdings 2" w:hAnsi="Wingdings 2" w:hint="default"/>
      </w:rPr>
    </w:lvl>
    <w:lvl w:ilvl="4" w:tplc="0D36535E" w:tentative="1">
      <w:start w:val="1"/>
      <w:numFmt w:val="bullet"/>
      <w:lvlText w:val=""/>
      <w:lvlJc w:val="left"/>
      <w:pPr>
        <w:tabs>
          <w:tab w:val="num" w:pos="3600"/>
        </w:tabs>
        <w:ind w:left="3600" w:hanging="360"/>
      </w:pPr>
      <w:rPr>
        <w:rFonts w:ascii="Wingdings 2" w:hAnsi="Wingdings 2" w:hint="default"/>
      </w:rPr>
    </w:lvl>
    <w:lvl w:ilvl="5" w:tplc="C0F40364" w:tentative="1">
      <w:start w:val="1"/>
      <w:numFmt w:val="bullet"/>
      <w:lvlText w:val=""/>
      <w:lvlJc w:val="left"/>
      <w:pPr>
        <w:tabs>
          <w:tab w:val="num" w:pos="4320"/>
        </w:tabs>
        <w:ind w:left="4320" w:hanging="360"/>
      </w:pPr>
      <w:rPr>
        <w:rFonts w:ascii="Wingdings 2" w:hAnsi="Wingdings 2" w:hint="default"/>
      </w:rPr>
    </w:lvl>
    <w:lvl w:ilvl="6" w:tplc="57921510" w:tentative="1">
      <w:start w:val="1"/>
      <w:numFmt w:val="bullet"/>
      <w:lvlText w:val=""/>
      <w:lvlJc w:val="left"/>
      <w:pPr>
        <w:tabs>
          <w:tab w:val="num" w:pos="5040"/>
        </w:tabs>
        <w:ind w:left="5040" w:hanging="360"/>
      </w:pPr>
      <w:rPr>
        <w:rFonts w:ascii="Wingdings 2" w:hAnsi="Wingdings 2" w:hint="default"/>
      </w:rPr>
    </w:lvl>
    <w:lvl w:ilvl="7" w:tplc="4D1A50D4" w:tentative="1">
      <w:start w:val="1"/>
      <w:numFmt w:val="bullet"/>
      <w:lvlText w:val=""/>
      <w:lvlJc w:val="left"/>
      <w:pPr>
        <w:tabs>
          <w:tab w:val="num" w:pos="5760"/>
        </w:tabs>
        <w:ind w:left="5760" w:hanging="360"/>
      </w:pPr>
      <w:rPr>
        <w:rFonts w:ascii="Wingdings 2" w:hAnsi="Wingdings 2" w:hint="default"/>
      </w:rPr>
    </w:lvl>
    <w:lvl w:ilvl="8" w:tplc="6A965D94" w:tentative="1">
      <w:start w:val="1"/>
      <w:numFmt w:val="bullet"/>
      <w:lvlText w:val=""/>
      <w:lvlJc w:val="left"/>
      <w:pPr>
        <w:tabs>
          <w:tab w:val="num" w:pos="6480"/>
        </w:tabs>
        <w:ind w:left="6480" w:hanging="360"/>
      </w:pPr>
      <w:rPr>
        <w:rFonts w:ascii="Wingdings 2" w:hAnsi="Wingdings 2" w:hint="default"/>
      </w:rPr>
    </w:lvl>
  </w:abstractNum>
  <w:abstractNum w:abstractNumId="14">
    <w:nsid w:val="73DB5B38"/>
    <w:multiLevelType w:val="hybridMultilevel"/>
    <w:tmpl w:val="9E06D7B0"/>
    <w:lvl w:ilvl="0" w:tplc="395C082E">
      <w:start w:val="1"/>
      <w:numFmt w:val="bullet"/>
      <w:lvlText w:val=""/>
      <w:lvlJc w:val="left"/>
      <w:pPr>
        <w:tabs>
          <w:tab w:val="num" w:pos="720"/>
        </w:tabs>
        <w:ind w:left="720" w:hanging="360"/>
      </w:pPr>
      <w:rPr>
        <w:rFonts w:ascii="Wingdings 2" w:hAnsi="Wingdings 2" w:hint="default"/>
      </w:rPr>
    </w:lvl>
    <w:lvl w:ilvl="1" w:tplc="09A421F6" w:tentative="1">
      <w:start w:val="1"/>
      <w:numFmt w:val="bullet"/>
      <w:lvlText w:val=""/>
      <w:lvlJc w:val="left"/>
      <w:pPr>
        <w:tabs>
          <w:tab w:val="num" w:pos="1440"/>
        </w:tabs>
        <w:ind w:left="1440" w:hanging="360"/>
      </w:pPr>
      <w:rPr>
        <w:rFonts w:ascii="Wingdings 2" w:hAnsi="Wingdings 2" w:hint="default"/>
      </w:rPr>
    </w:lvl>
    <w:lvl w:ilvl="2" w:tplc="5FCEC3CA" w:tentative="1">
      <w:start w:val="1"/>
      <w:numFmt w:val="bullet"/>
      <w:lvlText w:val=""/>
      <w:lvlJc w:val="left"/>
      <w:pPr>
        <w:tabs>
          <w:tab w:val="num" w:pos="2160"/>
        </w:tabs>
        <w:ind w:left="2160" w:hanging="360"/>
      </w:pPr>
      <w:rPr>
        <w:rFonts w:ascii="Wingdings 2" w:hAnsi="Wingdings 2" w:hint="default"/>
      </w:rPr>
    </w:lvl>
    <w:lvl w:ilvl="3" w:tplc="B3D234DA" w:tentative="1">
      <w:start w:val="1"/>
      <w:numFmt w:val="bullet"/>
      <w:lvlText w:val=""/>
      <w:lvlJc w:val="left"/>
      <w:pPr>
        <w:tabs>
          <w:tab w:val="num" w:pos="2880"/>
        </w:tabs>
        <w:ind w:left="2880" w:hanging="360"/>
      </w:pPr>
      <w:rPr>
        <w:rFonts w:ascii="Wingdings 2" w:hAnsi="Wingdings 2" w:hint="default"/>
      </w:rPr>
    </w:lvl>
    <w:lvl w:ilvl="4" w:tplc="E76CAED0" w:tentative="1">
      <w:start w:val="1"/>
      <w:numFmt w:val="bullet"/>
      <w:lvlText w:val=""/>
      <w:lvlJc w:val="left"/>
      <w:pPr>
        <w:tabs>
          <w:tab w:val="num" w:pos="3600"/>
        </w:tabs>
        <w:ind w:left="3600" w:hanging="360"/>
      </w:pPr>
      <w:rPr>
        <w:rFonts w:ascii="Wingdings 2" w:hAnsi="Wingdings 2" w:hint="default"/>
      </w:rPr>
    </w:lvl>
    <w:lvl w:ilvl="5" w:tplc="E1B0B1E6" w:tentative="1">
      <w:start w:val="1"/>
      <w:numFmt w:val="bullet"/>
      <w:lvlText w:val=""/>
      <w:lvlJc w:val="left"/>
      <w:pPr>
        <w:tabs>
          <w:tab w:val="num" w:pos="4320"/>
        </w:tabs>
        <w:ind w:left="4320" w:hanging="360"/>
      </w:pPr>
      <w:rPr>
        <w:rFonts w:ascii="Wingdings 2" w:hAnsi="Wingdings 2" w:hint="default"/>
      </w:rPr>
    </w:lvl>
    <w:lvl w:ilvl="6" w:tplc="417CAA12" w:tentative="1">
      <w:start w:val="1"/>
      <w:numFmt w:val="bullet"/>
      <w:lvlText w:val=""/>
      <w:lvlJc w:val="left"/>
      <w:pPr>
        <w:tabs>
          <w:tab w:val="num" w:pos="5040"/>
        </w:tabs>
        <w:ind w:left="5040" w:hanging="360"/>
      </w:pPr>
      <w:rPr>
        <w:rFonts w:ascii="Wingdings 2" w:hAnsi="Wingdings 2" w:hint="default"/>
      </w:rPr>
    </w:lvl>
    <w:lvl w:ilvl="7" w:tplc="0B062494" w:tentative="1">
      <w:start w:val="1"/>
      <w:numFmt w:val="bullet"/>
      <w:lvlText w:val=""/>
      <w:lvlJc w:val="left"/>
      <w:pPr>
        <w:tabs>
          <w:tab w:val="num" w:pos="5760"/>
        </w:tabs>
        <w:ind w:left="5760" w:hanging="360"/>
      </w:pPr>
      <w:rPr>
        <w:rFonts w:ascii="Wingdings 2" w:hAnsi="Wingdings 2" w:hint="default"/>
      </w:rPr>
    </w:lvl>
    <w:lvl w:ilvl="8" w:tplc="A204FE5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10"/>
  </w:num>
  <w:num w:numId="4">
    <w:abstractNumId w:val="5"/>
  </w:num>
  <w:num w:numId="5">
    <w:abstractNumId w:val="2"/>
  </w:num>
  <w:num w:numId="6">
    <w:abstractNumId w:val="8"/>
  </w:num>
  <w:num w:numId="7">
    <w:abstractNumId w:val="4"/>
  </w:num>
  <w:num w:numId="8">
    <w:abstractNumId w:val="0"/>
  </w:num>
  <w:num w:numId="9">
    <w:abstractNumId w:val="14"/>
  </w:num>
  <w:num w:numId="10">
    <w:abstractNumId w:val="13"/>
  </w:num>
  <w:num w:numId="11">
    <w:abstractNumId w:val="12"/>
  </w:num>
  <w:num w:numId="12">
    <w:abstractNumId w:val="3"/>
  </w:num>
  <w:num w:numId="13">
    <w:abstractNumId w:val="1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427A"/>
    <w:rsid w:val="000007FF"/>
    <w:rsid w:val="000019F0"/>
    <w:rsid w:val="00007250"/>
    <w:rsid w:val="00007326"/>
    <w:rsid w:val="000117E4"/>
    <w:rsid w:val="00013F67"/>
    <w:rsid w:val="00017E9D"/>
    <w:rsid w:val="000305CF"/>
    <w:rsid w:val="00040D48"/>
    <w:rsid w:val="00050944"/>
    <w:rsid w:val="000511BF"/>
    <w:rsid w:val="00054964"/>
    <w:rsid w:val="0005644C"/>
    <w:rsid w:val="00057FBC"/>
    <w:rsid w:val="00060065"/>
    <w:rsid w:val="00065B3F"/>
    <w:rsid w:val="000660DC"/>
    <w:rsid w:val="00074305"/>
    <w:rsid w:val="00092691"/>
    <w:rsid w:val="00096BC6"/>
    <w:rsid w:val="000A2D2D"/>
    <w:rsid w:val="000A4012"/>
    <w:rsid w:val="000B1049"/>
    <w:rsid w:val="000D2A88"/>
    <w:rsid w:val="000D3B28"/>
    <w:rsid w:val="000D3D88"/>
    <w:rsid w:val="000D3EAC"/>
    <w:rsid w:val="000D4D52"/>
    <w:rsid w:val="000E784F"/>
    <w:rsid w:val="000E7F83"/>
    <w:rsid w:val="000F1C15"/>
    <w:rsid w:val="0010435B"/>
    <w:rsid w:val="001057B5"/>
    <w:rsid w:val="00106CD3"/>
    <w:rsid w:val="00107DD7"/>
    <w:rsid w:val="00111797"/>
    <w:rsid w:val="001165E4"/>
    <w:rsid w:val="00117CE1"/>
    <w:rsid w:val="001221E9"/>
    <w:rsid w:val="0013375C"/>
    <w:rsid w:val="00141614"/>
    <w:rsid w:val="0015782E"/>
    <w:rsid w:val="00162F88"/>
    <w:rsid w:val="00167222"/>
    <w:rsid w:val="001700AA"/>
    <w:rsid w:val="001713E0"/>
    <w:rsid w:val="00171800"/>
    <w:rsid w:val="00172C81"/>
    <w:rsid w:val="0017340B"/>
    <w:rsid w:val="00176C25"/>
    <w:rsid w:val="00180E8E"/>
    <w:rsid w:val="001812A8"/>
    <w:rsid w:val="001821AB"/>
    <w:rsid w:val="00184923"/>
    <w:rsid w:val="00191AF5"/>
    <w:rsid w:val="00193625"/>
    <w:rsid w:val="00195875"/>
    <w:rsid w:val="00197BD8"/>
    <w:rsid w:val="001A22E3"/>
    <w:rsid w:val="001A733E"/>
    <w:rsid w:val="001B091E"/>
    <w:rsid w:val="001B1005"/>
    <w:rsid w:val="001B275A"/>
    <w:rsid w:val="001B60AD"/>
    <w:rsid w:val="001B60F2"/>
    <w:rsid w:val="001C41F2"/>
    <w:rsid w:val="001C51A4"/>
    <w:rsid w:val="001C55FB"/>
    <w:rsid w:val="001D2393"/>
    <w:rsid w:val="001D2EAF"/>
    <w:rsid w:val="001D54AE"/>
    <w:rsid w:val="001E61F7"/>
    <w:rsid w:val="001E73CD"/>
    <w:rsid w:val="001F3FEE"/>
    <w:rsid w:val="001F6E7E"/>
    <w:rsid w:val="0020620A"/>
    <w:rsid w:val="00206985"/>
    <w:rsid w:val="00207713"/>
    <w:rsid w:val="0021235A"/>
    <w:rsid w:val="002137F3"/>
    <w:rsid w:val="00213B40"/>
    <w:rsid w:val="00215EB0"/>
    <w:rsid w:val="002160C6"/>
    <w:rsid w:val="00217CE3"/>
    <w:rsid w:val="0022185B"/>
    <w:rsid w:val="0022626A"/>
    <w:rsid w:val="002369FD"/>
    <w:rsid w:val="002371B6"/>
    <w:rsid w:val="00237D28"/>
    <w:rsid w:val="00237E01"/>
    <w:rsid w:val="00240EEC"/>
    <w:rsid w:val="0024480C"/>
    <w:rsid w:val="00244F50"/>
    <w:rsid w:val="0025259C"/>
    <w:rsid w:val="002551CB"/>
    <w:rsid w:val="0025652A"/>
    <w:rsid w:val="00260C4F"/>
    <w:rsid w:val="002653F9"/>
    <w:rsid w:val="00265D06"/>
    <w:rsid w:val="00274042"/>
    <w:rsid w:val="0027534C"/>
    <w:rsid w:val="00285712"/>
    <w:rsid w:val="0029379D"/>
    <w:rsid w:val="002947B9"/>
    <w:rsid w:val="00295BC2"/>
    <w:rsid w:val="002A2401"/>
    <w:rsid w:val="002A26D6"/>
    <w:rsid w:val="002B3413"/>
    <w:rsid w:val="002B5239"/>
    <w:rsid w:val="002B63CB"/>
    <w:rsid w:val="002D0A15"/>
    <w:rsid w:val="002E3840"/>
    <w:rsid w:val="002E669C"/>
    <w:rsid w:val="002E7B28"/>
    <w:rsid w:val="002F01CC"/>
    <w:rsid w:val="002F3F1B"/>
    <w:rsid w:val="00300139"/>
    <w:rsid w:val="0030048C"/>
    <w:rsid w:val="00305ACB"/>
    <w:rsid w:val="003113F7"/>
    <w:rsid w:val="003135D5"/>
    <w:rsid w:val="003207DE"/>
    <w:rsid w:val="00321B31"/>
    <w:rsid w:val="00322D4A"/>
    <w:rsid w:val="0032422E"/>
    <w:rsid w:val="00335363"/>
    <w:rsid w:val="003430B4"/>
    <w:rsid w:val="003435F9"/>
    <w:rsid w:val="003474B5"/>
    <w:rsid w:val="00373CB5"/>
    <w:rsid w:val="00376D8B"/>
    <w:rsid w:val="003777BF"/>
    <w:rsid w:val="003856D7"/>
    <w:rsid w:val="003920D6"/>
    <w:rsid w:val="003A6045"/>
    <w:rsid w:val="003A78FC"/>
    <w:rsid w:val="003B3BC8"/>
    <w:rsid w:val="003B5231"/>
    <w:rsid w:val="003C00CC"/>
    <w:rsid w:val="003D6E74"/>
    <w:rsid w:val="003D7A6A"/>
    <w:rsid w:val="003F0028"/>
    <w:rsid w:val="003F3390"/>
    <w:rsid w:val="003F6A2F"/>
    <w:rsid w:val="0040194E"/>
    <w:rsid w:val="0040697E"/>
    <w:rsid w:val="0042390F"/>
    <w:rsid w:val="00431029"/>
    <w:rsid w:val="0044207C"/>
    <w:rsid w:val="00442307"/>
    <w:rsid w:val="00446BCA"/>
    <w:rsid w:val="00456498"/>
    <w:rsid w:val="0046215A"/>
    <w:rsid w:val="0046336B"/>
    <w:rsid w:val="0046453F"/>
    <w:rsid w:val="00471CA6"/>
    <w:rsid w:val="00477095"/>
    <w:rsid w:val="00481E47"/>
    <w:rsid w:val="00481F9B"/>
    <w:rsid w:val="00485EC0"/>
    <w:rsid w:val="00486D97"/>
    <w:rsid w:val="00490F24"/>
    <w:rsid w:val="0049774F"/>
    <w:rsid w:val="004A3549"/>
    <w:rsid w:val="004A4FA4"/>
    <w:rsid w:val="004B31D6"/>
    <w:rsid w:val="004B56C8"/>
    <w:rsid w:val="004B6F1A"/>
    <w:rsid w:val="004B7808"/>
    <w:rsid w:val="004C03E4"/>
    <w:rsid w:val="004D1C0A"/>
    <w:rsid w:val="004D4367"/>
    <w:rsid w:val="004E13E1"/>
    <w:rsid w:val="004E3EF2"/>
    <w:rsid w:val="004E5182"/>
    <w:rsid w:val="004F4F25"/>
    <w:rsid w:val="004F7281"/>
    <w:rsid w:val="0050295E"/>
    <w:rsid w:val="00506D36"/>
    <w:rsid w:val="005136E3"/>
    <w:rsid w:val="00515048"/>
    <w:rsid w:val="00532591"/>
    <w:rsid w:val="005458CE"/>
    <w:rsid w:val="00551F0F"/>
    <w:rsid w:val="00553AB6"/>
    <w:rsid w:val="00557395"/>
    <w:rsid w:val="00557E61"/>
    <w:rsid w:val="005630A3"/>
    <w:rsid w:val="00563D19"/>
    <w:rsid w:val="0056472A"/>
    <w:rsid w:val="00566C5B"/>
    <w:rsid w:val="005702E6"/>
    <w:rsid w:val="005761E0"/>
    <w:rsid w:val="00581449"/>
    <w:rsid w:val="005826B6"/>
    <w:rsid w:val="0058296C"/>
    <w:rsid w:val="00582A67"/>
    <w:rsid w:val="00584F87"/>
    <w:rsid w:val="00586EE3"/>
    <w:rsid w:val="00590B11"/>
    <w:rsid w:val="00591FCA"/>
    <w:rsid w:val="00593487"/>
    <w:rsid w:val="00594125"/>
    <w:rsid w:val="00594EDA"/>
    <w:rsid w:val="005A064F"/>
    <w:rsid w:val="005A487C"/>
    <w:rsid w:val="005B0F6E"/>
    <w:rsid w:val="005B3792"/>
    <w:rsid w:val="005B3EBC"/>
    <w:rsid w:val="005B5D32"/>
    <w:rsid w:val="005C17C2"/>
    <w:rsid w:val="005D133C"/>
    <w:rsid w:val="005D6381"/>
    <w:rsid w:val="005E7758"/>
    <w:rsid w:val="005F2571"/>
    <w:rsid w:val="005F3CE8"/>
    <w:rsid w:val="00602C05"/>
    <w:rsid w:val="0060591B"/>
    <w:rsid w:val="00605FF4"/>
    <w:rsid w:val="006111A7"/>
    <w:rsid w:val="00611B27"/>
    <w:rsid w:val="00616928"/>
    <w:rsid w:val="00620890"/>
    <w:rsid w:val="00637819"/>
    <w:rsid w:val="006406B5"/>
    <w:rsid w:val="00642B54"/>
    <w:rsid w:val="00645C44"/>
    <w:rsid w:val="0065521E"/>
    <w:rsid w:val="00657D87"/>
    <w:rsid w:val="006610BD"/>
    <w:rsid w:val="00665695"/>
    <w:rsid w:val="0066747B"/>
    <w:rsid w:val="0067416C"/>
    <w:rsid w:val="006751FB"/>
    <w:rsid w:val="0067521D"/>
    <w:rsid w:val="00676FF6"/>
    <w:rsid w:val="00681D21"/>
    <w:rsid w:val="0068465F"/>
    <w:rsid w:val="00690137"/>
    <w:rsid w:val="006909BA"/>
    <w:rsid w:val="006912B9"/>
    <w:rsid w:val="00693628"/>
    <w:rsid w:val="00695908"/>
    <w:rsid w:val="00696DB6"/>
    <w:rsid w:val="006971AE"/>
    <w:rsid w:val="006A51EC"/>
    <w:rsid w:val="006B0DF1"/>
    <w:rsid w:val="006B3076"/>
    <w:rsid w:val="006B59D4"/>
    <w:rsid w:val="006B7EDD"/>
    <w:rsid w:val="006C79BD"/>
    <w:rsid w:val="006D39A2"/>
    <w:rsid w:val="006D4B1F"/>
    <w:rsid w:val="006D663E"/>
    <w:rsid w:val="006D7603"/>
    <w:rsid w:val="006E2228"/>
    <w:rsid w:val="006E2C07"/>
    <w:rsid w:val="006E5CCA"/>
    <w:rsid w:val="006E6093"/>
    <w:rsid w:val="006F0194"/>
    <w:rsid w:val="007147AA"/>
    <w:rsid w:val="007150ED"/>
    <w:rsid w:val="00717747"/>
    <w:rsid w:val="00720A1A"/>
    <w:rsid w:val="00726D3E"/>
    <w:rsid w:val="00732168"/>
    <w:rsid w:val="007326EC"/>
    <w:rsid w:val="00732CB7"/>
    <w:rsid w:val="0073576C"/>
    <w:rsid w:val="0074170F"/>
    <w:rsid w:val="00742E98"/>
    <w:rsid w:val="00773133"/>
    <w:rsid w:val="00776CE4"/>
    <w:rsid w:val="0077784B"/>
    <w:rsid w:val="0078018C"/>
    <w:rsid w:val="00783127"/>
    <w:rsid w:val="007831B4"/>
    <w:rsid w:val="00790251"/>
    <w:rsid w:val="007904CB"/>
    <w:rsid w:val="00791102"/>
    <w:rsid w:val="007B0821"/>
    <w:rsid w:val="007D1E1A"/>
    <w:rsid w:val="007D3073"/>
    <w:rsid w:val="007E1B9D"/>
    <w:rsid w:val="007E32C1"/>
    <w:rsid w:val="007E6387"/>
    <w:rsid w:val="007F1056"/>
    <w:rsid w:val="00804259"/>
    <w:rsid w:val="00817D56"/>
    <w:rsid w:val="00830D3A"/>
    <w:rsid w:val="00837899"/>
    <w:rsid w:val="00837ED6"/>
    <w:rsid w:val="00840B6D"/>
    <w:rsid w:val="00841C37"/>
    <w:rsid w:val="00843375"/>
    <w:rsid w:val="0084685D"/>
    <w:rsid w:val="00850C3A"/>
    <w:rsid w:val="00865B40"/>
    <w:rsid w:val="00873145"/>
    <w:rsid w:val="008747D1"/>
    <w:rsid w:val="00876842"/>
    <w:rsid w:val="00884510"/>
    <w:rsid w:val="008848D5"/>
    <w:rsid w:val="00887896"/>
    <w:rsid w:val="00890290"/>
    <w:rsid w:val="008922E8"/>
    <w:rsid w:val="00895A82"/>
    <w:rsid w:val="008B088D"/>
    <w:rsid w:val="008B09F6"/>
    <w:rsid w:val="008B3122"/>
    <w:rsid w:val="008B3785"/>
    <w:rsid w:val="008B3B16"/>
    <w:rsid w:val="008B4A6D"/>
    <w:rsid w:val="008C178D"/>
    <w:rsid w:val="008C7130"/>
    <w:rsid w:val="008D16DB"/>
    <w:rsid w:val="008D4377"/>
    <w:rsid w:val="008D7D6D"/>
    <w:rsid w:val="008F4285"/>
    <w:rsid w:val="00902987"/>
    <w:rsid w:val="00913652"/>
    <w:rsid w:val="00927407"/>
    <w:rsid w:val="00933913"/>
    <w:rsid w:val="009342AC"/>
    <w:rsid w:val="00937A32"/>
    <w:rsid w:val="00946F5E"/>
    <w:rsid w:val="0094774E"/>
    <w:rsid w:val="009605F0"/>
    <w:rsid w:val="009700DE"/>
    <w:rsid w:val="009861A9"/>
    <w:rsid w:val="009923F2"/>
    <w:rsid w:val="009965EC"/>
    <w:rsid w:val="009B3312"/>
    <w:rsid w:val="009B37E3"/>
    <w:rsid w:val="009B459A"/>
    <w:rsid w:val="009C0469"/>
    <w:rsid w:val="009C1BC3"/>
    <w:rsid w:val="009C3E2A"/>
    <w:rsid w:val="009C6973"/>
    <w:rsid w:val="009E0CA5"/>
    <w:rsid w:val="009E59FC"/>
    <w:rsid w:val="00A03655"/>
    <w:rsid w:val="00A04AC6"/>
    <w:rsid w:val="00A11A18"/>
    <w:rsid w:val="00A12216"/>
    <w:rsid w:val="00A13249"/>
    <w:rsid w:val="00A2427A"/>
    <w:rsid w:val="00A24357"/>
    <w:rsid w:val="00A24A89"/>
    <w:rsid w:val="00A330BF"/>
    <w:rsid w:val="00A34489"/>
    <w:rsid w:val="00A359E3"/>
    <w:rsid w:val="00A37150"/>
    <w:rsid w:val="00A418AF"/>
    <w:rsid w:val="00A41EA2"/>
    <w:rsid w:val="00A44D4C"/>
    <w:rsid w:val="00A463F6"/>
    <w:rsid w:val="00A526D2"/>
    <w:rsid w:val="00A6349F"/>
    <w:rsid w:val="00A72020"/>
    <w:rsid w:val="00A75A6C"/>
    <w:rsid w:val="00A863E2"/>
    <w:rsid w:val="00A87A92"/>
    <w:rsid w:val="00A92ED0"/>
    <w:rsid w:val="00AA2A72"/>
    <w:rsid w:val="00AA5BFB"/>
    <w:rsid w:val="00AB02B6"/>
    <w:rsid w:val="00AC2A12"/>
    <w:rsid w:val="00AD7680"/>
    <w:rsid w:val="00AE080D"/>
    <w:rsid w:val="00AE10CE"/>
    <w:rsid w:val="00AE1FBA"/>
    <w:rsid w:val="00AE22D7"/>
    <w:rsid w:val="00AE391E"/>
    <w:rsid w:val="00AE4A0C"/>
    <w:rsid w:val="00B0165D"/>
    <w:rsid w:val="00B03581"/>
    <w:rsid w:val="00B042E9"/>
    <w:rsid w:val="00B049B8"/>
    <w:rsid w:val="00B05251"/>
    <w:rsid w:val="00B06B55"/>
    <w:rsid w:val="00B07EDC"/>
    <w:rsid w:val="00B161AD"/>
    <w:rsid w:val="00B164C8"/>
    <w:rsid w:val="00B20C3B"/>
    <w:rsid w:val="00B2472B"/>
    <w:rsid w:val="00B2492E"/>
    <w:rsid w:val="00B27E39"/>
    <w:rsid w:val="00B35BA9"/>
    <w:rsid w:val="00B36DE8"/>
    <w:rsid w:val="00B4536A"/>
    <w:rsid w:val="00B538E7"/>
    <w:rsid w:val="00B57B97"/>
    <w:rsid w:val="00B621FA"/>
    <w:rsid w:val="00B62666"/>
    <w:rsid w:val="00B64AB6"/>
    <w:rsid w:val="00B7272F"/>
    <w:rsid w:val="00B74EB9"/>
    <w:rsid w:val="00B75FEF"/>
    <w:rsid w:val="00B76FD8"/>
    <w:rsid w:val="00B771D8"/>
    <w:rsid w:val="00B91A19"/>
    <w:rsid w:val="00B92585"/>
    <w:rsid w:val="00B97E02"/>
    <w:rsid w:val="00BA19CB"/>
    <w:rsid w:val="00BC1A69"/>
    <w:rsid w:val="00BC33F8"/>
    <w:rsid w:val="00BC377E"/>
    <w:rsid w:val="00BD6798"/>
    <w:rsid w:val="00BD7534"/>
    <w:rsid w:val="00BE2069"/>
    <w:rsid w:val="00BE36FE"/>
    <w:rsid w:val="00BE5A4C"/>
    <w:rsid w:val="00BF0752"/>
    <w:rsid w:val="00BF2EE1"/>
    <w:rsid w:val="00C00890"/>
    <w:rsid w:val="00C016D7"/>
    <w:rsid w:val="00C03BCD"/>
    <w:rsid w:val="00C07747"/>
    <w:rsid w:val="00C164E7"/>
    <w:rsid w:val="00C225AA"/>
    <w:rsid w:val="00C22D63"/>
    <w:rsid w:val="00C33F82"/>
    <w:rsid w:val="00C40093"/>
    <w:rsid w:val="00C435B2"/>
    <w:rsid w:val="00C46CCC"/>
    <w:rsid w:val="00C53802"/>
    <w:rsid w:val="00C6019C"/>
    <w:rsid w:val="00C61271"/>
    <w:rsid w:val="00C641F5"/>
    <w:rsid w:val="00C64FB4"/>
    <w:rsid w:val="00C75BC2"/>
    <w:rsid w:val="00C86FCA"/>
    <w:rsid w:val="00C874C6"/>
    <w:rsid w:val="00C87D6E"/>
    <w:rsid w:val="00C91B45"/>
    <w:rsid w:val="00C95C25"/>
    <w:rsid w:val="00CA0F5A"/>
    <w:rsid w:val="00CA1D8B"/>
    <w:rsid w:val="00CA49B3"/>
    <w:rsid w:val="00CA66E2"/>
    <w:rsid w:val="00CB182C"/>
    <w:rsid w:val="00CB3E32"/>
    <w:rsid w:val="00CC1122"/>
    <w:rsid w:val="00CC6F6B"/>
    <w:rsid w:val="00CD11BC"/>
    <w:rsid w:val="00CD5093"/>
    <w:rsid w:val="00CD682E"/>
    <w:rsid w:val="00CD7E14"/>
    <w:rsid w:val="00CE0FC7"/>
    <w:rsid w:val="00CE3EC4"/>
    <w:rsid w:val="00CF08AB"/>
    <w:rsid w:val="00CF13F3"/>
    <w:rsid w:val="00CF285B"/>
    <w:rsid w:val="00CF6DE4"/>
    <w:rsid w:val="00D0053B"/>
    <w:rsid w:val="00D02431"/>
    <w:rsid w:val="00D03E6B"/>
    <w:rsid w:val="00D0544D"/>
    <w:rsid w:val="00D07681"/>
    <w:rsid w:val="00D244C7"/>
    <w:rsid w:val="00D24F96"/>
    <w:rsid w:val="00D37038"/>
    <w:rsid w:val="00D4018F"/>
    <w:rsid w:val="00D46B6E"/>
    <w:rsid w:val="00D50F3D"/>
    <w:rsid w:val="00D51E33"/>
    <w:rsid w:val="00D57956"/>
    <w:rsid w:val="00D63AEF"/>
    <w:rsid w:val="00D64794"/>
    <w:rsid w:val="00D7186D"/>
    <w:rsid w:val="00D75354"/>
    <w:rsid w:val="00D80D0C"/>
    <w:rsid w:val="00D815EE"/>
    <w:rsid w:val="00D816A4"/>
    <w:rsid w:val="00D83341"/>
    <w:rsid w:val="00D84EE3"/>
    <w:rsid w:val="00D917CC"/>
    <w:rsid w:val="00DA037A"/>
    <w:rsid w:val="00DB0AF8"/>
    <w:rsid w:val="00DB69BA"/>
    <w:rsid w:val="00DB71D3"/>
    <w:rsid w:val="00DC3374"/>
    <w:rsid w:val="00DC5E81"/>
    <w:rsid w:val="00DC6638"/>
    <w:rsid w:val="00DD062D"/>
    <w:rsid w:val="00DD237D"/>
    <w:rsid w:val="00DE41CF"/>
    <w:rsid w:val="00DF3A2A"/>
    <w:rsid w:val="00DF69BF"/>
    <w:rsid w:val="00E052D8"/>
    <w:rsid w:val="00E068C5"/>
    <w:rsid w:val="00E1273B"/>
    <w:rsid w:val="00E14620"/>
    <w:rsid w:val="00E14BBA"/>
    <w:rsid w:val="00E14D93"/>
    <w:rsid w:val="00E26AA5"/>
    <w:rsid w:val="00E32665"/>
    <w:rsid w:val="00E34EE8"/>
    <w:rsid w:val="00E37ED0"/>
    <w:rsid w:val="00E4081F"/>
    <w:rsid w:val="00E522AC"/>
    <w:rsid w:val="00E54591"/>
    <w:rsid w:val="00E6162D"/>
    <w:rsid w:val="00E83131"/>
    <w:rsid w:val="00E85DB3"/>
    <w:rsid w:val="00E873B5"/>
    <w:rsid w:val="00E96BAE"/>
    <w:rsid w:val="00EA1499"/>
    <w:rsid w:val="00EA6374"/>
    <w:rsid w:val="00EA7533"/>
    <w:rsid w:val="00EB485E"/>
    <w:rsid w:val="00ED22A8"/>
    <w:rsid w:val="00ED77E3"/>
    <w:rsid w:val="00EE1D78"/>
    <w:rsid w:val="00EE503A"/>
    <w:rsid w:val="00EE6BD3"/>
    <w:rsid w:val="00EF5B96"/>
    <w:rsid w:val="00EF75F1"/>
    <w:rsid w:val="00F03C16"/>
    <w:rsid w:val="00F12210"/>
    <w:rsid w:val="00F12A48"/>
    <w:rsid w:val="00F172D5"/>
    <w:rsid w:val="00F2031C"/>
    <w:rsid w:val="00F207D3"/>
    <w:rsid w:val="00F215D8"/>
    <w:rsid w:val="00F2270F"/>
    <w:rsid w:val="00F239C7"/>
    <w:rsid w:val="00F36F19"/>
    <w:rsid w:val="00F414FF"/>
    <w:rsid w:val="00F432C4"/>
    <w:rsid w:val="00F4611E"/>
    <w:rsid w:val="00F526B8"/>
    <w:rsid w:val="00F53988"/>
    <w:rsid w:val="00F64378"/>
    <w:rsid w:val="00F644EF"/>
    <w:rsid w:val="00F77085"/>
    <w:rsid w:val="00F82F17"/>
    <w:rsid w:val="00F84DCC"/>
    <w:rsid w:val="00F87567"/>
    <w:rsid w:val="00F90A0E"/>
    <w:rsid w:val="00F93CA2"/>
    <w:rsid w:val="00FA06DD"/>
    <w:rsid w:val="00FA19B6"/>
    <w:rsid w:val="00FA5F73"/>
    <w:rsid w:val="00FA5F9C"/>
    <w:rsid w:val="00FB0697"/>
    <w:rsid w:val="00FB3D24"/>
    <w:rsid w:val="00FC1212"/>
    <w:rsid w:val="00FE73A6"/>
    <w:rsid w:val="00FF3ED9"/>
    <w:rsid w:val="00FF62AB"/>
    <w:rsid w:val="00FF6667"/>
    <w:rsid w:val="00FF7CAC"/>
    <w:rsid w:val="00FF7C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77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7747"/>
    <w:rPr>
      <w:rFonts w:ascii="Tahoma" w:hAnsi="Tahoma" w:cs="Tahoma"/>
      <w:sz w:val="16"/>
      <w:szCs w:val="16"/>
    </w:rPr>
  </w:style>
  <w:style w:type="paragraph" w:customStyle="1" w:styleId="Default">
    <w:name w:val="Default"/>
    <w:rsid w:val="00B20C3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F1C15"/>
    <w:pPr>
      <w:tabs>
        <w:tab w:val="center" w:pos="4536"/>
        <w:tab w:val="right" w:pos="9072"/>
      </w:tabs>
      <w:spacing w:after="0" w:line="240" w:lineRule="auto"/>
    </w:pPr>
  </w:style>
  <w:style w:type="character" w:customStyle="1" w:styleId="En-tteCar">
    <w:name w:val="En-tête Car"/>
    <w:basedOn w:val="Policepardfaut"/>
    <w:link w:val="En-tte"/>
    <w:uiPriority w:val="99"/>
    <w:rsid w:val="000F1C15"/>
  </w:style>
  <w:style w:type="paragraph" w:styleId="Pieddepage">
    <w:name w:val="footer"/>
    <w:basedOn w:val="Normal"/>
    <w:link w:val="PieddepageCar"/>
    <w:uiPriority w:val="99"/>
    <w:unhideWhenUsed/>
    <w:rsid w:val="000F1C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C15"/>
  </w:style>
  <w:style w:type="paragraph" w:styleId="Paragraphedeliste">
    <w:name w:val="List Paragraph"/>
    <w:basedOn w:val="Normal"/>
    <w:uiPriority w:val="34"/>
    <w:qFormat/>
    <w:rsid w:val="00593487"/>
    <w:pPr>
      <w:ind w:left="720"/>
      <w:contextualSpacing/>
    </w:pPr>
  </w:style>
  <w:style w:type="paragraph" w:styleId="NormalWeb">
    <w:name w:val="Normal (Web)"/>
    <w:basedOn w:val="Normal"/>
    <w:uiPriority w:val="99"/>
    <w:unhideWhenUsed/>
    <w:rsid w:val="003777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777BF"/>
    <w:rPr>
      <w:b/>
      <w:bCs/>
    </w:rPr>
  </w:style>
  <w:style w:type="character" w:customStyle="1" w:styleId="apple-converted-space">
    <w:name w:val="apple-converted-space"/>
    <w:basedOn w:val="Policepardfaut"/>
    <w:rsid w:val="00377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3449">
      <w:bodyDiv w:val="1"/>
      <w:marLeft w:val="0"/>
      <w:marRight w:val="0"/>
      <w:marTop w:val="0"/>
      <w:marBottom w:val="0"/>
      <w:divBdr>
        <w:top w:val="none" w:sz="0" w:space="0" w:color="auto"/>
        <w:left w:val="none" w:sz="0" w:space="0" w:color="auto"/>
        <w:bottom w:val="none" w:sz="0" w:space="0" w:color="auto"/>
        <w:right w:val="none" w:sz="0" w:space="0" w:color="auto"/>
      </w:divBdr>
      <w:divsChild>
        <w:div w:id="523132768">
          <w:marLeft w:val="547"/>
          <w:marRight w:val="0"/>
          <w:marTop w:val="72"/>
          <w:marBottom w:val="0"/>
          <w:divBdr>
            <w:top w:val="none" w:sz="0" w:space="0" w:color="auto"/>
            <w:left w:val="none" w:sz="0" w:space="0" w:color="auto"/>
            <w:bottom w:val="none" w:sz="0" w:space="0" w:color="auto"/>
            <w:right w:val="none" w:sz="0" w:space="0" w:color="auto"/>
          </w:divBdr>
        </w:div>
      </w:divsChild>
    </w:div>
    <w:div w:id="205989463">
      <w:bodyDiv w:val="1"/>
      <w:marLeft w:val="0"/>
      <w:marRight w:val="0"/>
      <w:marTop w:val="0"/>
      <w:marBottom w:val="0"/>
      <w:divBdr>
        <w:top w:val="none" w:sz="0" w:space="0" w:color="auto"/>
        <w:left w:val="none" w:sz="0" w:space="0" w:color="auto"/>
        <w:bottom w:val="none" w:sz="0" w:space="0" w:color="auto"/>
        <w:right w:val="none" w:sz="0" w:space="0" w:color="auto"/>
      </w:divBdr>
    </w:div>
    <w:div w:id="319190879">
      <w:bodyDiv w:val="1"/>
      <w:marLeft w:val="0"/>
      <w:marRight w:val="0"/>
      <w:marTop w:val="0"/>
      <w:marBottom w:val="0"/>
      <w:divBdr>
        <w:top w:val="none" w:sz="0" w:space="0" w:color="auto"/>
        <w:left w:val="none" w:sz="0" w:space="0" w:color="auto"/>
        <w:bottom w:val="none" w:sz="0" w:space="0" w:color="auto"/>
        <w:right w:val="none" w:sz="0" w:space="0" w:color="auto"/>
      </w:divBdr>
    </w:div>
    <w:div w:id="343282785">
      <w:bodyDiv w:val="1"/>
      <w:marLeft w:val="0"/>
      <w:marRight w:val="0"/>
      <w:marTop w:val="0"/>
      <w:marBottom w:val="0"/>
      <w:divBdr>
        <w:top w:val="none" w:sz="0" w:space="0" w:color="auto"/>
        <w:left w:val="none" w:sz="0" w:space="0" w:color="auto"/>
        <w:bottom w:val="none" w:sz="0" w:space="0" w:color="auto"/>
        <w:right w:val="none" w:sz="0" w:space="0" w:color="auto"/>
      </w:divBdr>
      <w:divsChild>
        <w:div w:id="661396543">
          <w:marLeft w:val="706"/>
          <w:marRight w:val="0"/>
          <w:marTop w:val="192"/>
          <w:marBottom w:val="0"/>
          <w:divBdr>
            <w:top w:val="none" w:sz="0" w:space="0" w:color="auto"/>
            <w:left w:val="none" w:sz="0" w:space="0" w:color="auto"/>
            <w:bottom w:val="none" w:sz="0" w:space="0" w:color="auto"/>
            <w:right w:val="none" w:sz="0" w:space="0" w:color="auto"/>
          </w:divBdr>
        </w:div>
        <w:div w:id="556551961">
          <w:marLeft w:val="706"/>
          <w:marRight w:val="0"/>
          <w:marTop w:val="192"/>
          <w:marBottom w:val="0"/>
          <w:divBdr>
            <w:top w:val="none" w:sz="0" w:space="0" w:color="auto"/>
            <w:left w:val="none" w:sz="0" w:space="0" w:color="auto"/>
            <w:bottom w:val="none" w:sz="0" w:space="0" w:color="auto"/>
            <w:right w:val="none" w:sz="0" w:space="0" w:color="auto"/>
          </w:divBdr>
        </w:div>
      </w:divsChild>
    </w:div>
    <w:div w:id="381179101">
      <w:bodyDiv w:val="1"/>
      <w:marLeft w:val="0"/>
      <w:marRight w:val="0"/>
      <w:marTop w:val="0"/>
      <w:marBottom w:val="0"/>
      <w:divBdr>
        <w:top w:val="none" w:sz="0" w:space="0" w:color="auto"/>
        <w:left w:val="none" w:sz="0" w:space="0" w:color="auto"/>
        <w:bottom w:val="none" w:sz="0" w:space="0" w:color="auto"/>
        <w:right w:val="none" w:sz="0" w:space="0" w:color="auto"/>
      </w:divBdr>
    </w:div>
    <w:div w:id="551961801">
      <w:bodyDiv w:val="1"/>
      <w:marLeft w:val="0"/>
      <w:marRight w:val="0"/>
      <w:marTop w:val="0"/>
      <w:marBottom w:val="0"/>
      <w:divBdr>
        <w:top w:val="none" w:sz="0" w:space="0" w:color="auto"/>
        <w:left w:val="none" w:sz="0" w:space="0" w:color="auto"/>
        <w:bottom w:val="none" w:sz="0" w:space="0" w:color="auto"/>
        <w:right w:val="none" w:sz="0" w:space="0" w:color="auto"/>
      </w:divBdr>
      <w:divsChild>
        <w:div w:id="1571692841">
          <w:marLeft w:val="547"/>
          <w:marRight w:val="0"/>
          <w:marTop w:val="82"/>
          <w:marBottom w:val="0"/>
          <w:divBdr>
            <w:top w:val="none" w:sz="0" w:space="0" w:color="auto"/>
            <w:left w:val="none" w:sz="0" w:space="0" w:color="auto"/>
            <w:bottom w:val="none" w:sz="0" w:space="0" w:color="auto"/>
            <w:right w:val="none" w:sz="0" w:space="0" w:color="auto"/>
          </w:divBdr>
        </w:div>
      </w:divsChild>
    </w:div>
    <w:div w:id="695620703">
      <w:bodyDiv w:val="1"/>
      <w:marLeft w:val="0"/>
      <w:marRight w:val="0"/>
      <w:marTop w:val="0"/>
      <w:marBottom w:val="0"/>
      <w:divBdr>
        <w:top w:val="none" w:sz="0" w:space="0" w:color="auto"/>
        <w:left w:val="none" w:sz="0" w:space="0" w:color="auto"/>
        <w:bottom w:val="none" w:sz="0" w:space="0" w:color="auto"/>
        <w:right w:val="none" w:sz="0" w:space="0" w:color="auto"/>
      </w:divBdr>
    </w:div>
    <w:div w:id="698816560">
      <w:bodyDiv w:val="1"/>
      <w:marLeft w:val="0"/>
      <w:marRight w:val="0"/>
      <w:marTop w:val="0"/>
      <w:marBottom w:val="0"/>
      <w:divBdr>
        <w:top w:val="none" w:sz="0" w:space="0" w:color="auto"/>
        <w:left w:val="none" w:sz="0" w:space="0" w:color="auto"/>
        <w:bottom w:val="none" w:sz="0" w:space="0" w:color="auto"/>
        <w:right w:val="none" w:sz="0" w:space="0" w:color="auto"/>
      </w:divBdr>
      <w:divsChild>
        <w:div w:id="1664434502">
          <w:marLeft w:val="547"/>
          <w:marRight w:val="0"/>
          <w:marTop w:val="106"/>
          <w:marBottom w:val="0"/>
          <w:divBdr>
            <w:top w:val="none" w:sz="0" w:space="0" w:color="auto"/>
            <w:left w:val="none" w:sz="0" w:space="0" w:color="auto"/>
            <w:bottom w:val="none" w:sz="0" w:space="0" w:color="auto"/>
            <w:right w:val="none" w:sz="0" w:space="0" w:color="auto"/>
          </w:divBdr>
        </w:div>
      </w:divsChild>
    </w:div>
    <w:div w:id="797139956">
      <w:bodyDiv w:val="1"/>
      <w:marLeft w:val="0"/>
      <w:marRight w:val="0"/>
      <w:marTop w:val="0"/>
      <w:marBottom w:val="0"/>
      <w:divBdr>
        <w:top w:val="none" w:sz="0" w:space="0" w:color="auto"/>
        <w:left w:val="none" w:sz="0" w:space="0" w:color="auto"/>
        <w:bottom w:val="none" w:sz="0" w:space="0" w:color="auto"/>
        <w:right w:val="none" w:sz="0" w:space="0" w:color="auto"/>
      </w:divBdr>
    </w:div>
    <w:div w:id="839199841">
      <w:bodyDiv w:val="1"/>
      <w:marLeft w:val="0"/>
      <w:marRight w:val="0"/>
      <w:marTop w:val="0"/>
      <w:marBottom w:val="0"/>
      <w:divBdr>
        <w:top w:val="none" w:sz="0" w:space="0" w:color="auto"/>
        <w:left w:val="none" w:sz="0" w:space="0" w:color="auto"/>
        <w:bottom w:val="none" w:sz="0" w:space="0" w:color="auto"/>
        <w:right w:val="none" w:sz="0" w:space="0" w:color="auto"/>
      </w:divBdr>
    </w:div>
    <w:div w:id="1250042715">
      <w:bodyDiv w:val="1"/>
      <w:marLeft w:val="0"/>
      <w:marRight w:val="0"/>
      <w:marTop w:val="0"/>
      <w:marBottom w:val="0"/>
      <w:divBdr>
        <w:top w:val="none" w:sz="0" w:space="0" w:color="auto"/>
        <w:left w:val="none" w:sz="0" w:space="0" w:color="auto"/>
        <w:bottom w:val="none" w:sz="0" w:space="0" w:color="auto"/>
        <w:right w:val="none" w:sz="0" w:space="0" w:color="auto"/>
      </w:divBdr>
      <w:divsChild>
        <w:div w:id="435684127">
          <w:marLeft w:val="547"/>
          <w:marRight w:val="0"/>
          <w:marTop w:val="96"/>
          <w:marBottom w:val="0"/>
          <w:divBdr>
            <w:top w:val="none" w:sz="0" w:space="0" w:color="auto"/>
            <w:left w:val="none" w:sz="0" w:space="0" w:color="auto"/>
            <w:bottom w:val="none" w:sz="0" w:space="0" w:color="auto"/>
            <w:right w:val="none" w:sz="0" w:space="0" w:color="auto"/>
          </w:divBdr>
        </w:div>
      </w:divsChild>
    </w:div>
    <w:div w:id="1316764799">
      <w:bodyDiv w:val="1"/>
      <w:marLeft w:val="0"/>
      <w:marRight w:val="0"/>
      <w:marTop w:val="0"/>
      <w:marBottom w:val="0"/>
      <w:divBdr>
        <w:top w:val="none" w:sz="0" w:space="0" w:color="auto"/>
        <w:left w:val="none" w:sz="0" w:space="0" w:color="auto"/>
        <w:bottom w:val="none" w:sz="0" w:space="0" w:color="auto"/>
        <w:right w:val="none" w:sz="0" w:space="0" w:color="auto"/>
      </w:divBdr>
      <w:divsChild>
        <w:div w:id="1891257868">
          <w:marLeft w:val="547"/>
          <w:marRight w:val="0"/>
          <w:marTop w:val="96"/>
          <w:marBottom w:val="0"/>
          <w:divBdr>
            <w:top w:val="none" w:sz="0" w:space="0" w:color="auto"/>
            <w:left w:val="none" w:sz="0" w:space="0" w:color="auto"/>
            <w:bottom w:val="none" w:sz="0" w:space="0" w:color="auto"/>
            <w:right w:val="none" w:sz="0" w:space="0" w:color="auto"/>
          </w:divBdr>
        </w:div>
      </w:divsChild>
    </w:div>
    <w:div w:id="1404916182">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706"/>
          <w:marRight w:val="0"/>
          <w:marTop w:val="154"/>
          <w:marBottom w:val="0"/>
          <w:divBdr>
            <w:top w:val="none" w:sz="0" w:space="0" w:color="auto"/>
            <w:left w:val="none" w:sz="0" w:space="0" w:color="auto"/>
            <w:bottom w:val="none" w:sz="0" w:space="0" w:color="auto"/>
            <w:right w:val="none" w:sz="0" w:space="0" w:color="auto"/>
          </w:divBdr>
        </w:div>
      </w:divsChild>
    </w:div>
    <w:div w:id="1449620780">
      <w:bodyDiv w:val="1"/>
      <w:marLeft w:val="0"/>
      <w:marRight w:val="0"/>
      <w:marTop w:val="0"/>
      <w:marBottom w:val="0"/>
      <w:divBdr>
        <w:top w:val="none" w:sz="0" w:space="0" w:color="auto"/>
        <w:left w:val="none" w:sz="0" w:space="0" w:color="auto"/>
        <w:bottom w:val="none" w:sz="0" w:space="0" w:color="auto"/>
        <w:right w:val="none" w:sz="0" w:space="0" w:color="auto"/>
      </w:divBdr>
    </w:div>
    <w:div w:id="1476214517">
      <w:bodyDiv w:val="1"/>
      <w:marLeft w:val="0"/>
      <w:marRight w:val="0"/>
      <w:marTop w:val="0"/>
      <w:marBottom w:val="0"/>
      <w:divBdr>
        <w:top w:val="none" w:sz="0" w:space="0" w:color="auto"/>
        <w:left w:val="none" w:sz="0" w:space="0" w:color="auto"/>
        <w:bottom w:val="none" w:sz="0" w:space="0" w:color="auto"/>
        <w:right w:val="none" w:sz="0" w:space="0" w:color="auto"/>
      </w:divBdr>
      <w:divsChild>
        <w:div w:id="1016813042">
          <w:marLeft w:val="547"/>
          <w:marRight w:val="0"/>
          <w:marTop w:val="72"/>
          <w:marBottom w:val="0"/>
          <w:divBdr>
            <w:top w:val="none" w:sz="0" w:space="0" w:color="auto"/>
            <w:left w:val="none" w:sz="0" w:space="0" w:color="auto"/>
            <w:bottom w:val="none" w:sz="0" w:space="0" w:color="auto"/>
            <w:right w:val="none" w:sz="0" w:space="0" w:color="auto"/>
          </w:divBdr>
        </w:div>
      </w:divsChild>
    </w:div>
    <w:div w:id="1500734621">
      <w:bodyDiv w:val="1"/>
      <w:marLeft w:val="0"/>
      <w:marRight w:val="0"/>
      <w:marTop w:val="0"/>
      <w:marBottom w:val="0"/>
      <w:divBdr>
        <w:top w:val="none" w:sz="0" w:space="0" w:color="auto"/>
        <w:left w:val="none" w:sz="0" w:space="0" w:color="auto"/>
        <w:bottom w:val="none" w:sz="0" w:space="0" w:color="auto"/>
        <w:right w:val="none" w:sz="0" w:space="0" w:color="auto"/>
      </w:divBdr>
      <w:divsChild>
        <w:div w:id="1710447401">
          <w:marLeft w:val="547"/>
          <w:marRight w:val="0"/>
          <w:marTop w:val="72"/>
          <w:marBottom w:val="0"/>
          <w:divBdr>
            <w:top w:val="none" w:sz="0" w:space="0" w:color="auto"/>
            <w:left w:val="none" w:sz="0" w:space="0" w:color="auto"/>
            <w:bottom w:val="none" w:sz="0" w:space="0" w:color="auto"/>
            <w:right w:val="none" w:sz="0" w:space="0" w:color="auto"/>
          </w:divBdr>
        </w:div>
      </w:divsChild>
    </w:div>
    <w:div w:id="1618828006">
      <w:bodyDiv w:val="1"/>
      <w:marLeft w:val="0"/>
      <w:marRight w:val="0"/>
      <w:marTop w:val="0"/>
      <w:marBottom w:val="0"/>
      <w:divBdr>
        <w:top w:val="none" w:sz="0" w:space="0" w:color="auto"/>
        <w:left w:val="none" w:sz="0" w:space="0" w:color="auto"/>
        <w:bottom w:val="none" w:sz="0" w:space="0" w:color="auto"/>
        <w:right w:val="none" w:sz="0" w:space="0" w:color="auto"/>
      </w:divBdr>
      <w:divsChild>
        <w:div w:id="538081221">
          <w:marLeft w:val="547"/>
          <w:marRight w:val="0"/>
          <w:marTop w:val="77"/>
          <w:marBottom w:val="0"/>
          <w:divBdr>
            <w:top w:val="none" w:sz="0" w:space="0" w:color="auto"/>
            <w:left w:val="none" w:sz="0" w:space="0" w:color="auto"/>
            <w:bottom w:val="none" w:sz="0" w:space="0" w:color="auto"/>
            <w:right w:val="none" w:sz="0" w:space="0" w:color="auto"/>
          </w:divBdr>
        </w:div>
      </w:divsChild>
    </w:div>
    <w:div w:id="1646204651">
      <w:bodyDiv w:val="1"/>
      <w:marLeft w:val="0"/>
      <w:marRight w:val="0"/>
      <w:marTop w:val="0"/>
      <w:marBottom w:val="0"/>
      <w:divBdr>
        <w:top w:val="none" w:sz="0" w:space="0" w:color="auto"/>
        <w:left w:val="none" w:sz="0" w:space="0" w:color="auto"/>
        <w:bottom w:val="none" w:sz="0" w:space="0" w:color="auto"/>
        <w:right w:val="none" w:sz="0" w:space="0" w:color="auto"/>
      </w:divBdr>
      <w:divsChild>
        <w:div w:id="1195844409">
          <w:marLeft w:val="547"/>
          <w:marRight w:val="0"/>
          <w:marTop w:val="82"/>
          <w:marBottom w:val="0"/>
          <w:divBdr>
            <w:top w:val="none" w:sz="0" w:space="0" w:color="auto"/>
            <w:left w:val="none" w:sz="0" w:space="0" w:color="auto"/>
            <w:bottom w:val="none" w:sz="0" w:space="0" w:color="auto"/>
            <w:right w:val="none" w:sz="0" w:space="0" w:color="auto"/>
          </w:divBdr>
        </w:div>
      </w:divsChild>
    </w:div>
    <w:div w:id="1683584618">
      <w:bodyDiv w:val="1"/>
      <w:marLeft w:val="0"/>
      <w:marRight w:val="0"/>
      <w:marTop w:val="0"/>
      <w:marBottom w:val="0"/>
      <w:divBdr>
        <w:top w:val="none" w:sz="0" w:space="0" w:color="auto"/>
        <w:left w:val="none" w:sz="0" w:space="0" w:color="auto"/>
        <w:bottom w:val="none" w:sz="0" w:space="0" w:color="auto"/>
        <w:right w:val="none" w:sz="0" w:space="0" w:color="auto"/>
      </w:divBdr>
    </w:div>
    <w:div w:id="1691682720">
      <w:bodyDiv w:val="1"/>
      <w:marLeft w:val="0"/>
      <w:marRight w:val="0"/>
      <w:marTop w:val="0"/>
      <w:marBottom w:val="0"/>
      <w:divBdr>
        <w:top w:val="none" w:sz="0" w:space="0" w:color="auto"/>
        <w:left w:val="none" w:sz="0" w:space="0" w:color="auto"/>
        <w:bottom w:val="none" w:sz="0" w:space="0" w:color="auto"/>
        <w:right w:val="none" w:sz="0" w:space="0" w:color="auto"/>
      </w:divBdr>
    </w:div>
    <w:div w:id="1855804827">
      <w:bodyDiv w:val="1"/>
      <w:marLeft w:val="0"/>
      <w:marRight w:val="0"/>
      <w:marTop w:val="0"/>
      <w:marBottom w:val="0"/>
      <w:divBdr>
        <w:top w:val="none" w:sz="0" w:space="0" w:color="auto"/>
        <w:left w:val="none" w:sz="0" w:space="0" w:color="auto"/>
        <w:bottom w:val="none" w:sz="0" w:space="0" w:color="auto"/>
        <w:right w:val="none" w:sz="0" w:space="0" w:color="auto"/>
      </w:divBdr>
      <w:divsChild>
        <w:div w:id="91052788">
          <w:marLeft w:val="706"/>
          <w:marRight w:val="0"/>
          <w:marTop w:val="154"/>
          <w:marBottom w:val="0"/>
          <w:divBdr>
            <w:top w:val="none" w:sz="0" w:space="0" w:color="auto"/>
            <w:left w:val="none" w:sz="0" w:space="0" w:color="auto"/>
            <w:bottom w:val="none" w:sz="0" w:space="0" w:color="auto"/>
            <w:right w:val="none" w:sz="0" w:space="0" w:color="auto"/>
          </w:divBdr>
        </w:div>
      </w:divsChild>
    </w:div>
    <w:div w:id="18810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FECE2CE334A0ABD43CB0E6B242F95"/>
        <w:category>
          <w:name w:val="Général"/>
          <w:gallery w:val="placeholder"/>
        </w:category>
        <w:types>
          <w:type w:val="bbPlcHdr"/>
        </w:types>
        <w:behaviors>
          <w:behavior w:val="content"/>
        </w:behaviors>
        <w:guid w:val="{582D6A72-1803-4B3E-A0FF-A5BD4D9FA1C3}"/>
      </w:docPartPr>
      <w:docPartBody>
        <w:p w:rsidR="00133080" w:rsidRDefault="00001ACD" w:rsidP="00001ACD">
          <w:pPr>
            <w:pStyle w:val="8B8FECE2CE334A0ABD43CB0E6B242F95"/>
          </w:pPr>
          <w:r>
            <w:rPr>
              <w:rFonts w:asciiTheme="majorHAnsi" w:eastAsiaTheme="majorEastAsia" w:hAnsiTheme="majorHAnsi" w:cstheme="majorBidi"/>
              <w:sz w:val="36"/>
              <w:szCs w:val="36"/>
            </w:rPr>
            <w:t>[Tapez le titre du document]</w:t>
          </w:r>
        </w:p>
      </w:docPartBody>
    </w:docPart>
    <w:docPart>
      <w:docPartPr>
        <w:name w:val="3B51DAE8F019404A9B168A639641A226"/>
        <w:category>
          <w:name w:val="Général"/>
          <w:gallery w:val="placeholder"/>
        </w:category>
        <w:types>
          <w:type w:val="bbPlcHdr"/>
        </w:types>
        <w:behaviors>
          <w:behavior w:val="content"/>
        </w:behaviors>
        <w:guid w:val="{A01096E2-E55D-48D5-BF5E-484CAF9EAF9A}"/>
      </w:docPartPr>
      <w:docPartBody>
        <w:p w:rsidR="00133080" w:rsidRDefault="00001ACD" w:rsidP="00001ACD">
          <w:pPr>
            <w:pStyle w:val="3B51DAE8F019404A9B168A639641A226"/>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30109"/>
    <w:rsid w:val="00001ACD"/>
    <w:rsid w:val="00056F5D"/>
    <w:rsid w:val="00133080"/>
    <w:rsid w:val="00257A60"/>
    <w:rsid w:val="00403497"/>
    <w:rsid w:val="004C1129"/>
    <w:rsid w:val="008F0ACC"/>
    <w:rsid w:val="00D30109"/>
    <w:rsid w:val="00D305F2"/>
    <w:rsid w:val="00DB3D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FD2C153EBD4F6D9974B77C47ECF2B8">
    <w:name w:val="B2FD2C153EBD4F6D9974B77C47ECF2B8"/>
    <w:rsid w:val="00D30109"/>
  </w:style>
  <w:style w:type="paragraph" w:customStyle="1" w:styleId="F4CB7CB255974FBBB6823CC1AB7A21A8">
    <w:name w:val="F4CB7CB255974FBBB6823CC1AB7A21A8"/>
    <w:rsid w:val="00D30109"/>
  </w:style>
  <w:style w:type="paragraph" w:customStyle="1" w:styleId="8B8FECE2CE334A0ABD43CB0E6B242F95">
    <w:name w:val="8B8FECE2CE334A0ABD43CB0E6B242F95"/>
    <w:rsid w:val="00001ACD"/>
  </w:style>
  <w:style w:type="paragraph" w:customStyle="1" w:styleId="3B51DAE8F019404A9B168A639641A226">
    <w:name w:val="3B51DAE8F019404A9B168A639641A226"/>
    <w:rsid w:val="00001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Histoire de la pharmacie et méthodologie de la recherche scientifique</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 de la pharmacie et méthodologie de la recherche scientifique</dc:title>
  <dc:creator>Utilisateur</dc:creator>
  <cp:lastModifiedBy>2015</cp:lastModifiedBy>
  <cp:revision>26</cp:revision>
  <dcterms:created xsi:type="dcterms:W3CDTF">2015-03-01T21:28:00Z</dcterms:created>
  <dcterms:modified xsi:type="dcterms:W3CDTF">2019-02-23T16:40:00Z</dcterms:modified>
</cp:coreProperties>
</file>