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283"/>
        <w:jc w:val="center"/>
        <w:rPr>
          <w:b/>
          <w:b/>
          <w:bCs/>
          <w:sz w:val="28"/>
          <w:szCs w:val="28"/>
          <w:highlight w:val="red"/>
          <w:lang w:val="fr-FR"/>
        </w:rPr>
      </w:pPr>
      <w:r>
        <w:rPr>
          <w:b/>
          <w:bCs/>
          <w:sz w:val="28"/>
          <w:szCs w:val="28"/>
          <w:highlight w:val="red"/>
          <w:lang w:val="fr-FR"/>
        </w:rPr>
        <w:t xml:space="preserve">Date limite de réception des formulaires :  le </w:t>
      </w:r>
      <w:r>
        <w:rPr>
          <w:b/>
          <w:bCs/>
          <w:sz w:val="28"/>
          <w:szCs w:val="28"/>
          <w:highlight w:val="red"/>
          <w:lang w:val="fr-FR"/>
        </w:rPr>
        <w:t>12 septembre</w:t>
      </w:r>
      <w:r>
        <w:rPr>
          <w:b/>
          <w:bCs/>
          <w:sz w:val="28"/>
          <w:szCs w:val="28"/>
          <w:highlight w:val="red"/>
          <w:lang w:val="fr-FR"/>
        </w:rPr>
        <w:t xml:space="preserve"> 2020</w:t>
      </w:r>
    </w:p>
    <w:p>
      <w:pPr>
        <w:pStyle w:val="Normal"/>
        <w:bidi w:val="0"/>
        <w:spacing w:before="0" w:after="283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numPr>
          <w:ilvl w:val="0"/>
          <w:numId w:val="2"/>
        </w:numPr>
        <w:bidi w:val="0"/>
        <w:spacing w:before="0" w:after="283"/>
        <w:jc w:val="left"/>
        <w:rPr>
          <w:lang w:val="fr-FR"/>
        </w:rPr>
      </w:pPr>
      <w:r>
        <w:rPr>
          <w:lang w:val="fr-FR"/>
        </w:rPr>
        <w:t>Veuillez remplir les 8 choix ordonnés selon l’intérêt porté à chaque thème.</w:t>
      </w:r>
    </w:p>
    <w:p>
      <w:pPr>
        <w:pStyle w:val="Normal"/>
        <w:numPr>
          <w:ilvl w:val="0"/>
          <w:numId w:val="2"/>
        </w:numPr>
        <w:bidi w:val="0"/>
        <w:spacing w:before="0" w:after="283"/>
        <w:jc w:val="left"/>
        <w:rPr>
          <w:lang w:val="fr-FR"/>
        </w:rPr>
      </w:pPr>
      <w:r>
        <w:rPr>
          <w:lang w:val="fr-FR"/>
        </w:rPr>
        <w:t>La politique de distribution des thèmes est la suivante : premier reçu premier servi.</w:t>
      </w:r>
    </w:p>
    <w:tbl>
      <w:tblPr>
        <w:tblW w:w="9638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>
          <w:trHeight w:val="390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b/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Étudiant</w:t>
            </w:r>
          </w:p>
        </w:tc>
      </w:tr>
      <w:tr>
        <w:trPr>
          <w:trHeight w:val="1370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Nom :</w:t>
            </w:r>
          </w:p>
          <w:p>
            <w:pPr>
              <w:pStyle w:val="TableContents"/>
              <w:jc w:val="left"/>
              <w:rPr/>
            </w:pPr>
            <w:r>
              <w:rPr/>
            </w:r>
          </w:p>
          <w:p>
            <w:pPr>
              <w:pStyle w:val="TableContents"/>
              <w:jc w:val="left"/>
              <w:rPr/>
            </w:pPr>
            <w:r>
              <w:rPr/>
              <w:t>Prénom :</w:t>
            </w:r>
          </w:p>
        </w:tc>
      </w:tr>
    </w:tbl>
    <w:p>
      <w:pPr>
        <w:pStyle w:val="Normal"/>
        <w:bidi w:val="0"/>
        <w:spacing w:before="0" w:after="283"/>
        <w:jc w:val="left"/>
        <w:rPr>
          <w:lang w:val="fr-FR"/>
        </w:rPr>
      </w:pPr>
      <w:r>
        <w:rPr>
          <w:lang w:val="fr-FR"/>
        </w:rPr>
      </w:r>
    </w:p>
    <w:tbl>
      <w:tblPr>
        <w:tblW w:w="4932" w:type="dxa"/>
        <w:jc w:val="center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03"/>
        <w:gridCol w:w="2729"/>
      </w:tblGrid>
      <w:tr>
        <w:trPr/>
        <w:tc>
          <w:tcPr>
            <w:tcW w:w="2203" w:type="dxa"/>
            <w:tcBorders/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Numéro de thème</w:t>
            </w:r>
          </w:p>
        </w:tc>
      </w:tr>
      <w:tr>
        <w:trPr/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113" w:after="113"/>
              <w:ind w:left="0" w:right="0" w:hanging="0"/>
              <w:jc w:val="center"/>
              <w:rPr/>
            </w:pPr>
            <w:r>
              <w:rPr/>
              <w:t>Choix 1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113" w:after="113"/>
              <w:ind w:left="0" w:right="0" w:hanging="0"/>
              <w:jc w:val="center"/>
              <w:rPr/>
            </w:pPr>
            <w:r>
              <w:rPr/>
              <w:t>Choix 2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113" w:after="113"/>
              <w:ind w:left="0" w:right="0" w:hanging="0"/>
              <w:jc w:val="center"/>
              <w:rPr/>
            </w:pPr>
            <w:r>
              <w:rPr/>
              <w:t>Choix 3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113" w:after="113"/>
              <w:ind w:left="0" w:right="0" w:hanging="0"/>
              <w:jc w:val="center"/>
              <w:rPr/>
            </w:pPr>
            <w:r>
              <w:rPr/>
              <w:t>Choix 4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113" w:after="113"/>
              <w:ind w:left="0" w:right="0" w:hanging="0"/>
              <w:jc w:val="center"/>
              <w:rPr/>
            </w:pPr>
            <w:r>
              <w:rPr/>
              <w:t>Choix 5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113" w:after="113"/>
              <w:ind w:left="0" w:right="0" w:hanging="0"/>
              <w:jc w:val="center"/>
              <w:rPr/>
            </w:pPr>
            <w:r>
              <w:rPr/>
              <w:t>Choix 6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113" w:after="113"/>
              <w:ind w:left="0" w:right="0" w:hanging="0"/>
              <w:jc w:val="center"/>
              <w:rPr/>
            </w:pPr>
            <w:r>
              <w:rPr/>
              <w:t>Choix 7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113" w:after="113"/>
              <w:ind w:left="0" w:right="0" w:hanging="0"/>
              <w:jc w:val="center"/>
              <w:rPr/>
            </w:pPr>
            <w:r>
              <w:rPr/>
              <w:t>Choix 8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</w:tr>
    </w:tbl>
    <w:p>
      <w:pPr>
        <w:pStyle w:val="Normal"/>
        <w:bidi w:val="0"/>
        <w:spacing w:before="0" w:after="283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bidi w:val="0"/>
        <w:spacing w:lineRule="auto" w:line="360" w:before="0" w:after="283"/>
        <w:jc w:val="left"/>
        <w:rPr>
          <w:b/>
          <w:b/>
          <w:bCs/>
          <w:lang w:val="fr-FR"/>
        </w:rPr>
      </w:pPr>
      <w:r>
        <w:rPr>
          <w:b/>
          <w:bCs/>
          <w:lang w:val="fr-FR"/>
        </w:rPr>
        <w:t>Travail à réaliser</w:t>
      </w:r>
    </w:p>
    <w:p>
      <w:pPr>
        <w:pStyle w:val="Normal"/>
        <w:bidi w:val="0"/>
        <w:spacing w:lineRule="auto" w:line="240" w:before="0" w:after="0"/>
        <w:jc w:val="left"/>
        <w:rPr>
          <w:b w:val="false"/>
          <w:b w:val="false"/>
          <w:bCs w:val="false"/>
          <w:lang w:val="fr-FR"/>
        </w:rPr>
      </w:pPr>
      <w:r>
        <w:rPr>
          <w:b w:val="false"/>
          <w:bCs w:val="false"/>
          <w:lang w:val="fr-FR"/>
        </w:rPr>
        <w:t>Chaque rapport devra contenir les points suivants :</w:t>
      </w:r>
    </w:p>
    <w:p>
      <w:pPr>
        <w:pStyle w:val="Normal"/>
        <w:bidi w:val="0"/>
        <w:spacing w:lineRule="auto" w:line="240" w:before="0" w:after="0"/>
        <w:jc w:val="left"/>
        <w:rPr>
          <w:b w:val="false"/>
          <w:b w:val="false"/>
          <w:bCs w:val="false"/>
          <w:lang w:val="fr-FR"/>
        </w:rPr>
      </w:pPr>
      <w:r>
        <w:rPr>
          <w:b w:val="false"/>
          <w:bCs w:val="false"/>
          <w:lang w:val="fr-FR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113"/>
        <w:jc w:val="left"/>
        <w:rPr>
          <w:b w:val="false"/>
          <w:b w:val="false"/>
          <w:bCs w:val="false"/>
          <w:lang w:val="fr-FR"/>
        </w:rPr>
      </w:pPr>
      <w:r>
        <w:rPr>
          <w:b w:val="false"/>
          <w:bCs w:val="false"/>
          <w:lang w:val="fr-FR"/>
        </w:rPr>
        <w:t>Introduction et historique.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113"/>
        <w:jc w:val="left"/>
        <w:rPr>
          <w:b w:val="false"/>
          <w:b w:val="false"/>
          <w:bCs w:val="false"/>
          <w:lang w:val="fr-FR"/>
        </w:rPr>
      </w:pPr>
      <w:r>
        <w:rPr>
          <w:b w:val="false"/>
          <w:bCs w:val="false"/>
          <w:lang w:val="fr-FR"/>
        </w:rPr>
        <w:t>Domaines d’application (donnez des exemples explicatifs des principales méthodes et outils).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113"/>
        <w:jc w:val="left"/>
        <w:rPr>
          <w:b w:val="false"/>
          <w:b w:val="false"/>
          <w:bCs w:val="false"/>
          <w:lang w:val="fr-FR"/>
        </w:rPr>
      </w:pPr>
      <w:r>
        <w:rPr>
          <w:b w:val="false"/>
          <w:bCs w:val="false"/>
          <w:lang w:val="fr-FR"/>
        </w:rPr>
        <w:t>Avantages, inconvénients et alternatives.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113"/>
        <w:jc w:val="left"/>
        <w:rPr>
          <w:b w:val="false"/>
          <w:b w:val="false"/>
          <w:bCs w:val="false"/>
          <w:lang w:val="fr-FR"/>
        </w:rPr>
      </w:pPr>
      <w:r>
        <w:rPr>
          <w:b w:val="false"/>
          <w:bCs w:val="false"/>
          <w:lang w:val="fr-FR"/>
        </w:rPr>
        <w:t>Conclusion.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113"/>
        <w:jc w:val="left"/>
        <w:rPr>
          <w:b w:val="false"/>
          <w:b w:val="false"/>
          <w:bCs w:val="false"/>
          <w:lang w:val="fr-FR"/>
        </w:rPr>
      </w:pPr>
      <w:r>
        <w:rPr>
          <w:b w:val="false"/>
          <w:bCs w:val="false"/>
          <w:lang w:val="fr-FR"/>
        </w:rPr>
        <w:t>Références bibliographique</w:t>
      </w:r>
      <w:r>
        <w:rPr>
          <w:b w:val="false"/>
          <w:bCs w:val="false"/>
          <w:lang w:val="fr-FR"/>
        </w:rPr>
        <w:t>s</w:t>
      </w:r>
      <w:r>
        <w:rPr>
          <w:b w:val="false"/>
          <w:bCs w:val="false"/>
          <w:lang w:val="fr-FR"/>
        </w:rPr>
        <w:t xml:space="preserve"> (au minimum cinq références).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kern w:val="2"/>
        <w:sz w:val="24"/>
        <w:szCs w:val="24"/>
        <w:lang w:val="fr-FR" w:eastAsia="zh-CN" w:bidi="ar-DZ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kern w:val="2"/>
      <w:sz w:val="24"/>
      <w:szCs w:val="24"/>
      <w:lang w:val="fr-FR" w:eastAsia="zh-CN" w:bidi="ar-DZ"/>
    </w:rPr>
  </w:style>
  <w:style w:type="character" w:styleId="ListLabel37">
    <w:name w:val="ListLabel 37"/>
    <w:qFormat/>
    <w:rPr>
      <w:rFonts w:cs="OpenSymbol"/>
      <w:b w:val="false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LibreOffice/6.1.5.2$Linux_X86_64 LibreOffice_project/10$Build-2</Application>
  <Pages>1</Pages>
  <Words>104</Words>
  <Characters>544</Characters>
  <CharactersWithSpaces>620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2020-08-19T08:58:04Z</dcterms:created>
  <dc:creator/>
  <dc:description/>
  <dc:language>fr-FR</dc:language>
  <cp:lastModifiedBy/>
  <dcterms:modified xsi:type="dcterms:W3CDTF">2020-09-06T10:21:10Z</dcterms:modified>
  <cp:revision>5</cp:revision>
  <dc:subject/>
  <dc:title/>
</cp:coreProperties>
</file>