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AF" w:rsidRPr="006571AF" w:rsidRDefault="006571AF" w:rsidP="006571AF">
      <w:pPr>
        <w:pStyle w:val="En-tte"/>
        <w:jc w:val="center"/>
        <w:rPr>
          <w:rFonts w:ascii="Comic Sans MS" w:hAnsi="Comic Sans MS" w:cstheme="majorBidi"/>
          <w:sz w:val="24"/>
          <w:szCs w:val="24"/>
        </w:rPr>
      </w:pPr>
      <w:r w:rsidRPr="006571AF">
        <w:rPr>
          <w:rFonts w:ascii="Comic Sans MS" w:hAnsi="Comic Sans MS" w:cstheme="majorBidi"/>
          <w:sz w:val="24"/>
          <w:szCs w:val="24"/>
        </w:rPr>
        <w:t>Université Batna 2</w:t>
      </w:r>
    </w:p>
    <w:p w:rsidR="006571AF" w:rsidRPr="006571AF" w:rsidRDefault="006571AF" w:rsidP="006571AF">
      <w:pPr>
        <w:pStyle w:val="En-tte"/>
        <w:jc w:val="center"/>
        <w:rPr>
          <w:rFonts w:ascii="Comic Sans MS" w:hAnsi="Comic Sans MS" w:cstheme="majorBidi"/>
          <w:sz w:val="24"/>
          <w:szCs w:val="24"/>
        </w:rPr>
      </w:pPr>
      <w:r w:rsidRPr="006571AF">
        <w:rPr>
          <w:rFonts w:ascii="Comic Sans MS" w:hAnsi="Comic Sans MS" w:cstheme="majorBidi"/>
          <w:sz w:val="24"/>
          <w:szCs w:val="24"/>
        </w:rPr>
        <w:t>Faculté des lettres et langues étrangères</w:t>
      </w:r>
    </w:p>
    <w:p w:rsidR="006571AF" w:rsidRPr="006571AF" w:rsidRDefault="006571AF" w:rsidP="006571AF">
      <w:pPr>
        <w:pStyle w:val="En-tte"/>
        <w:jc w:val="center"/>
        <w:rPr>
          <w:rFonts w:ascii="Comic Sans MS" w:hAnsi="Comic Sans MS" w:cstheme="majorBidi"/>
          <w:sz w:val="24"/>
          <w:szCs w:val="24"/>
        </w:rPr>
      </w:pPr>
      <w:r w:rsidRPr="006571AF">
        <w:rPr>
          <w:rFonts w:ascii="Comic Sans MS" w:hAnsi="Comic Sans MS" w:cstheme="majorBidi"/>
          <w:sz w:val="24"/>
          <w:szCs w:val="24"/>
        </w:rPr>
        <w:t>Département d’anglais</w:t>
      </w:r>
    </w:p>
    <w:p w:rsidR="006571AF" w:rsidRPr="006571AF" w:rsidRDefault="006571AF" w:rsidP="006571AF">
      <w:pPr>
        <w:pStyle w:val="En-tte"/>
        <w:jc w:val="center"/>
        <w:rPr>
          <w:rFonts w:ascii="Comic Sans MS" w:hAnsi="Comic Sans MS" w:cstheme="majorBidi"/>
          <w:sz w:val="24"/>
          <w:szCs w:val="24"/>
        </w:rPr>
      </w:pPr>
    </w:p>
    <w:p w:rsidR="006571AF" w:rsidRPr="006571AF" w:rsidRDefault="006571AF" w:rsidP="006571AF">
      <w:pPr>
        <w:pStyle w:val="En-tte"/>
        <w:jc w:val="center"/>
        <w:rPr>
          <w:rFonts w:ascii="Comic Sans MS" w:hAnsi="Comic Sans MS" w:cstheme="majorBidi"/>
          <w:sz w:val="24"/>
          <w:szCs w:val="24"/>
        </w:rPr>
      </w:pPr>
    </w:p>
    <w:p w:rsidR="006571AF" w:rsidRPr="006571AF" w:rsidRDefault="006571AF" w:rsidP="006571AF">
      <w:pPr>
        <w:spacing w:after="0" w:line="240" w:lineRule="auto"/>
        <w:rPr>
          <w:rFonts w:ascii="Comic Sans MS" w:hAnsi="Comic Sans MS" w:cstheme="majorBidi"/>
          <w:sz w:val="24"/>
          <w:szCs w:val="24"/>
        </w:rPr>
      </w:pPr>
      <w:r w:rsidRPr="006571AF">
        <w:rPr>
          <w:rFonts w:ascii="Comic Sans MS" w:hAnsi="Comic Sans MS" w:cstheme="majorBidi"/>
          <w:sz w:val="24"/>
          <w:szCs w:val="24"/>
        </w:rPr>
        <w:t xml:space="preserve">Module : Pl français                                                     Deuxième année licence traduction </w:t>
      </w:r>
    </w:p>
    <w:p w:rsidR="006571AF" w:rsidRPr="006571AF" w:rsidRDefault="006571AF" w:rsidP="006571AF">
      <w:pPr>
        <w:spacing w:after="0" w:line="240" w:lineRule="auto"/>
        <w:rPr>
          <w:rFonts w:ascii="Comic Sans MS" w:hAnsi="Comic Sans MS" w:cstheme="majorBidi"/>
          <w:sz w:val="24"/>
          <w:szCs w:val="24"/>
        </w:rPr>
      </w:pPr>
      <w:r w:rsidRPr="006571AF">
        <w:rPr>
          <w:rFonts w:ascii="Comic Sans MS" w:hAnsi="Comic Sans MS" w:cstheme="majorBidi"/>
          <w:sz w:val="24"/>
          <w:szCs w:val="24"/>
        </w:rPr>
        <w:t>Enseignante : Mme Abdelaziz</w:t>
      </w:r>
      <w:r w:rsidR="00076B18">
        <w:rPr>
          <w:rFonts w:ascii="Comic Sans MS" w:hAnsi="Comic Sans MS" w:cstheme="majorBidi"/>
          <w:sz w:val="24"/>
          <w:szCs w:val="24"/>
        </w:rPr>
        <w:t xml:space="preserve"> Lina</w:t>
      </w:r>
    </w:p>
    <w:p w:rsidR="006571AF" w:rsidRPr="006571AF" w:rsidRDefault="006571AF" w:rsidP="006571AF">
      <w:pPr>
        <w:spacing w:after="0" w:line="240" w:lineRule="auto"/>
        <w:rPr>
          <w:rFonts w:ascii="Comic Sans MS" w:hAnsi="Comic Sans MS" w:cstheme="majorBidi"/>
          <w:sz w:val="24"/>
          <w:szCs w:val="24"/>
        </w:rPr>
      </w:pPr>
      <w:r w:rsidRPr="006571AF">
        <w:rPr>
          <w:rFonts w:ascii="Comic Sans MS" w:hAnsi="Comic Sans MS" w:cstheme="majorBidi"/>
          <w:sz w:val="24"/>
          <w:szCs w:val="24"/>
        </w:rPr>
        <w:t xml:space="preserve">                                                                  </w:t>
      </w:r>
    </w:p>
    <w:p w:rsidR="006571AF" w:rsidRDefault="006571AF" w:rsidP="006571AF">
      <w:pPr>
        <w:jc w:val="center"/>
        <w:rPr>
          <w:rFonts w:ascii="Comic Sans MS" w:hAnsi="Comic Sans MS" w:cstheme="majorBidi"/>
          <w:b/>
          <w:bCs/>
          <w:sz w:val="28"/>
          <w:szCs w:val="28"/>
          <w:u w:val="single"/>
        </w:rPr>
      </w:pPr>
      <w:r w:rsidRPr="006571AF">
        <w:rPr>
          <w:rFonts w:ascii="Comic Sans MS" w:hAnsi="Comic Sans MS" w:cstheme="majorBidi"/>
          <w:b/>
          <w:bCs/>
          <w:sz w:val="28"/>
          <w:szCs w:val="28"/>
          <w:u w:val="single"/>
        </w:rPr>
        <w:t>Cours Pl français (S</w:t>
      </w:r>
      <w:r>
        <w:rPr>
          <w:rFonts w:ascii="Comic Sans MS" w:hAnsi="Comic Sans MS" w:cstheme="majorBidi"/>
          <w:b/>
          <w:bCs/>
          <w:sz w:val="28"/>
          <w:szCs w:val="28"/>
          <w:u w:val="single"/>
        </w:rPr>
        <w:t>IV</w:t>
      </w:r>
      <w:r w:rsidRPr="006571AF">
        <w:rPr>
          <w:rFonts w:ascii="Comic Sans MS" w:hAnsi="Comic Sans MS" w:cstheme="majorBidi"/>
          <w:b/>
          <w:bCs/>
          <w:sz w:val="28"/>
          <w:szCs w:val="28"/>
          <w:u w:val="single"/>
        </w:rPr>
        <w:t>)</w:t>
      </w:r>
    </w:p>
    <w:p w:rsidR="00F3794A" w:rsidRPr="006571AF" w:rsidRDefault="00F3794A" w:rsidP="006571AF">
      <w:pPr>
        <w:jc w:val="center"/>
        <w:rPr>
          <w:rFonts w:ascii="Comic Sans MS" w:hAnsi="Comic Sans MS" w:cstheme="majorBidi"/>
          <w:b/>
          <w:bCs/>
          <w:sz w:val="28"/>
          <w:szCs w:val="28"/>
          <w:u w:val="single"/>
        </w:rPr>
      </w:pPr>
      <w:r>
        <w:rPr>
          <w:rFonts w:ascii="Comic Sans MS" w:hAnsi="Comic Sans MS" w:cstheme="majorBidi"/>
          <w:b/>
          <w:bCs/>
          <w:sz w:val="28"/>
          <w:szCs w:val="28"/>
          <w:u w:val="single"/>
        </w:rPr>
        <w:t>Première partie</w:t>
      </w:r>
    </w:p>
    <w:p w:rsidR="006571AF" w:rsidRDefault="006571AF" w:rsidP="006571AF">
      <w:pPr>
        <w:jc w:val="center"/>
        <w:rPr>
          <w:rFonts w:ascii="Comic Sans MS" w:hAnsi="Comic Sans MS" w:cstheme="majorBidi"/>
          <w:b/>
          <w:bCs/>
          <w:sz w:val="28"/>
          <w:szCs w:val="28"/>
        </w:rPr>
      </w:pPr>
      <w:r>
        <w:rPr>
          <w:rFonts w:ascii="Comic Sans MS" w:hAnsi="Comic Sans MS" w:cstheme="majorBidi"/>
          <w:b/>
          <w:bCs/>
          <w:sz w:val="28"/>
          <w:szCs w:val="28"/>
          <w:u w:val="single"/>
        </w:rPr>
        <w:t xml:space="preserve">Cours № 01 : </w:t>
      </w:r>
      <w:r>
        <w:rPr>
          <w:rFonts w:ascii="Comic Sans MS" w:hAnsi="Comic Sans MS" w:cstheme="majorBidi"/>
          <w:b/>
          <w:bCs/>
          <w:sz w:val="28"/>
          <w:szCs w:val="28"/>
        </w:rPr>
        <w:t>typologie des textes et traduction</w:t>
      </w:r>
    </w:p>
    <w:p w:rsidR="00230F72" w:rsidRDefault="00230F72" w:rsidP="00035AE9">
      <w:pPr>
        <w:pStyle w:val="Paragraphedeliste"/>
        <w:numPr>
          <w:ilvl w:val="0"/>
          <w:numId w:val="1"/>
        </w:numPr>
        <w:jc w:val="both"/>
        <w:rPr>
          <w:rFonts w:ascii="Comic Sans MS" w:hAnsi="Comic Sans MS" w:cstheme="majorBidi"/>
          <w:sz w:val="24"/>
          <w:szCs w:val="24"/>
        </w:rPr>
      </w:pPr>
      <w:r>
        <w:rPr>
          <w:rFonts w:ascii="Comic Sans MS" w:hAnsi="Comic Sans MS" w:cstheme="majorBidi"/>
          <w:sz w:val="24"/>
          <w:szCs w:val="24"/>
        </w:rPr>
        <w:t xml:space="preserve">La traduction est une activité très </w:t>
      </w:r>
      <w:r w:rsidR="00D00AEB">
        <w:rPr>
          <w:rFonts w:ascii="Comic Sans MS" w:hAnsi="Comic Sans MS" w:cstheme="majorBidi"/>
          <w:sz w:val="24"/>
          <w:szCs w:val="24"/>
        </w:rPr>
        <w:t>ancienne, elle a permis aux êtres humains de se connaître et d’échanger des expériences.</w:t>
      </w:r>
    </w:p>
    <w:p w:rsidR="00230F72" w:rsidRDefault="00230F72" w:rsidP="00035AE9">
      <w:pPr>
        <w:pStyle w:val="Paragraphedeliste"/>
        <w:numPr>
          <w:ilvl w:val="0"/>
          <w:numId w:val="1"/>
        </w:numPr>
        <w:jc w:val="both"/>
        <w:rPr>
          <w:rFonts w:ascii="Comic Sans MS" w:hAnsi="Comic Sans MS" w:cstheme="majorBidi"/>
          <w:sz w:val="24"/>
          <w:szCs w:val="24"/>
        </w:rPr>
      </w:pPr>
      <w:r w:rsidRPr="00230F72">
        <w:rPr>
          <w:rFonts w:ascii="Comic Sans MS" w:hAnsi="Comic Sans MS" w:cstheme="majorBidi"/>
          <w:sz w:val="24"/>
          <w:szCs w:val="24"/>
        </w:rPr>
        <w:t>La traduc</w:t>
      </w:r>
      <w:r>
        <w:rPr>
          <w:rFonts w:ascii="Comic Sans MS" w:hAnsi="Comic Sans MS" w:cstheme="majorBidi"/>
          <w:sz w:val="24"/>
          <w:szCs w:val="24"/>
        </w:rPr>
        <w:t xml:space="preserve">tion est un processus complexe qui </w:t>
      </w:r>
      <w:r w:rsidR="00D00AEB">
        <w:rPr>
          <w:rFonts w:ascii="Comic Sans MS" w:hAnsi="Comic Sans MS" w:cstheme="majorBidi"/>
          <w:sz w:val="24"/>
          <w:szCs w:val="24"/>
        </w:rPr>
        <w:t>exige</w:t>
      </w:r>
      <w:r>
        <w:rPr>
          <w:rFonts w:ascii="Comic Sans MS" w:hAnsi="Comic Sans MS" w:cstheme="majorBidi"/>
          <w:sz w:val="24"/>
          <w:szCs w:val="24"/>
        </w:rPr>
        <w:t xml:space="preserve"> des </w:t>
      </w:r>
      <w:r w:rsidR="00D00AEB">
        <w:rPr>
          <w:rFonts w:ascii="Comic Sans MS" w:hAnsi="Comic Sans MS" w:cstheme="majorBidi"/>
          <w:sz w:val="24"/>
          <w:szCs w:val="24"/>
        </w:rPr>
        <w:t>connaissances</w:t>
      </w:r>
      <w:r>
        <w:rPr>
          <w:rFonts w:ascii="Comic Sans MS" w:hAnsi="Comic Sans MS" w:cstheme="majorBidi"/>
          <w:sz w:val="24"/>
          <w:szCs w:val="24"/>
        </w:rPr>
        <w:t xml:space="preserve"> ling</w:t>
      </w:r>
      <w:r w:rsidR="00D00AEB">
        <w:rPr>
          <w:rFonts w:ascii="Comic Sans MS" w:hAnsi="Comic Sans MS" w:cstheme="majorBidi"/>
          <w:sz w:val="24"/>
          <w:szCs w:val="24"/>
        </w:rPr>
        <w:t>uistiques et extralinguist</w:t>
      </w:r>
      <w:r w:rsidR="00EF4BDA">
        <w:rPr>
          <w:rFonts w:ascii="Comic Sans MS" w:hAnsi="Comic Sans MS" w:cstheme="majorBidi"/>
          <w:sz w:val="24"/>
          <w:szCs w:val="24"/>
        </w:rPr>
        <w:t>iques qui se complètent afin d’</w:t>
      </w:r>
      <w:r w:rsidR="002B7D77">
        <w:rPr>
          <w:rFonts w:ascii="Comic Sans MS" w:hAnsi="Comic Sans MS" w:cstheme="majorBidi"/>
          <w:sz w:val="24"/>
          <w:szCs w:val="24"/>
        </w:rPr>
        <w:t xml:space="preserve">aboutir à une bonne traduction. </w:t>
      </w:r>
    </w:p>
    <w:p w:rsidR="00230F72" w:rsidRDefault="00960846" w:rsidP="00035AE9">
      <w:pPr>
        <w:pStyle w:val="Paragraphedeliste"/>
        <w:numPr>
          <w:ilvl w:val="0"/>
          <w:numId w:val="1"/>
        </w:numPr>
        <w:jc w:val="both"/>
        <w:rPr>
          <w:rFonts w:ascii="Comic Sans MS" w:hAnsi="Comic Sans MS" w:cstheme="majorBidi"/>
          <w:sz w:val="24"/>
          <w:szCs w:val="24"/>
        </w:rPr>
      </w:pPr>
      <w:r>
        <w:rPr>
          <w:rFonts w:ascii="Comic Sans MS" w:hAnsi="Comic Sans MS" w:cstheme="majorBidi"/>
          <w:sz w:val="24"/>
          <w:szCs w:val="24"/>
        </w:rPr>
        <w:t>Connaître</w:t>
      </w:r>
      <w:r w:rsidR="002B7D77">
        <w:rPr>
          <w:rFonts w:ascii="Comic Sans MS" w:hAnsi="Comic Sans MS" w:cstheme="majorBidi"/>
          <w:sz w:val="24"/>
          <w:szCs w:val="24"/>
        </w:rPr>
        <w:t xml:space="preserve"> le type du texte s’avère </w:t>
      </w:r>
      <w:r>
        <w:rPr>
          <w:rFonts w:ascii="Comic Sans MS" w:hAnsi="Comic Sans MS" w:cstheme="majorBidi"/>
          <w:sz w:val="24"/>
          <w:szCs w:val="24"/>
        </w:rPr>
        <w:t>être</w:t>
      </w:r>
      <w:r w:rsidR="002B7D77">
        <w:rPr>
          <w:rFonts w:ascii="Comic Sans MS" w:hAnsi="Comic Sans MS" w:cstheme="majorBidi"/>
          <w:sz w:val="24"/>
          <w:szCs w:val="24"/>
        </w:rPr>
        <w:t xml:space="preserve">  important, voir crucial dans l’élaboration d’une méthode de traduction adéquate.</w:t>
      </w:r>
    </w:p>
    <w:p w:rsidR="00035AE9" w:rsidRDefault="00960846" w:rsidP="00035AE9">
      <w:pPr>
        <w:pStyle w:val="Paragraphedeliste"/>
        <w:numPr>
          <w:ilvl w:val="0"/>
          <w:numId w:val="1"/>
        </w:numPr>
        <w:jc w:val="both"/>
        <w:rPr>
          <w:rFonts w:ascii="Comic Sans MS" w:hAnsi="Comic Sans MS" w:cstheme="majorBidi"/>
          <w:sz w:val="24"/>
          <w:szCs w:val="24"/>
        </w:rPr>
      </w:pPr>
      <w:r>
        <w:rPr>
          <w:rFonts w:ascii="Comic Sans MS" w:hAnsi="Comic Sans MS" w:cstheme="majorBidi"/>
          <w:sz w:val="24"/>
          <w:szCs w:val="24"/>
        </w:rPr>
        <w:t>La dichotomie « art/science » a été au cœur des différentes réflexions traductologiques depu</w:t>
      </w:r>
      <w:r w:rsidR="00035AE9">
        <w:rPr>
          <w:rFonts w:ascii="Comic Sans MS" w:hAnsi="Comic Sans MS" w:cstheme="majorBidi"/>
          <w:sz w:val="24"/>
          <w:szCs w:val="24"/>
        </w:rPr>
        <w:t>i</w:t>
      </w:r>
      <w:r>
        <w:rPr>
          <w:rFonts w:ascii="Comic Sans MS" w:hAnsi="Comic Sans MS" w:cstheme="majorBidi"/>
          <w:sz w:val="24"/>
          <w:szCs w:val="24"/>
        </w:rPr>
        <w:t xml:space="preserve">s la nuit des temps. Et, on peut dire que cette dichotomie a fait que les théoriciens ont proposé la distinction entre traduction pratiques </w:t>
      </w:r>
      <w:r w:rsidR="00035AE9">
        <w:rPr>
          <w:rFonts w:ascii="Comic Sans MS" w:hAnsi="Comic Sans MS" w:cstheme="majorBidi"/>
          <w:sz w:val="24"/>
          <w:szCs w:val="24"/>
        </w:rPr>
        <w:t>et traduction littéraires.</w:t>
      </w:r>
    </w:p>
    <w:p w:rsidR="00E3331A" w:rsidRDefault="00960846" w:rsidP="00035AE9">
      <w:pPr>
        <w:pStyle w:val="Paragraphedeliste"/>
        <w:numPr>
          <w:ilvl w:val="0"/>
          <w:numId w:val="1"/>
        </w:numPr>
        <w:jc w:val="both"/>
        <w:rPr>
          <w:rFonts w:ascii="Comic Sans MS" w:hAnsi="Comic Sans MS" w:cstheme="majorBidi"/>
          <w:sz w:val="24"/>
          <w:szCs w:val="24"/>
        </w:rPr>
      </w:pPr>
      <w:r>
        <w:rPr>
          <w:rFonts w:ascii="Comic Sans MS" w:hAnsi="Comic Sans MS" w:cstheme="majorBidi"/>
          <w:sz w:val="24"/>
          <w:szCs w:val="24"/>
        </w:rPr>
        <w:t xml:space="preserve"> </w:t>
      </w:r>
      <w:r w:rsidR="00E3331A">
        <w:rPr>
          <w:rFonts w:ascii="Comic Sans MS" w:hAnsi="Comic Sans MS" w:cstheme="majorBidi"/>
          <w:sz w:val="24"/>
          <w:szCs w:val="24"/>
        </w:rPr>
        <w:t>La traduction pratique inclut les textes pragmatique</w:t>
      </w:r>
      <w:r w:rsidR="009806EC">
        <w:rPr>
          <w:rFonts w:ascii="Comic Sans MS" w:hAnsi="Comic Sans MS" w:cstheme="majorBidi"/>
          <w:sz w:val="24"/>
          <w:szCs w:val="24"/>
        </w:rPr>
        <w:t>s</w:t>
      </w:r>
      <w:r w:rsidR="00E3331A">
        <w:rPr>
          <w:rFonts w:ascii="Comic Sans MS" w:hAnsi="Comic Sans MS" w:cstheme="majorBidi"/>
          <w:sz w:val="24"/>
          <w:szCs w:val="24"/>
        </w:rPr>
        <w:t xml:space="preserve"> et </w:t>
      </w:r>
      <w:r w:rsidR="009806EC">
        <w:rPr>
          <w:rFonts w:ascii="Comic Sans MS" w:hAnsi="Comic Sans MS" w:cstheme="majorBidi"/>
          <w:sz w:val="24"/>
          <w:szCs w:val="24"/>
        </w:rPr>
        <w:t>scientifiques</w:t>
      </w:r>
      <w:r w:rsidR="001D33B8">
        <w:rPr>
          <w:rFonts w:ascii="Comic Sans MS" w:hAnsi="Comic Sans MS" w:cstheme="majorBidi"/>
          <w:sz w:val="24"/>
          <w:szCs w:val="24"/>
        </w:rPr>
        <w:t xml:space="preserve"> (Delisle donne pour ses texte la définition suivante </w:t>
      </w:r>
      <w:r w:rsidR="005B4483" w:rsidRPr="005B4483">
        <w:rPr>
          <w:rFonts w:ascii="Comic Sans MS" w:hAnsi="Comic Sans MS" w:cstheme="majorBidi"/>
          <w:b/>
          <w:bCs/>
          <w:color w:val="C0504D" w:themeColor="accent2"/>
          <w:sz w:val="24"/>
          <w:szCs w:val="24"/>
        </w:rPr>
        <w:t>« les écrits servant essentiellement à véhiculer une information et dont l’aspect littéraire n’est pas dominant »</w:t>
      </w:r>
      <w:r w:rsidR="009806EC">
        <w:rPr>
          <w:rFonts w:ascii="Comic Sans MS" w:hAnsi="Comic Sans MS" w:cstheme="majorBidi"/>
          <w:sz w:val="24"/>
          <w:szCs w:val="24"/>
        </w:rPr>
        <w:t>)</w:t>
      </w:r>
      <w:r w:rsidR="00E3331A">
        <w:rPr>
          <w:rFonts w:ascii="Comic Sans MS" w:hAnsi="Comic Sans MS" w:cstheme="majorBidi"/>
          <w:sz w:val="24"/>
          <w:szCs w:val="24"/>
        </w:rPr>
        <w:t xml:space="preserve">, tandis que la traduction littéraire inclut tout ce qui touche à la littérature (roman, </w:t>
      </w:r>
      <w:r w:rsidR="00B90081">
        <w:rPr>
          <w:rFonts w:ascii="Comic Sans MS" w:hAnsi="Comic Sans MS" w:cstheme="majorBidi"/>
          <w:sz w:val="24"/>
          <w:szCs w:val="24"/>
        </w:rPr>
        <w:t>théâtre</w:t>
      </w:r>
      <w:r w:rsidR="00E3331A">
        <w:rPr>
          <w:rFonts w:ascii="Comic Sans MS" w:hAnsi="Comic Sans MS" w:cstheme="majorBidi"/>
          <w:sz w:val="24"/>
          <w:szCs w:val="24"/>
        </w:rPr>
        <w:t xml:space="preserve">, </w:t>
      </w:r>
      <w:r w:rsidR="00B90081">
        <w:rPr>
          <w:rFonts w:ascii="Comic Sans MS" w:hAnsi="Comic Sans MS" w:cstheme="majorBidi"/>
          <w:sz w:val="24"/>
          <w:szCs w:val="24"/>
        </w:rPr>
        <w:t>poésie</w:t>
      </w:r>
      <w:r w:rsidR="00E3331A">
        <w:rPr>
          <w:rFonts w:ascii="Comic Sans MS" w:hAnsi="Comic Sans MS" w:cstheme="majorBidi"/>
          <w:sz w:val="24"/>
          <w:szCs w:val="24"/>
        </w:rPr>
        <w:t>…) et à la philosophie.</w:t>
      </w:r>
    </w:p>
    <w:p w:rsidR="002B7D77" w:rsidRDefault="00BA69D8" w:rsidP="00035AE9">
      <w:pPr>
        <w:pStyle w:val="Paragraphedeliste"/>
        <w:numPr>
          <w:ilvl w:val="0"/>
          <w:numId w:val="1"/>
        </w:numPr>
        <w:jc w:val="both"/>
        <w:rPr>
          <w:rFonts w:ascii="Comic Sans MS" w:hAnsi="Comic Sans MS" w:cstheme="majorBidi"/>
          <w:sz w:val="24"/>
          <w:szCs w:val="24"/>
        </w:rPr>
      </w:pPr>
      <w:r>
        <w:rPr>
          <w:rFonts w:ascii="Comic Sans MS" w:hAnsi="Comic Sans MS" w:cstheme="majorBidi"/>
          <w:sz w:val="24"/>
          <w:szCs w:val="24"/>
        </w:rPr>
        <w:t>Nous pouvons résumer les caractéristiques des deux types de textes dans le tableau ci-dessous :</w:t>
      </w:r>
    </w:p>
    <w:tbl>
      <w:tblPr>
        <w:tblStyle w:val="Grilledutableau"/>
        <w:tblW w:w="0" w:type="auto"/>
        <w:tblInd w:w="360" w:type="dxa"/>
        <w:tblLook w:val="04A0"/>
      </w:tblPr>
      <w:tblGrid>
        <w:gridCol w:w="5113"/>
        <w:gridCol w:w="5091"/>
      </w:tblGrid>
      <w:tr w:rsidR="00517D16" w:rsidTr="00BA69D8">
        <w:tc>
          <w:tcPr>
            <w:tcW w:w="5244" w:type="dxa"/>
          </w:tcPr>
          <w:p w:rsidR="00BA69D8" w:rsidRDefault="00BA69D8" w:rsidP="00BA69D8">
            <w:pPr>
              <w:jc w:val="center"/>
              <w:rPr>
                <w:rFonts w:ascii="Comic Sans MS" w:hAnsi="Comic Sans MS" w:cstheme="majorBidi"/>
                <w:sz w:val="24"/>
                <w:szCs w:val="24"/>
              </w:rPr>
            </w:pPr>
            <w:r>
              <w:rPr>
                <w:rFonts w:ascii="Comic Sans MS" w:hAnsi="Comic Sans MS" w:cstheme="majorBidi"/>
                <w:sz w:val="24"/>
                <w:szCs w:val="24"/>
              </w:rPr>
              <w:t>Texte litté</w:t>
            </w:r>
            <w:r w:rsidR="00517D16">
              <w:rPr>
                <w:rFonts w:ascii="Comic Sans MS" w:hAnsi="Comic Sans MS" w:cstheme="majorBidi"/>
                <w:sz w:val="24"/>
                <w:szCs w:val="24"/>
              </w:rPr>
              <w:t>raire</w:t>
            </w:r>
          </w:p>
        </w:tc>
        <w:tc>
          <w:tcPr>
            <w:tcW w:w="5244" w:type="dxa"/>
          </w:tcPr>
          <w:p w:rsidR="00BA69D8" w:rsidRDefault="00517D16" w:rsidP="00517D16">
            <w:pPr>
              <w:jc w:val="center"/>
              <w:rPr>
                <w:rFonts w:ascii="Comic Sans MS" w:hAnsi="Comic Sans MS" w:cstheme="majorBidi"/>
                <w:sz w:val="24"/>
                <w:szCs w:val="24"/>
              </w:rPr>
            </w:pPr>
            <w:r>
              <w:rPr>
                <w:rFonts w:ascii="Comic Sans MS" w:hAnsi="Comic Sans MS" w:cstheme="majorBidi"/>
                <w:sz w:val="24"/>
                <w:szCs w:val="24"/>
              </w:rPr>
              <w:t>Le texte scientifique (pragmatique)</w:t>
            </w:r>
          </w:p>
        </w:tc>
      </w:tr>
      <w:tr w:rsidR="00517D16" w:rsidRPr="005B4483" w:rsidTr="00076B18">
        <w:trPr>
          <w:trHeight w:val="70"/>
        </w:trPr>
        <w:tc>
          <w:tcPr>
            <w:tcW w:w="5244" w:type="dxa"/>
          </w:tcPr>
          <w:p w:rsidR="00BA69D8" w:rsidRPr="005B4483" w:rsidRDefault="00517D16" w:rsidP="00517D16">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t>Personnel (il appartient à son auteur et l’auteur est présent).</w:t>
            </w:r>
          </w:p>
          <w:p w:rsidR="00517D16" w:rsidRPr="005B4483" w:rsidRDefault="00517D16" w:rsidP="00517D16">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t xml:space="preserve">Subjectif </w:t>
            </w:r>
          </w:p>
          <w:p w:rsidR="002329A0" w:rsidRPr="005B4483" w:rsidRDefault="00B90081" w:rsidP="00517D16">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t>E</w:t>
            </w:r>
            <w:r w:rsidR="002329A0" w:rsidRPr="005B4483">
              <w:rPr>
                <w:rFonts w:ascii="Comic Sans MS" w:hAnsi="Comic Sans MS" w:cstheme="majorBidi"/>
                <w:sz w:val="24"/>
                <w:szCs w:val="24"/>
              </w:rPr>
              <w:t>xpressif</w:t>
            </w:r>
          </w:p>
          <w:p w:rsidR="00B90081" w:rsidRPr="005B4483" w:rsidRDefault="00B90081" w:rsidP="00517D16">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t>Evocatif</w:t>
            </w:r>
          </w:p>
          <w:p w:rsidR="00B90081" w:rsidRPr="005B4483" w:rsidRDefault="00B90081" w:rsidP="00517D16">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t>Universalisant</w:t>
            </w:r>
          </w:p>
          <w:p w:rsidR="00B90081" w:rsidRPr="005B4483" w:rsidRDefault="00B90081" w:rsidP="00517D16">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lastRenderedPageBreak/>
              <w:t>Emotionnel</w:t>
            </w:r>
          </w:p>
          <w:p w:rsidR="00B90081" w:rsidRPr="005B4483" w:rsidRDefault="00B90081" w:rsidP="005B4483">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t>Connotatif</w:t>
            </w:r>
          </w:p>
        </w:tc>
        <w:tc>
          <w:tcPr>
            <w:tcW w:w="5244" w:type="dxa"/>
          </w:tcPr>
          <w:p w:rsidR="00BA69D8" w:rsidRPr="005B4483" w:rsidRDefault="00517D16" w:rsidP="00517D16">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lastRenderedPageBreak/>
              <w:t>L’auteur est effacé</w:t>
            </w:r>
          </w:p>
          <w:p w:rsidR="00517D16" w:rsidRPr="005B4483" w:rsidRDefault="00517D16" w:rsidP="00517D16">
            <w:pPr>
              <w:ind w:left="360"/>
              <w:jc w:val="both"/>
              <w:rPr>
                <w:rFonts w:ascii="Comic Sans MS" w:hAnsi="Comic Sans MS" w:cstheme="majorBidi"/>
                <w:sz w:val="24"/>
                <w:szCs w:val="24"/>
              </w:rPr>
            </w:pPr>
          </w:p>
          <w:p w:rsidR="00517D16" w:rsidRPr="005B4483" w:rsidRDefault="00517D16" w:rsidP="00517D16">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t>Objectif</w:t>
            </w:r>
          </w:p>
          <w:p w:rsidR="00517D16" w:rsidRPr="005B4483" w:rsidRDefault="002329A0" w:rsidP="00517D16">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t>Clair</w:t>
            </w:r>
          </w:p>
          <w:p w:rsidR="002329A0" w:rsidRPr="005B4483" w:rsidRDefault="00B90081" w:rsidP="00517D16">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t>Explicite</w:t>
            </w:r>
          </w:p>
          <w:p w:rsidR="00B90081" w:rsidRPr="005B4483" w:rsidRDefault="00B90081" w:rsidP="00517D16">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t>Particulier</w:t>
            </w:r>
          </w:p>
          <w:p w:rsidR="00B90081" w:rsidRPr="005B4483" w:rsidRDefault="00B90081" w:rsidP="00517D16">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lastRenderedPageBreak/>
              <w:t>Rationnel</w:t>
            </w:r>
          </w:p>
          <w:p w:rsidR="00B90081" w:rsidRPr="005B4483" w:rsidRDefault="00B90081" w:rsidP="00517D16">
            <w:pPr>
              <w:pStyle w:val="Paragraphedeliste"/>
              <w:numPr>
                <w:ilvl w:val="0"/>
                <w:numId w:val="2"/>
              </w:numPr>
              <w:jc w:val="both"/>
              <w:rPr>
                <w:rFonts w:ascii="Comic Sans MS" w:hAnsi="Comic Sans MS" w:cstheme="majorBidi"/>
                <w:sz w:val="24"/>
                <w:szCs w:val="24"/>
              </w:rPr>
            </w:pPr>
            <w:r w:rsidRPr="005B4483">
              <w:rPr>
                <w:rFonts w:ascii="Comic Sans MS" w:hAnsi="Comic Sans MS" w:cstheme="majorBidi"/>
                <w:sz w:val="24"/>
                <w:szCs w:val="24"/>
              </w:rPr>
              <w:t>Dénotatif</w:t>
            </w:r>
          </w:p>
          <w:p w:rsidR="00B90081" w:rsidRPr="005B4483" w:rsidRDefault="00B90081" w:rsidP="005B4483">
            <w:pPr>
              <w:pStyle w:val="Paragraphedeliste"/>
              <w:jc w:val="both"/>
              <w:rPr>
                <w:rFonts w:ascii="Comic Sans MS" w:hAnsi="Comic Sans MS" w:cstheme="majorBidi"/>
                <w:sz w:val="24"/>
                <w:szCs w:val="24"/>
              </w:rPr>
            </w:pPr>
          </w:p>
        </w:tc>
      </w:tr>
    </w:tbl>
    <w:p w:rsidR="005B4483" w:rsidRPr="00196849" w:rsidRDefault="005B4483" w:rsidP="00196849">
      <w:pPr>
        <w:jc w:val="both"/>
        <w:rPr>
          <w:rFonts w:ascii="Comic Sans MS" w:hAnsi="Comic Sans MS" w:cstheme="majorBidi"/>
          <w:sz w:val="24"/>
          <w:szCs w:val="24"/>
        </w:rPr>
      </w:pPr>
    </w:p>
    <w:p w:rsidR="00ED70CF" w:rsidRDefault="001D1461" w:rsidP="00ED70CF">
      <w:pPr>
        <w:pStyle w:val="Paragraphedeliste"/>
        <w:numPr>
          <w:ilvl w:val="0"/>
          <w:numId w:val="5"/>
        </w:numPr>
        <w:jc w:val="both"/>
        <w:rPr>
          <w:rFonts w:ascii="Comic Sans MS" w:hAnsi="Comic Sans MS" w:cstheme="majorBidi"/>
          <w:sz w:val="24"/>
          <w:szCs w:val="24"/>
        </w:rPr>
      </w:pPr>
      <w:r w:rsidRPr="005B4483">
        <w:rPr>
          <w:rFonts w:ascii="Comic Sans MS" w:hAnsi="Comic Sans MS" w:cstheme="majorBidi"/>
          <w:sz w:val="24"/>
          <w:szCs w:val="24"/>
        </w:rPr>
        <w:t>L’approche te</w:t>
      </w:r>
      <w:r>
        <w:rPr>
          <w:rFonts w:ascii="Comic Sans MS" w:hAnsi="Comic Sans MS" w:cstheme="majorBidi"/>
          <w:sz w:val="24"/>
          <w:szCs w:val="24"/>
        </w:rPr>
        <w:t xml:space="preserve">xtuelle part du postulat que chaque texte possède des caractéristiques propres et un sens précis. Il en découle que chaque traduction est censée </w:t>
      </w:r>
      <w:r w:rsidR="008253B9">
        <w:rPr>
          <w:rFonts w:ascii="Comic Sans MS" w:hAnsi="Comic Sans MS" w:cstheme="majorBidi"/>
          <w:sz w:val="24"/>
          <w:szCs w:val="24"/>
        </w:rPr>
        <w:t>être</w:t>
      </w:r>
      <w:r>
        <w:rPr>
          <w:rFonts w:ascii="Comic Sans MS" w:hAnsi="Comic Sans MS" w:cstheme="majorBidi"/>
          <w:sz w:val="24"/>
          <w:szCs w:val="24"/>
        </w:rPr>
        <w:t xml:space="preserve"> précédé d’une anal</w:t>
      </w:r>
      <w:r w:rsidR="00B130CA">
        <w:rPr>
          <w:rFonts w:ascii="Comic Sans MS" w:hAnsi="Comic Sans MS" w:cstheme="majorBidi"/>
          <w:sz w:val="24"/>
          <w:szCs w:val="24"/>
        </w:rPr>
        <w:t>yse textuelle, au moins au niveau typologique, pour assurer la validité de la compréhension –et donc de l’</w:t>
      </w:r>
      <w:r w:rsidR="001D33B8">
        <w:rPr>
          <w:rFonts w:ascii="Comic Sans MS" w:hAnsi="Comic Sans MS" w:cstheme="majorBidi"/>
          <w:sz w:val="24"/>
          <w:szCs w:val="24"/>
        </w:rPr>
        <w:t>interprétation</w:t>
      </w:r>
      <w:r w:rsidR="00B130CA">
        <w:rPr>
          <w:rFonts w:ascii="Comic Sans MS" w:hAnsi="Comic Sans MS" w:cstheme="majorBidi"/>
          <w:sz w:val="24"/>
          <w:szCs w:val="24"/>
        </w:rPr>
        <w:t>- qui s’ensuit.</w:t>
      </w:r>
    </w:p>
    <w:p w:rsidR="00B130CA" w:rsidRDefault="00B130CA" w:rsidP="00B130CA">
      <w:pPr>
        <w:pStyle w:val="Paragraphedeliste"/>
        <w:jc w:val="both"/>
        <w:rPr>
          <w:rFonts w:ascii="Comic Sans MS" w:hAnsi="Comic Sans MS" w:cstheme="majorBidi"/>
          <w:sz w:val="24"/>
          <w:szCs w:val="24"/>
        </w:rPr>
      </w:pPr>
      <w:r>
        <w:rPr>
          <w:rFonts w:ascii="Comic Sans MS" w:hAnsi="Comic Sans MS" w:cstheme="majorBidi"/>
          <w:sz w:val="24"/>
          <w:szCs w:val="24"/>
        </w:rPr>
        <w:t>Mais il existe plusieurs perspectives d’étude du « texte » qui rend l’analyse traductologique compliquée :</w:t>
      </w:r>
    </w:p>
    <w:p w:rsidR="00B130CA" w:rsidRDefault="00B130CA" w:rsidP="00B130CA">
      <w:pPr>
        <w:pStyle w:val="Paragraphedeliste"/>
        <w:numPr>
          <w:ilvl w:val="0"/>
          <w:numId w:val="6"/>
        </w:numPr>
        <w:jc w:val="both"/>
        <w:rPr>
          <w:rFonts w:ascii="Comic Sans MS" w:hAnsi="Comic Sans MS" w:cstheme="majorBidi"/>
          <w:sz w:val="24"/>
          <w:szCs w:val="24"/>
        </w:rPr>
      </w:pPr>
      <w:r>
        <w:rPr>
          <w:rFonts w:ascii="Comic Sans MS" w:hAnsi="Comic Sans MS" w:cstheme="majorBidi"/>
          <w:sz w:val="24"/>
          <w:szCs w:val="24"/>
        </w:rPr>
        <w:t xml:space="preserve">Le type de texte </w:t>
      </w:r>
      <w:r w:rsidR="001D33B8">
        <w:rPr>
          <w:rFonts w:ascii="Comic Sans MS" w:hAnsi="Comic Sans MS" w:cstheme="majorBidi"/>
          <w:sz w:val="24"/>
          <w:szCs w:val="24"/>
        </w:rPr>
        <w:t>détermine</w:t>
      </w:r>
      <w:r>
        <w:rPr>
          <w:rFonts w:ascii="Comic Sans MS" w:hAnsi="Comic Sans MS" w:cstheme="majorBidi"/>
          <w:sz w:val="24"/>
          <w:szCs w:val="24"/>
        </w:rPr>
        <w:t xml:space="preserve"> la nature  et les modalités </w:t>
      </w:r>
      <w:r w:rsidR="001D33B8">
        <w:rPr>
          <w:rFonts w:ascii="Comic Sans MS" w:hAnsi="Comic Sans MS" w:cstheme="majorBidi"/>
          <w:sz w:val="24"/>
          <w:szCs w:val="24"/>
        </w:rPr>
        <w:t>de la traduction ;</w:t>
      </w:r>
    </w:p>
    <w:p w:rsidR="00C95488" w:rsidRDefault="00C95488" w:rsidP="00B130CA">
      <w:pPr>
        <w:pStyle w:val="Paragraphedeliste"/>
        <w:numPr>
          <w:ilvl w:val="0"/>
          <w:numId w:val="6"/>
        </w:numPr>
        <w:jc w:val="both"/>
        <w:rPr>
          <w:rFonts w:ascii="Comic Sans MS" w:hAnsi="Comic Sans MS" w:cstheme="majorBidi"/>
          <w:sz w:val="24"/>
          <w:szCs w:val="24"/>
        </w:rPr>
      </w:pPr>
      <w:r>
        <w:rPr>
          <w:rFonts w:ascii="Comic Sans MS" w:hAnsi="Comic Sans MS" w:cstheme="majorBidi"/>
          <w:sz w:val="24"/>
          <w:szCs w:val="24"/>
        </w:rPr>
        <w:t>La fonction envisagée pour l</w:t>
      </w:r>
      <w:r w:rsidR="001D33B8">
        <w:rPr>
          <w:rFonts w:ascii="Comic Sans MS" w:hAnsi="Comic Sans MS" w:cstheme="majorBidi"/>
          <w:sz w:val="24"/>
          <w:szCs w:val="24"/>
        </w:rPr>
        <w:t>e texte détermine la traduction ;</w:t>
      </w:r>
    </w:p>
    <w:p w:rsidR="00C95488" w:rsidRDefault="00C95488" w:rsidP="00B130CA">
      <w:pPr>
        <w:pStyle w:val="Paragraphedeliste"/>
        <w:numPr>
          <w:ilvl w:val="0"/>
          <w:numId w:val="6"/>
        </w:numPr>
        <w:jc w:val="both"/>
        <w:rPr>
          <w:rFonts w:ascii="Comic Sans MS" w:hAnsi="Comic Sans MS" w:cstheme="majorBidi"/>
          <w:sz w:val="24"/>
          <w:szCs w:val="24"/>
        </w:rPr>
      </w:pPr>
      <w:r>
        <w:rPr>
          <w:rFonts w:ascii="Comic Sans MS" w:hAnsi="Comic Sans MS" w:cstheme="majorBidi"/>
          <w:sz w:val="24"/>
          <w:szCs w:val="24"/>
        </w:rPr>
        <w:t xml:space="preserve">La finalité du texte </w:t>
      </w:r>
      <w:r w:rsidR="001D33B8">
        <w:rPr>
          <w:rFonts w:ascii="Comic Sans MS" w:hAnsi="Comic Sans MS" w:cstheme="majorBidi"/>
          <w:sz w:val="24"/>
          <w:szCs w:val="24"/>
        </w:rPr>
        <w:t>détermine</w:t>
      </w:r>
      <w:r>
        <w:rPr>
          <w:rFonts w:ascii="Comic Sans MS" w:hAnsi="Comic Sans MS" w:cstheme="majorBidi"/>
          <w:sz w:val="24"/>
          <w:szCs w:val="24"/>
        </w:rPr>
        <w:t xml:space="preserve"> </w:t>
      </w:r>
      <w:r w:rsidR="001D33B8">
        <w:rPr>
          <w:rFonts w:ascii="Comic Sans MS" w:hAnsi="Comic Sans MS" w:cstheme="majorBidi"/>
          <w:sz w:val="24"/>
          <w:szCs w:val="24"/>
        </w:rPr>
        <w:t>la traduction ;</w:t>
      </w:r>
    </w:p>
    <w:p w:rsidR="001D33B8" w:rsidRDefault="001D33B8" w:rsidP="00B130CA">
      <w:pPr>
        <w:pStyle w:val="Paragraphedeliste"/>
        <w:numPr>
          <w:ilvl w:val="0"/>
          <w:numId w:val="6"/>
        </w:numPr>
        <w:jc w:val="both"/>
        <w:rPr>
          <w:rFonts w:ascii="Comic Sans MS" w:hAnsi="Comic Sans MS" w:cstheme="majorBidi"/>
          <w:sz w:val="24"/>
          <w:szCs w:val="24"/>
        </w:rPr>
      </w:pPr>
      <w:r>
        <w:rPr>
          <w:rFonts w:ascii="Comic Sans MS" w:hAnsi="Comic Sans MS" w:cstheme="majorBidi"/>
          <w:sz w:val="24"/>
          <w:szCs w:val="24"/>
        </w:rPr>
        <w:t>Le sens du texte détermine la traduction ;</w:t>
      </w:r>
    </w:p>
    <w:p w:rsidR="001D33B8" w:rsidRDefault="001D33B8" w:rsidP="00B130CA">
      <w:pPr>
        <w:pStyle w:val="Paragraphedeliste"/>
        <w:numPr>
          <w:ilvl w:val="0"/>
          <w:numId w:val="6"/>
        </w:numPr>
        <w:jc w:val="both"/>
        <w:rPr>
          <w:rFonts w:ascii="Comic Sans MS" w:hAnsi="Comic Sans MS" w:cstheme="majorBidi"/>
          <w:sz w:val="24"/>
          <w:szCs w:val="24"/>
        </w:rPr>
      </w:pPr>
      <w:r>
        <w:rPr>
          <w:rFonts w:ascii="Comic Sans MS" w:hAnsi="Comic Sans MS" w:cstheme="majorBidi"/>
          <w:sz w:val="24"/>
          <w:szCs w:val="24"/>
        </w:rPr>
        <w:t>Le contexte ou le cadre du texte détermine la traduction ;</w:t>
      </w:r>
    </w:p>
    <w:p w:rsidR="00230F72" w:rsidRDefault="001D33B8" w:rsidP="00076B18">
      <w:pPr>
        <w:pStyle w:val="Paragraphedeliste"/>
        <w:numPr>
          <w:ilvl w:val="0"/>
          <w:numId w:val="6"/>
        </w:numPr>
        <w:jc w:val="both"/>
        <w:rPr>
          <w:rFonts w:ascii="Comic Sans MS" w:hAnsi="Comic Sans MS" w:cstheme="majorBidi"/>
          <w:sz w:val="24"/>
          <w:szCs w:val="24"/>
        </w:rPr>
      </w:pPr>
      <w:r>
        <w:rPr>
          <w:rFonts w:ascii="Comic Sans MS" w:hAnsi="Comic Sans MS" w:cstheme="majorBidi"/>
          <w:sz w:val="24"/>
          <w:szCs w:val="24"/>
        </w:rPr>
        <w:t>L’idéologie du texte détermine la traduction ;</w:t>
      </w:r>
    </w:p>
    <w:p w:rsidR="00076B18" w:rsidRDefault="00076B18" w:rsidP="003804B0">
      <w:pPr>
        <w:ind w:left="720"/>
        <w:jc w:val="both"/>
        <w:rPr>
          <w:rFonts w:ascii="Comic Sans MS" w:hAnsi="Comic Sans MS" w:cstheme="majorBidi"/>
          <w:sz w:val="24"/>
          <w:szCs w:val="24"/>
        </w:rPr>
      </w:pPr>
      <w:r>
        <w:rPr>
          <w:rFonts w:ascii="Comic Sans MS" w:hAnsi="Comic Sans MS" w:cstheme="majorBidi"/>
          <w:sz w:val="24"/>
          <w:szCs w:val="24"/>
        </w:rPr>
        <w:t>(Voir le livre : Introduction à la traductologie de Mathieu Guidère, p</w:t>
      </w:r>
      <w:r w:rsidR="003804B0">
        <w:rPr>
          <w:rFonts w:ascii="Comic Sans MS" w:hAnsi="Comic Sans MS" w:cstheme="majorBidi"/>
          <w:sz w:val="24"/>
          <w:szCs w:val="24"/>
        </w:rPr>
        <w:t>55)</w:t>
      </w:r>
    </w:p>
    <w:p w:rsidR="00F81375" w:rsidRDefault="00F81375" w:rsidP="00F81375">
      <w:pPr>
        <w:pStyle w:val="Paragraphedeliste"/>
        <w:numPr>
          <w:ilvl w:val="0"/>
          <w:numId w:val="5"/>
        </w:numPr>
        <w:jc w:val="both"/>
        <w:rPr>
          <w:rFonts w:ascii="Comic Sans MS" w:hAnsi="Comic Sans MS" w:cstheme="majorBidi"/>
          <w:sz w:val="24"/>
          <w:szCs w:val="24"/>
        </w:rPr>
      </w:pPr>
      <w:r>
        <w:rPr>
          <w:rFonts w:ascii="Comic Sans MS" w:hAnsi="Comic Sans MS" w:cstheme="majorBidi"/>
          <w:sz w:val="24"/>
          <w:szCs w:val="24"/>
        </w:rPr>
        <w:t>La détermination du type du texte est importante : si le traducteur parvient à rattacher le texte source à un type textuel ou un genre discurcif, cela l’aidera à mieux résoudre les problèmes qui se poseront à lui dans le processus de traduction.</w:t>
      </w:r>
    </w:p>
    <w:p w:rsidR="00DA52BF" w:rsidRDefault="00DA52BF" w:rsidP="00F81375">
      <w:pPr>
        <w:pStyle w:val="Paragraphedeliste"/>
        <w:numPr>
          <w:ilvl w:val="0"/>
          <w:numId w:val="5"/>
        </w:numPr>
        <w:jc w:val="both"/>
        <w:rPr>
          <w:rFonts w:ascii="Comic Sans MS" w:hAnsi="Comic Sans MS" w:cstheme="majorBidi"/>
          <w:sz w:val="24"/>
          <w:szCs w:val="24"/>
        </w:rPr>
      </w:pPr>
      <w:r>
        <w:rPr>
          <w:rFonts w:ascii="Comic Sans MS" w:hAnsi="Comic Sans MS" w:cstheme="majorBidi"/>
          <w:sz w:val="24"/>
          <w:szCs w:val="24"/>
        </w:rPr>
        <w:t>K</w:t>
      </w:r>
      <w:r w:rsidR="00724439">
        <w:rPr>
          <w:rFonts w:ascii="Comic Sans MS" w:hAnsi="Comic Sans MS" w:cstheme="majorBidi"/>
          <w:sz w:val="24"/>
          <w:szCs w:val="24"/>
        </w:rPr>
        <w:t>atarina</w:t>
      </w:r>
      <w:r>
        <w:rPr>
          <w:rFonts w:ascii="Comic Sans MS" w:hAnsi="Comic Sans MS" w:cstheme="majorBidi"/>
          <w:sz w:val="24"/>
          <w:szCs w:val="24"/>
        </w:rPr>
        <w:t xml:space="preserve"> Reiss </w:t>
      </w:r>
      <w:r w:rsidR="007A66DC">
        <w:rPr>
          <w:rFonts w:ascii="Comic Sans MS" w:hAnsi="Comic Sans MS" w:cstheme="majorBidi"/>
          <w:sz w:val="24"/>
          <w:szCs w:val="24"/>
        </w:rPr>
        <w:t xml:space="preserve">classe les textes en trois catégories : informatifs, expressifs, opérationnels). Le tableau ci-dessous résume </w:t>
      </w:r>
    </w:p>
    <w:tbl>
      <w:tblPr>
        <w:tblStyle w:val="Grilledutableau"/>
        <w:tblW w:w="0" w:type="auto"/>
        <w:tblInd w:w="360" w:type="dxa"/>
        <w:tblLook w:val="04A0"/>
      </w:tblPr>
      <w:tblGrid>
        <w:gridCol w:w="2550"/>
        <w:gridCol w:w="2539"/>
        <w:gridCol w:w="2592"/>
        <w:gridCol w:w="2523"/>
      </w:tblGrid>
      <w:tr w:rsidR="0011176D" w:rsidTr="00E52173">
        <w:tc>
          <w:tcPr>
            <w:tcW w:w="2550" w:type="dxa"/>
          </w:tcPr>
          <w:p w:rsidR="003E03CF" w:rsidRDefault="003E03CF" w:rsidP="003E03CF">
            <w:pPr>
              <w:jc w:val="center"/>
              <w:rPr>
                <w:rFonts w:ascii="Comic Sans MS" w:hAnsi="Comic Sans MS" w:cstheme="majorBidi"/>
                <w:sz w:val="24"/>
                <w:szCs w:val="24"/>
              </w:rPr>
            </w:pPr>
            <w:r>
              <w:rPr>
                <w:rFonts w:ascii="Comic Sans MS" w:hAnsi="Comic Sans MS" w:cstheme="majorBidi"/>
                <w:sz w:val="24"/>
                <w:szCs w:val="24"/>
              </w:rPr>
              <w:t>Type de texte</w:t>
            </w:r>
          </w:p>
        </w:tc>
        <w:tc>
          <w:tcPr>
            <w:tcW w:w="2539" w:type="dxa"/>
          </w:tcPr>
          <w:p w:rsidR="003E03CF" w:rsidRDefault="006278E2" w:rsidP="003E03CF">
            <w:pPr>
              <w:jc w:val="center"/>
              <w:rPr>
                <w:rFonts w:ascii="Comic Sans MS" w:hAnsi="Comic Sans MS" w:cstheme="majorBidi"/>
                <w:sz w:val="24"/>
                <w:szCs w:val="24"/>
              </w:rPr>
            </w:pPr>
            <w:r>
              <w:rPr>
                <w:rFonts w:ascii="Comic Sans MS" w:hAnsi="Comic Sans MS" w:cstheme="majorBidi"/>
                <w:sz w:val="24"/>
                <w:szCs w:val="24"/>
              </w:rPr>
              <w:t>définition</w:t>
            </w:r>
          </w:p>
        </w:tc>
        <w:tc>
          <w:tcPr>
            <w:tcW w:w="2592" w:type="dxa"/>
          </w:tcPr>
          <w:p w:rsidR="003E03CF" w:rsidRDefault="003E03CF" w:rsidP="003E03CF">
            <w:pPr>
              <w:jc w:val="center"/>
              <w:rPr>
                <w:rFonts w:ascii="Comic Sans MS" w:hAnsi="Comic Sans MS" w:cstheme="majorBidi"/>
                <w:sz w:val="24"/>
                <w:szCs w:val="24"/>
              </w:rPr>
            </w:pPr>
            <w:r>
              <w:rPr>
                <w:rFonts w:ascii="Comic Sans MS" w:hAnsi="Comic Sans MS" w:cstheme="majorBidi"/>
                <w:sz w:val="24"/>
                <w:szCs w:val="24"/>
              </w:rPr>
              <w:t>exemple</w:t>
            </w:r>
          </w:p>
        </w:tc>
        <w:tc>
          <w:tcPr>
            <w:tcW w:w="2523" w:type="dxa"/>
          </w:tcPr>
          <w:p w:rsidR="003E03CF" w:rsidRDefault="003E03CF" w:rsidP="003E03CF">
            <w:pPr>
              <w:jc w:val="center"/>
              <w:rPr>
                <w:rFonts w:ascii="Comic Sans MS" w:hAnsi="Comic Sans MS" w:cstheme="majorBidi"/>
                <w:sz w:val="24"/>
                <w:szCs w:val="24"/>
              </w:rPr>
            </w:pPr>
            <w:r>
              <w:rPr>
                <w:rFonts w:ascii="Comic Sans MS" w:hAnsi="Comic Sans MS" w:cstheme="majorBidi"/>
                <w:sz w:val="24"/>
                <w:szCs w:val="24"/>
              </w:rPr>
              <w:t>Finalité du texte</w:t>
            </w:r>
          </w:p>
        </w:tc>
      </w:tr>
      <w:tr w:rsidR="0011176D" w:rsidTr="00E52173">
        <w:tc>
          <w:tcPr>
            <w:tcW w:w="2550" w:type="dxa"/>
          </w:tcPr>
          <w:p w:rsidR="003E03CF" w:rsidRDefault="003E03CF" w:rsidP="005A059C">
            <w:pPr>
              <w:jc w:val="center"/>
              <w:rPr>
                <w:rFonts w:ascii="Comic Sans MS" w:hAnsi="Comic Sans MS" w:cstheme="majorBidi"/>
                <w:sz w:val="24"/>
                <w:szCs w:val="24"/>
              </w:rPr>
            </w:pPr>
            <w:r>
              <w:rPr>
                <w:rFonts w:ascii="Comic Sans MS" w:hAnsi="Comic Sans MS" w:cstheme="majorBidi"/>
                <w:sz w:val="24"/>
                <w:szCs w:val="24"/>
              </w:rPr>
              <w:t>Informatif (pragmatique)</w:t>
            </w:r>
          </w:p>
        </w:tc>
        <w:tc>
          <w:tcPr>
            <w:tcW w:w="2539" w:type="dxa"/>
          </w:tcPr>
          <w:p w:rsidR="003E03CF" w:rsidRDefault="008253B9" w:rsidP="003E03CF">
            <w:pPr>
              <w:jc w:val="both"/>
              <w:rPr>
                <w:rFonts w:ascii="Comic Sans MS" w:hAnsi="Comic Sans MS" w:cstheme="majorBidi"/>
                <w:sz w:val="24"/>
                <w:szCs w:val="24"/>
              </w:rPr>
            </w:pPr>
            <w:r>
              <w:rPr>
                <w:rFonts w:ascii="Comic Sans MS" w:hAnsi="Comic Sans MS" w:cstheme="majorBidi"/>
                <w:sz w:val="24"/>
                <w:szCs w:val="24"/>
              </w:rPr>
              <w:t xml:space="preserve">Des textes qui contiennent des </w:t>
            </w:r>
            <w:r w:rsidR="00724439">
              <w:rPr>
                <w:rFonts w:ascii="Comic Sans MS" w:hAnsi="Comic Sans MS" w:cstheme="majorBidi"/>
                <w:sz w:val="24"/>
                <w:szCs w:val="24"/>
              </w:rPr>
              <w:t>informations</w:t>
            </w:r>
            <w:r>
              <w:rPr>
                <w:rFonts w:ascii="Comic Sans MS" w:hAnsi="Comic Sans MS" w:cstheme="majorBidi"/>
                <w:sz w:val="24"/>
                <w:szCs w:val="24"/>
              </w:rPr>
              <w:t xml:space="preserve"> ou des définitions </w:t>
            </w:r>
            <w:r w:rsidR="0011176D">
              <w:rPr>
                <w:rFonts w:ascii="Comic Sans MS" w:hAnsi="Comic Sans MS" w:cstheme="majorBidi"/>
                <w:sz w:val="24"/>
                <w:szCs w:val="24"/>
              </w:rPr>
              <w:t>à propos d’un produit ou d’un phénomène.</w:t>
            </w:r>
          </w:p>
        </w:tc>
        <w:tc>
          <w:tcPr>
            <w:tcW w:w="2592" w:type="dxa"/>
          </w:tcPr>
          <w:p w:rsidR="0011176D" w:rsidRDefault="0011176D" w:rsidP="0011176D">
            <w:pPr>
              <w:pStyle w:val="Paragraphedeliste"/>
              <w:rPr>
                <w:rFonts w:ascii="Comic Sans MS" w:hAnsi="Comic Sans MS" w:cstheme="majorBidi"/>
                <w:sz w:val="24"/>
                <w:szCs w:val="24"/>
              </w:rPr>
            </w:pPr>
          </w:p>
          <w:p w:rsidR="003E03CF" w:rsidRDefault="0011176D" w:rsidP="0011176D">
            <w:pPr>
              <w:pStyle w:val="Paragraphedeliste"/>
              <w:numPr>
                <w:ilvl w:val="0"/>
                <w:numId w:val="2"/>
              </w:numPr>
              <w:jc w:val="center"/>
              <w:rPr>
                <w:rFonts w:ascii="Comic Sans MS" w:hAnsi="Comic Sans MS" w:cstheme="majorBidi"/>
                <w:sz w:val="24"/>
                <w:szCs w:val="24"/>
              </w:rPr>
            </w:pPr>
            <w:r>
              <w:rPr>
                <w:rFonts w:ascii="Comic Sans MS" w:hAnsi="Comic Sans MS" w:cstheme="majorBidi"/>
                <w:sz w:val="24"/>
                <w:szCs w:val="24"/>
              </w:rPr>
              <w:t>Mode d’emploi d’un appareil.</w:t>
            </w:r>
          </w:p>
          <w:p w:rsidR="0011176D" w:rsidRPr="0011176D" w:rsidRDefault="0011176D" w:rsidP="0011176D">
            <w:pPr>
              <w:pStyle w:val="Paragraphedeliste"/>
              <w:numPr>
                <w:ilvl w:val="0"/>
                <w:numId w:val="2"/>
              </w:numPr>
              <w:jc w:val="center"/>
              <w:rPr>
                <w:rFonts w:ascii="Comic Sans MS" w:hAnsi="Comic Sans MS" w:cstheme="majorBidi"/>
                <w:sz w:val="24"/>
                <w:szCs w:val="24"/>
              </w:rPr>
            </w:pPr>
            <w:r>
              <w:rPr>
                <w:rFonts w:ascii="Comic Sans MS" w:hAnsi="Comic Sans MS" w:cstheme="majorBidi"/>
                <w:sz w:val="24"/>
                <w:szCs w:val="24"/>
              </w:rPr>
              <w:t xml:space="preserve">Texte </w:t>
            </w:r>
            <w:r w:rsidR="00724439">
              <w:rPr>
                <w:rFonts w:ascii="Comic Sans MS" w:hAnsi="Comic Sans MS" w:cstheme="majorBidi"/>
                <w:sz w:val="24"/>
                <w:szCs w:val="24"/>
              </w:rPr>
              <w:t>médical</w:t>
            </w:r>
          </w:p>
        </w:tc>
        <w:tc>
          <w:tcPr>
            <w:tcW w:w="2523" w:type="dxa"/>
          </w:tcPr>
          <w:p w:rsidR="0011176D" w:rsidRDefault="0011176D" w:rsidP="0011176D">
            <w:pPr>
              <w:jc w:val="center"/>
              <w:rPr>
                <w:rFonts w:ascii="Comic Sans MS" w:hAnsi="Comic Sans MS" w:cstheme="majorBidi"/>
                <w:sz w:val="24"/>
                <w:szCs w:val="24"/>
              </w:rPr>
            </w:pPr>
          </w:p>
          <w:p w:rsidR="0011176D" w:rsidRDefault="0011176D" w:rsidP="0011176D">
            <w:pPr>
              <w:jc w:val="center"/>
              <w:rPr>
                <w:rFonts w:ascii="Comic Sans MS" w:hAnsi="Comic Sans MS" w:cstheme="majorBidi"/>
                <w:sz w:val="24"/>
                <w:szCs w:val="24"/>
              </w:rPr>
            </w:pPr>
          </w:p>
          <w:p w:rsidR="003E03CF" w:rsidRDefault="0011176D" w:rsidP="0011176D">
            <w:pPr>
              <w:jc w:val="center"/>
              <w:rPr>
                <w:rFonts w:ascii="Comic Sans MS" w:hAnsi="Comic Sans MS" w:cstheme="majorBidi"/>
                <w:sz w:val="24"/>
                <w:szCs w:val="24"/>
              </w:rPr>
            </w:pPr>
            <w:r>
              <w:rPr>
                <w:rFonts w:ascii="Comic Sans MS" w:hAnsi="Comic Sans MS" w:cstheme="majorBidi"/>
                <w:sz w:val="24"/>
                <w:szCs w:val="24"/>
              </w:rPr>
              <w:t>Informer</w:t>
            </w:r>
          </w:p>
        </w:tc>
      </w:tr>
      <w:tr w:rsidR="0011176D" w:rsidTr="00E52173">
        <w:tc>
          <w:tcPr>
            <w:tcW w:w="2550" w:type="dxa"/>
          </w:tcPr>
          <w:p w:rsidR="003E03CF" w:rsidRDefault="003E03CF" w:rsidP="005A059C">
            <w:pPr>
              <w:jc w:val="center"/>
              <w:rPr>
                <w:rFonts w:ascii="Comic Sans MS" w:hAnsi="Comic Sans MS" w:cstheme="majorBidi"/>
                <w:sz w:val="24"/>
                <w:szCs w:val="24"/>
              </w:rPr>
            </w:pPr>
            <w:r>
              <w:rPr>
                <w:rFonts w:ascii="Comic Sans MS" w:hAnsi="Comic Sans MS" w:cstheme="majorBidi"/>
                <w:sz w:val="24"/>
                <w:szCs w:val="24"/>
              </w:rPr>
              <w:t>Expressif</w:t>
            </w:r>
          </w:p>
          <w:p w:rsidR="003E03CF" w:rsidRDefault="003E03CF" w:rsidP="003E03CF">
            <w:pPr>
              <w:jc w:val="center"/>
              <w:rPr>
                <w:rFonts w:ascii="Comic Sans MS" w:hAnsi="Comic Sans MS" w:cstheme="majorBidi"/>
                <w:sz w:val="24"/>
                <w:szCs w:val="24"/>
              </w:rPr>
            </w:pPr>
            <w:r>
              <w:rPr>
                <w:rFonts w:ascii="Comic Sans MS" w:hAnsi="Comic Sans MS" w:cstheme="majorBidi"/>
                <w:sz w:val="24"/>
                <w:szCs w:val="24"/>
              </w:rPr>
              <w:t>(littéraire)</w:t>
            </w:r>
          </w:p>
        </w:tc>
        <w:tc>
          <w:tcPr>
            <w:tcW w:w="2539" w:type="dxa"/>
          </w:tcPr>
          <w:p w:rsidR="003E03CF" w:rsidRDefault="0011176D" w:rsidP="003E03CF">
            <w:pPr>
              <w:jc w:val="both"/>
              <w:rPr>
                <w:rFonts w:ascii="Comic Sans MS" w:hAnsi="Comic Sans MS" w:cstheme="majorBidi"/>
                <w:sz w:val="24"/>
                <w:szCs w:val="24"/>
              </w:rPr>
            </w:pPr>
            <w:r>
              <w:rPr>
                <w:rFonts w:ascii="Comic Sans MS" w:hAnsi="Comic Sans MS" w:cstheme="majorBidi"/>
                <w:sz w:val="24"/>
                <w:szCs w:val="24"/>
              </w:rPr>
              <w:t xml:space="preserve">Des </w:t>
            </w:r>
            <w:r w:rsidR="008A160C">
              <w:rPr>
                <w:rFonts w:ascii="Comic Sans MS" w:hAnsi="Comic Sans MS" w:cstheme="majorBidi"/>
                <w:sz w:val="24"/>
                <w:szCs w:val="24"/>
              </w:rPr>
              <w:t>textes où</w:t>
            </w:r>
            <w:r>
              <w:rPr>
                <w:rFonts w:ascii="Comic Sans MS" w:hAnsi="Comic Sans MS" w:cstheme="majorBidi"/>
                <w:sz w:val="24"/>
                <w:szCs w:val="24"/>
              </w:rPr>
              <w:t xml:space="preserve"> la fonction </w:t>
            </w:r>
            <w:r w:rsidR="008A160C">
              <w:rPr>
                <w:rFonts w:ascii="Comic Sans MS" w:hAnsi="Comic Sans MS" w:cstheme="majorBidi"/>
                <w:sz w:val="24"/>
                <w:szCs w:val="24"/>
              </w:rPr>
              <w:t xml:space="preserve">esthétique est dominante. </w:t>
            </w:r>
          </w:p>
        </w:tc>
        <w:tc>
          <w:tcPr>
            <w:tcW w:w="2592" w:type="dxa"/>
          </w:tcPr>
          <w:p w:rsidR="008A160C" w:rsidRPr="008A160C" w:rsidRDefault="008A160C" w:rsidP="008A160C">
            <w:pPr>
              <w:jc w:val="both"/>
              <w:rPr>
                <w:rFonts w:ascii="Comic Sans MS" w:hAnsi="Comic Sans MS" w:cstheme="majorBidi"/>
                <w:sz w:val="24"/>
                <w:szCs w:val="24"/>
              </w:rPr>
            </w:pPr>
          </w:p>
          <w:p w:rsidR="003E03CF" w:rsidRDefault="00724439" w:rsidP="008A160C">
            <w:pPr>
              <w:pStyle w:val="Paragraphedeliste"/>
              <w:numPr>
                <w:ilvl w:val="0"/>
                <w:numId w:val="2"/>
              </w:numPr>
              <w:jc w:val="both"/>
              <w:rPr>
                <w:rFonts w:ascii="Comic Sans MS" w:hAnsi="Comic Sans MS" w:cstheme="majorBidi"/>
                <w:sz w:val="24"/>
                <w:szCs w:val="24"/>
              </w:rPr>
            </w:pPr>
            <w:r>
              <w:rPr>
                <w:rFonts w:ascii="Comic Sans MS" w:hAnsi="Comic Sans MS" w:cstheme="majorBidi"/>
                <w:sz w:val="24"/>
                <w:szCs w:val="24"/>
              </w:rPr>
              <w:t>Poésie</w:t>
            </w:r>
            <w:r w:rsidR="008A160C">
              <w:rPr>
                <w:rFonts w:ascii="Comic Sans MS" w:hAnsi="Comic Sans MS" w:cstheme="majorBidi"/>
                <w:sz w:val="24"/>
                <w:szCs w:val="24"/>
              </w:rPr>
              <w:t xml:space="preserve"> </w:t>
            </w:r>
          </w:p>
          <w:p w:rsidR="008A160C" w:rsidRPr="008A160C" w:rsidRDefault="008A160C" w:rsidP="008A160C">
            <w:pPr>
              <w:pStyle w:val="Paragraphedeliste"/>
              <w:numPr>
                <w:ilvl w:val="0"/>
                <w:numId w:val="2"/>
              </w:numPr>
              <w:jc w:val="both"/>
              <w:rPr>
                <w:rFonts w:ascii="Comic Sans MS" w:hAnsi="Comic Sans MS" w:cstheme="majorBidi"/>
                <w:sz w:val="24"/>
                <w:szCs w:val="24"/>
              </w:rPr>
            </w:pPr>
            <w:r>
              <w:rPr>
                <w:rFonts w:ascii="Comic Sans MS" w:hAnsi="Comic Sans MS" w:cstheme="majorBidi"/>
                <w:sz w:val="24"/>
                <w:szCs w:val="24"/>
              </w:rPr>
              <w:t>roman</w:t>
            </w:r>
          </w:p>
        </w:tc>
        <w:tc>
          <w:tcPr>
            <w:tcW w:w="2523" w:type="dxa"/>
          </w:tcPr>
          <w:p w:rsidR="003E03CF" w:rsidRDefault="003E03CF" w:rsidP="003E03CF">
            <w:pPr>
              <w:jc w:val="both"/>
              <w:rPr>
                <w:rFonts w:ascii="Comic Sans MS" w:hAnsi="Comic Sans MS" w:cstheme="majorBidi"/>
                <w:sz w:val="24"/>
                <w:szCs w:val="24"/>
              </w:rPr>
            </w:pPr>
          </w:p>
          <w:p w:rsidR="008A160C" w:rsidRDefault="008A160C" w:rsidP="003E03CF">
            <w:pPr>
              <w:jc w:val="both"/>
              <w:rPr>
                <w:rFonts w:ascii="Comic Sans MS" w:hAnsi="Comic Sans MS" w:cstheme="majorBidi"/>
                <w:sz w:val="24"/>
                <w:szCs w:val="24"/>
              </w:rPr>
            </w:pPr>
            <w:r>
              <w:rPr>
                <w:rFonts w:ascii="Comic Sans MS" w:hAnsi="Comic Sans MS" w:cstheme="majorBidi"/>
                <w:sz w:val="24"/>
                <w:szCs w:val="24"/>
              </w:rPr>
              <w:t>Créer un effet stylistique.</w:t>
            </w:r>
          </w:p>
        </w:tc>
      </w:tr>
      <w:tr w:rsidR="0011176D" w:rsidTr="00E52173">
        <w:tc>
          <w:tcPr>
            <w:tcW w:w="2550" w:type="dxa"/>
          </w:tcPr>
          <w:p w:rsidR="008A160C" w:rsidRDefault="008A160C" w:rsidP="003E03CF">
            <w:pPr>
              <w:jc w:val="center"/>
              <w:rPr>
                <w:rFonts w:ascii="Comic Sans MS" w:hAnsi="Comic Sans MS" w:cstheme="majorBidi"/>
                <w:sz w:val="24"/>
                <w:szCs w:val="24"/>
              </w:rPr>
            </w:pPr>
          </w:p>
          <w:p w:rsidR="003E03CF" w:rsidRDefault="006278E2" w:rsidP="003E03CF">
            <w:pPr>
              <w:jc w:val="center"/>
              <w:rPr>
                <w:rFonts w:ascii="Comic Sans MS" w:hAnsi="Comic Sans MS" w:cstheme="majorBidi"/>
                <w:sz w:val="24"/>
                <w:szCs w:val="24"/>
              </w:rPr>
            </w:pPr>
            <w:r>
              <w:rPr>
                <w:rFonts w:ascii="Comic Sans MS" w:hAnsi="Comic Sans MS" w:cstheme="majorBidi"/>
                <w:sz w:val="24"/>
                <w:szCs w:val="24"/>
              </w:rPr>
              <w:t xml:space="preserve">Opératif </w:t>
            </w:r>
          </w:p>
        </w:tc>
        <w:tc>
          <w:tcPr>
            <w:tcW w:w="2539" w:type="dxa"/>
          </w:tcPr>
          <w:p w:rsidR="003E03CF" w:rsidRDefault="003E03CF" w:rsidP="003E03CF">
            <w:pPr>
              <w:jc w:val="both"/>
              <w:rPr>
                <w:rFonts w:ascii="Comic Sans MS" w:hAnsi="Comic Sans MS" w:cstheme="majorBidi"/>
                <w:sz w:val="24"/>
                <w:szCs w:val="24"/>
              </w:rPr>
            </w:pPr>
          </w:p>
          <w:p w:rsidR="008A160C" w:rsidRDefault="008A160C" w:rsidP="003E03CF">
            <w:pPr>
              <w:jc w:val="both"/>
              <w:rPr>
                <w:rFonts w:ascii="Comic Sans MS" w:hAnsi="Comic Sans MS" w:cstheme="majorBidi"/>
                <w:sz w:val="24"/>
                <w:szCs w:val="24"/>
              </w:rPr>
            </w:pPr>
            <w:r>
              <w:rPr>
                <w:rFonts w:ascii="Comic Sans MS" w:hAnsi="Comic Sans MS" w:cstheme="majorBidi"/>
                <w:sz w:val="24"/>
                <w:szCs w:val="24"/>
              </w:rPr>
              <w:t xml:space="preserve">Offrir des informations à travers des </w:t>
            </w:r>
            <w:r>
              <w:rPr>
                <w:rFonts w:ascii="Comic Sans MS" w:hAnsi="Comic Sans MS" w:cstheme="majorBidi"/>
                <w:sz w:val="24"/>
                <w:szCs w:val="24"/>
              </w:rPr>
              <w:lastRenderedPageBreak/>
              <w:t>contexte</w:t>
            </w:r>
            <w:r w:rsidR="005A059C">
              <w:rPr>
                <w:rFonts w:ascii="Comic Sans MS" w:hAnsi="Comic Sans MS" w:cstheme="majorBidi"/>
                <w:sz w:val="24"/>
                <w:szCs w:val="24"/>
              </w:rPr>
              <w:t>s à des fins persuasives.</w:t>
            </w:r>
            <w:r>
              <w:rPr>
                <w:rFonts w:ascii="Comic Sans MS" w:hAnsi="Comic Sans MS" w:cstheme="majorBidi"/>
                <w:sz w:val="24"/>
                <w:szCs w:val="24"/>
              </w:rPr>
              <w:t xml:space="preserve"> </w:t>
            </w:r>
          </w:p>
        </w:tc>
        <w:tc>
          <w:tcPr>
            <w:tcW w:w="2592" w:type="dxa"/>
          </w:tcPr>
          <w:p w:rsidR="003E03CF" w:rsidRDefault="003E03CF" w:rsidP="003E03CF">
            <w:pPr>
              <w:jc w:val="both"/>
              <w:rPr>
                <w:rFonts w:ascii="Comic Sans MS" w:hAnsi="Comic Sans MS" w:cstheme="majorBidi"/>
                <w:sz w:val="24"/>
                <w:szCs w:val="24"/>
              </w:rPr>
            </w:pPr>
          </w:p>
          <w:p w:rsidR="005A059C" w:rsidRPr="005A059C" w:rsidRDefault="0075178D" w:rsidP="005A059C">
            <w:pPr>
              <w:pStyle w:val="Paragraphedeliste"/>
              <w:numPr>
                <w:ilvl w:val="0"/>
                <w:numId w:val="2"/>
              </w:numPr>
              <w:jc w:val="both"/>
              <w:rPr>
                <w:rFonts w:ascii="Comic Sans MS" w:hAnsi="Comic Sans MS" w:cstheme="majorBidi"/>
                <w:sz w:val="24"/>
                <w:szCs w:val="24"/>
              </w:rPr>
            </w:pPr>
            <w:r>
              <w:rPr>
                <w:rFonts w:ascii="Comic Sans MS" w:hAnsi="Comic Sans MS" w:cstheme="majorBidi"/>
                <w:sz w:val="24"/>
                <w:szCs w:val="24"/>
              </w:rPr>
              <w:t>P</w:t>
            </w:r>
            <w:r w:rsidR="005A059C">
              <w:rPr>
                <w:rFonts w:ascii="Comic Sans MS" w:hAnsi="Comic Sans MS" w:cstheme="majorBidi"/>
                <w:sz w:val="24"/>
                <w:szCs w:val="24"/>
              </w:rPr>
              <w:t>ublicité</w:t>
            </w:r>
          </w:p>
        </w:tc>
        <w:tc>
          <w:tcPr>
            <w:tcW w:w="2523" w:type="dxa"/>
          </w:tcPr>
          <w:p w:rsidR="003E03CF" w:rsidRDefault="003E03CF" w:rsidP="003E03CF">
            <w:pPr>
              <w:jc w:val="both"/>
              <w:rPr>
                <w:rFonts w:ascii="Comic Sans MS" w:hAnsi="Comic Sans MS" w:cstheme="majorBidi"/>
                <w:sz w:val="24"/>
                <w:szCs w:val="24"/>
              </w:rPr>
            </w:pPr>
          </w:p>
          <w:p w:rsidR="005A059C" w:rsidRDefault="005A059C" w:rsidP="003E03CF">
            <w:pPr>
              <w:jc w:val="both"/>
              <w:rPr>
                <w:rFonts w:ascii="Comic Sans MS" w:hAnsi="Comic Sans MS" w:cstheme="majorBidi"/>
                <w:sz w:val="24"/>
                <w:szCs w:val="24"/>
              </w:rPr>
            </w:pPr>
            <w:r>
              <w:rPr>
                <w:rFonts w:ascii="Comic Sans MS" w:hAnsi="Comic Sans MS" w:cstheme="majorBidi"/>
                <w:sz w:val="24"/>
                <w:szCs w:val="24"/>
              </w:rPr>
              <w:t>Persuader, inciter.</w:t>
            </w:r>
          </w:p>
        </w:tc>
      </w:tr>
    </w:tbl>
    <w:p w:rsidR="0075178D" w:rsidRPr="0075178D" w:rsidRDefault="0075178D" w:rsidP="0075178D">
      <w:pPr>
        <w:shd w:val="clear" w:color="auto" w:fill="FFFFFF"/>
        <w:spacing w:before="300" w:after="300" w:line="240" w:lineRule="auto"/>
        <w:outlineLvl w:val="0"/>
        <w:rPr>
          <w:rFonts w:ascii="Comic Sans MS" w:eastAsia="Times New Roman" w:hAnsi="Comic Sans MS" w:cs="Andalus"/>
          <w:b/>
          <w:bCs/>
          <w:color w:val="000000"/>
          <w:kern w:val="36"/>
          <w:sz w:val="24"/>
          <w:szCs w:val="24"/>
          <w:u w:val="single"/>
          <w:lang w:eastAsia="fr-FR"/>
        </w:rPr>
      </w:pPr>
      <w:r w:rsidRPr="0075178D">
        <w:rPr>
          <w:rFonts w:ascii="Comic Sans MS" w:eastAsia="Times New Roman" w:hAnsi="Comic Sans MS" w:cs="Andalus"/>
          <w:b/>
          <w:bCs/>
          <w:color w:val="000000"/>
          <w:kern w:val="36"/>
          <w:sz w:val="24"/>
          <w:szCs w:val="24"/>
          <w:u w:val="single"/>
          <w:lang w:eastAsia="fr-FR"/>
        </w:rPr>
        <w:lastRenderedPageBreak/>
        <w:t>Texte № 01 :</w:t>
      </w:r>
    </w:p>
    <w:p w:rsidR="00E52173" w:rsidRPr="001E5B79" w:rsidRDefault="00E52173" w:rsidP="00E52173">
      <w:pPr>
        <w:shd w:val="clear" w:color="auto" w:fill="FFFFFF"/>
        <w:spacing w:before="300" w:after="300" w:line="240" w:lineRule="auto"/>
        <w:jc w:val="center"/>
        <w:outlineLvl w:val="0"/>
        <w:rPr>
          <w:rFonts w:ascii="Comic Sans MS" w:eastAsia="Times New Roman" w:hAnsi="Comic Sans MS" w:cs="Andalus"/>
          <w:b/>
          <w:bCs/>
          <w:color w:val="000000"/>
          <w:kern w:val="36"/>
          <w:sz w:val="24"/>
          <w:szCs w:val="24"/>
          <w:lang w:eastAsia="fr-FR"/>
        </w:rPr>
      </w:pPr>
      <w:r w:rsidRPr="001E5B79">
        <w:rPr>
          <w:rFonts w:ascii="Comic Sans MS" w:eastAsia="Times New Roman" w:hAnsi="Comic Sans MS" w:cs="Andalus"/>
          <w:b/>
          <w:bCs/>
          <w:color w:val="000000"/>
          <w:kern w:val="36"/>
          <w:sz w:val="24"/>
          <w:szCs w:val="24"/>
          <w:lang w:eastAsia="fr-FR"/>
        </w:rPr>
        <w:t>Bactéries : elles font aussi ce que nous sommes !</w:t>
      </w:r>
    </w:p>
    <w:p w:rsidR="001F5FD6" w:rsidRDefault="00E52173" w:rsidP="001F5FD6">
      <w:pPr>
        <w:pStyle w:val="Titre3"/>
        <w:spacing w:before="375" w:beforeAutospacing="0" w:after="188" w:afterAutospacing="0" w:line="432" w:lineRule="atLeast"/>
        <w:jc w:val="center"/>
        <w:rPr>
          <w:rFonts w:ascii="Comic Sans MS" w:hAnsi="Comic Sans MS" w:cs="Andalus"/>
          <w:color w:val="000000"/>
          <w:sz w:val="24"/>
          <w:szCs w:val="24"/>
        </w:rPr>
      </w:pPr>
      <w:r w:rsidRPr="001E5B79">
        <w:rPr>
          <w:rFonts w:ascii="Comic Sans MS" w:hAnsi="Comic Sans MS" w:cs="Andalus"/>
          <w:color w:val="000000"/>
          <w:sz w:val="24"/>
          <w:szCs w:val="24"/>
        </w:rPr>
        <w:t>Virus, microbes, bactéries… </w:t>
      </w:r>
      <w:r w:rsidRPr="001F5FD6">
        <w:rPr>
          <w:rFonts w:ascii="Comic Sans MS" w:hAnsi="Comic Sans MS" w:cs="Andalus"/>
          <w:color w:val="000000"/>
          <w:sz w:val="24"/>
          <w:szCs w:val="24"/>
        </w:rPr>
        <w:t>ils sont partout, autour de nous, sur nous, en nous !</w:t>
      </w:r>
      <w:r w:rsidRPr="001E5B79">
        <w:rPr>
          <w:rFonts w:ascii="Comic Sans MS" w:hAnsi="Comic Sans MS" w:cs="Andalus"/>
          <w:color w:val="000000"/>
          <w:sz w:val="24"/>
          <w:szCs w:val="24"/>
        </w:rPr>
        <w:t> Et cette nuée de </w:t>
      </w:r>
      <w:hyperlink r:id="rId8" w:tgtFrame="_self" w:tooltip="10 000 milliards d'êtres minuscules gouverne notre développement" w:history="1">
        <w:r w:rsidRPr="0075178D">
          <w:rPr>
            <w:rFonts w:ascii="Comic Sans MS" w:hAnsi="Comic Sans MS" w:cs="Andalus"/>
            <w:sz w:val="24"/>
            <w:szCs w:val="24"/>
            <w:u w:val="single"/>
          </w:rPr>
          <w:t>10 000 milliards d'êtres minuscules gouverne notre développement</w:t>
        </w:r>
      </w:hyperlink>
      <w:r w:rsidRPr="0075178D">
        <w:rPr>
          <w:rFonts w:ascii="Comic Sans MS" w:hAnsi="Comic Sans MS" w:cs="Andalus"/>
          <w:sz w:val="24"/>
          <w:szCs w:val="24"/>
        </w:rPr>
        <w:t>, notre immunité, nos goûts, nos émotion</w:t>
      </w:r>
      <w:r w:rsidRPr="001E5B79">
        <w:rPr>
          <w:rFonts w:ascii="Comic Sans MS" w:hAnsi="Comic Sans MS" w:cs="Andalus"/>
          <w:color w:val="000000"/>
          <w:sz w:val="24"/>
          <w:szCs w:val="24"/>
        </w:rPr>
        <w:t xml:space="preserve">s, jusqu'à nos relations sociales ! Nous ne faisons qu'un avec eux, constate une nouvelle génération de biologistes, généticiens, spécialistes de l'évolution… qui annonce un changement de paradigme : au-delà de l'organisme, une nouvelle définition de l'individu et du soi s'impose. Certains l'appellent "holobionte", d'autres </w:t>
      </w:r>
    </w:p>
    <w:p w:rsidR="001F5FD6" w:rsidRPr="001F5FD6" w:rsidRDefault="00E52173" w:rsidP="001F5FD6">
      <w:pPr>
        <w:pStyle w:val="Titre3"/>
        <w:spacing w:before="375" w:beforeAutospacing="0" w:after="188" w:afterAutospacing="0" w:line="432" w:lineRule="atLeast"/>
        <w:jc w:val="center"/>
        <w:rPr>
          <w:rFonts w:ascii="Comic Sans MS" w:hAnsi="Comic Sans MS"/>
          <w:b w:val="0"/>
          <w:bCs w:val="0"/>
          <w:color w:val="4D413D"/>
          <w:sz w:val="28"/>
          <w:szCs w:val="28"/>
        </w:rPr>
      </w:pPr>
      <w:r w:rsidRPr="001E5B79">
        <w:rPr>
          <w:rFonts w:ascii="Comic Sans MS" w:hAnsi="Comic Sans MS" w:cs="Andalus"/>
          <w:color w:val="000000"/>
          <w:sz w:val="28"/>
          <w:szCs w:val="28"/>
        </w:rPr>
        <w:t>"</w:t>
      </w:r>
      <w:r w:rsidR="001F5FD6" w:rsidRPr="001F5FD6">
        <w:rPr>
          <w:rFonts w:ascii="Comic Sans MS" w:hAnsi="Comic Sans MS"/>
          <w:b w:val="0"/>
          <w:bCs w:val="0"/>
          <w:color w:val="4D413D"/>
          <w:sz w:val="28"/>
          <w:szCs w:val="28"/>
        </w:rPr>
        <w:t xml:space="preserve"> Nos microbes contrôlent… nos relations sociales</w:t>
      </w:r>
    </w:p>
    <w:p w:rsidR="001F5FD6" w:rsidRPr="001F5FD6" w:rsidRDefault="001F5FD6" w:rsidP="0075178D">
      <w:pPr>
        <w:spacing w:after="225" w:line="240" w:lineRule="auto"/>
        <w:jc w:val="both"/>
        <w:rPr>
          <w:rFonts w:ascii="Comic Sans MS" w:eastAsia="Times New Roman" w:hAnsi="Comic Sans MS" w:cs="Helvetica"/>
          <w:color w:val="4D413D"/>
          <w:sz w:val="24"/>
          <w:szCs w:val="24"/>
          <w:lang w:eastAsia="fr-FR"/>
        </w:rPr>
      </w:pPr>
      <w:r>
        <w:rPr>
          <w:rFonts w:ascii="Comic Sans MS" w:eastAsia="Times New Roman" w:hAnsi="Comic Sans MS" w:cs="Helvetica"/>
          <w:color w:val="4D413D"/>
          <w:sz w:val="24"/>
          <w:szCs w:val="24"/>
          <w:lang w:eastAsia="fr-FR"/>
        </w:rPr>
        <w:t xml:space="preserve">   </w:t>
      </w:r>
      <w:r w:rsidRPr="001F5FD6">
        <w:rPr>
          <w:rFonts w:ascii="Comic Sans MS" w:eastAsia="Times New Roman" w:hAnsi="Comic Sans MS" w:cs="Helvetica"/>
          <w:color w:val="4D413D"/>
          <w:sz w:val="24"/>
          <w:szCs w:val="24"/>
          <w:lang w:eastAsia="fr-FR"/>
        </w:rPr>
        <w:t xml:space="preserve">L'idée fait son chemin parmi les spécialistes : et si le développement de la sociabilité dans le règne animal s'expliquait - au moins en partie - par l'action des microbes ? De nombreuses publications attestent déjà </w:t>
      </w:r>
      <w:r w:rsidRPr="0075178D">
        <w:rPr>
          <w:rFonts w:ascii="Comic Sans MS" w:eastAsia="Times New Roman" w:hAnsi="Comic Sans MS" w:cs="Helvetica"/>
          <w:sz w:val="24"/>
          <w:szCs w:val="24"/>
          <w:lang w:eastAsia="fr-FR"/>
        </w:rPr>
        <w:t>que </w:t>
      </w:r>
      <w:hyperlink r:id="rId9" w:tgtFrame="_self" w:tooltip="la sociabilité de la souris est modulée de près par son microbiote" w:history="1">
        <w:r w:rsidRPr="0075178D">
          <w:rPr>
            <w:rFonts w:ascii="Comic Sans MS" w:eastAsia="Times New Roman" w:hAnsi="Comic Sans MS" w:cs="Helvetica"/>
            <w:sz w:val="24"/>
            <w:szCs w:val="24"/>
            <w:u w:val="single"/>
            <w:lang w:eastAsia="fr-FR"/>
          </w:rPr>
          <w:t>la sociabilité de la souris est modulée de près par son microbiote</w:t>
        </w:r>
      </w:hyperlink>
      <w:r w:rsidRPr="0075178D">
        <w:rPr>
          <w:rFonts w:ascii="Comic Sans MS" w:eastAsia="Times New Roman" w:hAnsi="Comic Sans MS" w:cs="Helvetica"/>
          <w:sz w:val="24"/>
          <w:szCs w:val="24"/>
          <w:lang w:eastAsia="fr-FR"/>
        </w:rPr>
        <w:t>. </w:t>
      </w:r>
      <w:r w:rsidRPr="0075178D">
        <w:rPr>
          <w:rFonts w:ascii="Comic Sans MS" w:eastAsia="Times New Roman" w:hAnsi="Comic Sans MS" w:cs="Helvetica"/>
          <w:i/>
          <w:iCs/>
          <w:sz w:val="24"/>
          <w:szCs w:val="24"/>
          <w:lang w:eastAsia="fr-FR"/>
        </w:rPr>
        <w:t>"Les spécimens axéniques</w:t>
      </w:r>
      <w:r w:rsidRPr="001F5FD6">
        <w:rPr>
          <w:rFonts w:ascii="Comic Sans MS" w:eastAsia="Times New Roman" w:hAnsi="Comic Sans MS" w:cs="Helvetica"/>
          <w:i/>
          <w:iCs/>
          <w:color w:val="4D413D"/>
          <w:sz w:val="24"/>
          <w:szCs w:val="24"/>
          <w:lang w:eastAsia="fr-FR"/>
        </w:rPr>
        <w:t> </w:t>
      </w:r>
      <w:r w:rsidRPr="001F5FD6">
        <w:rPr>
          <w:rFonts w:ascii="Comic Sans MS" w:eastAsia="Times New Roman" w:hAnsi="Comic Sans MS" w:cs="Helvetica"/>
          <w:color w:val="4D413D"/>
          <w:sz w:val="24"/>
          <w:szCs w:val="24"/>
          <w:lang w:eastAsia="fr-FR"/>
        </w:rPr>
        <w:t>[élevés en milieu stérile depuis leur naissance] </w:t>
      </w:r>
      <w:r w:rsidRPr="001F5FD6">
        <w:rPr>
          <w:rFonts w:ascii="Comic Sans MS" w:eastAsia="Times New Roman" w:hAnsi="Comic Sans MS" w:cs="Helvetica"/>
          <w:i/>
          <w:iCs/>
          <w:color w:val="4D413D"/>
          <w:sz w:val="24"/>
          <w:szCs w:val="24"/>
          <w:lang w:eastAsia="fr-FR"/>
        </w:rPr>
        <w:t>font preuve d'une sociabilité réduite : ils passent par exemple moins de temps à explorer un nouvel individu introduit dans le groupe" </w:t>
      </w:r>
      <w:r w:rsidRPr="001F5FD6">
        <w:rPr>
          <w:rFonts w:ascii="Comic Sans MS" w:eastAsia="Times New Roman" w:hAnsi="Comic Sans MS" w:cs="Helvetica"/>
          <w:color w:val="4D413D"/>
          <w:sz w:val="24"/>
          <w:szCs w:val="24"/>
          <w:lang w:eastAsia="fr-FR"/>
        </w:rPr>
        <w:t>, indique John Cryan, de l'University College Cork (Irlande), un des spécialistes mondiaux du micro-biote. On constate également que des modifications du microbiote altèrent la production d'ocytocine, hormone connue pour générer attachement et lien social.</w:t>
      </w:r>
    </w:p>
    <w:p w:rsidR="001F5FD6" w:rsidRPr="001F5FD6" w:rsidRDefault="001F5FD6" w:rsidP="0075178D">
      <w:pPr>
        <w:spacing w:after="225" w:line="240" w:lineRule="auto"/>
        <w:jc w:val="both"/>
        <w:rPr>
          <w:rFonts w:ascii="Comic Sans MS" w:eastAsia="Times New Roman" w:hAnsi="Comic Sans MS" w:cs="Helvetica"/>
          <w:color w:val="4D413D"/>
          <w:sz w:val="24"/>
          <w:szCs w:val="24"/>
          <w:lang w:eastAsia="fr-FR"/>
        </w:rPr>
      </w:pPr>
      <w:r>
        <w:rPr>
          <w:rFonts w:ascii="Comic Sans MS" w:eastAsia="Times New Roman" w:hAnsi="Comic Sans MS" w:cs="Helvetica"/>
          <w:i/>
          <w:iCs/>
          <w:color w:val="4D413D"/>
          <w:sz w:val="24"/>
          <w:szCs w:val="24"/>
          <w:lang w:eastAsia="fr-FR"/>
        </w:rPr>
        <w:t xml:space="preserve">       </w:t>
      </w:r>
      <w:r w:rsidRPr="001F5FD6">
        <w:rPr>
          <w:rFonts w:ascii="Comic Sans MS" w:eastAsia="Times New Roman" w:hAnsi="Comic Sans MS" w:cs="Helvetica"/>
          <w:i/>
          <w:iCs/>
          <w:color w:val="4D413D"/>
          <w:sz w:val="24"/>
          <w:szCs w:val="24"/>
          <w:lang w:eastAsia="fr-FR"/>
        </w:rPr>
        <w:t>"Une bactérie qui favorise la sociabilité accroît ses propres possibilités de propagation"</w:t>
      </w:r>
      <w:r w:rsidRPr="001F5FD6">
        <w:rPr>
          <w:rFonts w:ascii="Comic Sans MS" w:eastAsia="Times New Roman" w:hAnsi="Comic Sans MS" w:cs="Helvetica"/>
          <w:color w:val="4D413D"/>
          <w:sz w:val="24"/>
          <w:szCs w:val="24"/>
          <w:lang w:eastAsia="fr-FR"/>
        </w:rPr>
        <w:t>, analyse le chercheur. Et ce n'est pas tout : nos microbes pourraient même être impliqués dans le choix de nos partenaires sexuels. Dès 2010, une étude a montré que deux groupes de drosophiles développant des microbiotes différents préféreront s'accoupler avec des partenaires au microbiote proche du leur. Depuis, nombre de travaux ont montré que </w:t>
      </w:r>
      <w:hyperlink r:id="rId10" w:tgtFrame="_self" w:tooltip="l'odeur corporelle, critère majeur du choix sexuel dans tout le règne animal (nous compris), résulte principalement de l'action des microbes." w:history="1">
        <w:r w:rsidRPr="0075178D">
          <w:rPr>
            <w:rFonts w:ascii="Comic Sans MS" w:eastAsia="Times New Roman" w:hAnsi="Comic Sans MS" w:cs="Helvetica"/>
            <w:sz w:val="24"/>
            <w:szCs w:val="24"/>
            <w:u w:val="single"/>
            <w:lang w:eastAsia="fr-FR"/>
          </w:rPr>
          <w:t>l'odeur corporelle, critère majeur du choix sexuel dans tout le règne animal (nous compris), résulte principalement de l'action des microbes.</w:t>
        </w:r>
      </w:hyperlink>
    </w:p>
    <w:p w:rsidR="00E52173" w:rsidRPr="001E5B79" w:rsidRDefault="00E52173" w:rsidP="0075178D">
      <w:pPr>
        <w:shd w:val="clear" w:color="auto" w:fill="FFFFFF"/>
        <w:spacing w:after="188" w:line="240" w:lineRule="auto"/>
        <w:jc w:val="both"/>
        <w:outlineLvl w:val="2"/>
        <w:rPr>
          <w:rFonts w:ascii="Comic Sans MS" w:eastAsia="Times New Roman" w:hAnsi="Comic Sans MS" w:cs="Andalus"/>
          <w:color w:val="000000"/>
          <w:sz w:val="24"/>
          <w:szCs w:val="24"/>
          <w:lang w:eastAsia="fr-FR"/>
        </w:rPr>
      </w:pPr>
      <w:r w:rsidRPr="001E5B79">
        <w:rPr>
          <w:rFonts w:ascii="Comic Sans MS" w:eastAsia="Times New Roman" w:hAnsi="Comic Sans MS" w:cs="Andalus"/>
          <w:color w:val="000000"/>
          <w:sz w:val="24"/>
          <w:szCs w:val="24"/>
          <w:lang w:eastAsia="fr-FR"/>
        </w:rPr>
        <w:t>symbiose"…Notre </w:t>
      </w:r>
      <w:r w:rsidRPr="001E5B79">
        <w:rPr>
          <w:rFonts w:ascii="Comic Sans MS" w:eastAsia="Times New Roman" w:hAnsi="Comic Sans MS" w:cs="Andalus"/>
          <w:i/>
          <w:iCs/>
          <w:color w:val="000000"/>
          <w:sz w:val="24"/>
          <w:szCs w:val="24"/>
          <w:lang w:eastAsia="fr-FR"/>
        </w:rPr>
        <w:t>ego </w:t>
      </w:r>
      <w:r w:rsidRPr="001E5B79">
        <w:rPr>
          <w:rFonts w:ascii="Comic Sans MS" w:eastAsia="Times New Roman" w:hAnsi="Comic Sans MS" w:cs="Andalus"/>
          <w:color w:val="000000"/>
          <w:sz w:val="24"/>
          <w:szCs w:val="24"/>
          <w:lang w:eastAsia="fr-FR"/>
        </w:rPr>
        <w:t>est en train de tomber de son piédestal.</w:t>
      </w:r>
    </w:p>
    <w:p w:rsidR="00A94DD2" w:rsidRPr="00A94DD2" w:rsidRDefault="00A94DD2" w:rsidP="0075178D">
      <w:pPr>
        <w:pStyle w:val="Titre3"/>
        <w:spacing w:before="375" w:beforeAutospacing="0" w:after="188" w:afterAutospacing="0" w:line="432" w:lineRule="atLeast"/>
        <w:jc w:val="center"/>
        <w:rPr>
          <w:rFonts w:ascii="Comic Sans MS" w:hAnsi="Comic Sans MS"/>
          <w:b w:val="0"/>
          <w:bCs w:val="0"/>
          <w:color w:val="4D413D"/>
          <w:sz w:val="36"/>
          <w:szCs w:val="36"/>
        </w:rPr>
      </w:pPr>
      <w:r w:rsidRPr="00A94DD2">
        <w:rPr>
          <w:rFonts w:ascii="Comic Sans MS" w:hAnsi="Comic Sans MS"/>
          <w:b w:val="0"/>
          <w:bCs w:val="0"/>
          <w:color w:val="4D413D"/>
          <w:sz w:val="36"/>
          <w:szCs w:val="36"/>
        </w:rPr>
        <w:t>… et façonnent notre immunité</w:t>
      </w:r>
    </w:p>
    <w:p w:rsidR="00A94DD2" w:rsidRDefault="00A94DD2" w:rsidP="0075178D">
      <w:pPr>
        <w:pStyle w:val="NormalWeb"/>
        <w:spacing w:before="0" w:beforeAutospacing="0" w:after="225" w:afterAutospacing="0"/>
        <w:jc w:val="both"/>
        <w:rPr>
          <w:rFonts w:ascii="Comic Sans MS" w:hAnsi="Comic Sans MS" w:cs="Helvetica"/>
          <w:color w:val="4D413D"/>
        </w:rPr>
      </w:pPr>
      <w:r>
        <w:rPr>
          <w:rFonts w:ascii="Comic Sans MS" w:hAnsi="Comic Sans MS" w:cs="Helvetica"/>
          <w:color w:val="4D413D"/>
        </w:rPr>
        <w:lastRenderedPageBreak/>
        <w:t xml:space="preserve">   </w:t>
      </w:r>
      <w:r w:rsidRPr="00A94DD2">
        <w:rPr>
          <w:rFonts w:ascii="Comic Sans MS" w:hAnsi="Comic Sans MS" w:cs="Helvetica"/>
          <w:color w:val="4D413D"/>
        </w:rPr>
        <w:t>De l'épilepsie au cancer en passant par la schizophrénie… dans une conférence TED de 2015, Elaine Hsiao recensait déjà dans la littérature scientifique 26 maladies associées à des changements de microbiote - on n'a cessé d'en découvrir de nouvelles depuis, même si causes et effets sont parfois difficiles à démêler. Les microbes agissent parfois comme des freins sur notre système immunitaire en prévenant les réactions disproportionnées qui provoquent allergies et maladies auto-immunes. La maladie de Crohn, par exemple, qui se manifeste par une inflammation chronique de l'intestin, régresse (temporairement) sous l'effet de transferts de microbiote sain. De même, des travaux récents ont montré que </w:t>
      </w:r>
      <w:r w:rsidRPr="00A94DD2">
        <w:rPr>
          <w:rFonts w:ascii="Comic Sans MS" w:hAnsi="Comic Sans MS" w:cs="Helvetica"/>
          <w:i/>
          <w:iCs/>
          <w:color w:val="4D413D"/>
        </w:rPr>
        <w:t>Bacteroides fragilis</w:t>
      </w:r>
      <w:r w:rsidRPr="00A94DD2">
        <w:rPr>
          <w:rFonts w:ascii="Comic Sans MS" w:hAnsi="Comic Sans MS" w:cs="Helvetica"/>
          <w:color w:val="4D413D"/>
        </w:rPr>
        <w:t>, une bactérie intestinale, atténue sensiblement les effets de la sclérose en plaques en agissant sur les lymphocytes T régulateurs. Quand </w:t>
      </w:r>
      <w:r w:rsidRPr="00A94DD2">
        <w:rPr>
          <w:rFonts w:ascii="Comic Sans MS" w:hAnsi="Comic Sans MS" w:cs="Helvetica"/>
          <w:i/>
          <w:iCs/>
          <w:color w:val="4D413D"/>
        </w:rPr>
        <w:t>Lactobacillus casei </w:t>
      </w:r>
      <w:r w:rsidRPr="00A94DD2">
        <w:rPr>
          <w:rFonts w:ascii="Comic Sans MS" w:hAnsi="Comic Sans MS" w:cs="Helvetica"/>
          <w:color w:val="4D413D"/>
        </w:rPr>
        <w:t>semble, elle, réduire l'eczéma, autre maladie inflammatoire. Mais on observe aussi l'inverse : le microbiote aide parfois le système immunitaire à s'activer. Sans compter qu'il produit des substances antibiotiques gênant l'établissement de pathogènes… Dans une étude d'août 2020, des chercheurs canadiens ont ainsi révélé que des bactéries favorisent les défenses de l'organisme contre le cancer colorectal en synthétisant une petite molécule, l'inosine, qui dope l'activité anticancéreuse des lymphocytes T.</w:t>
      </w:r>
    </w:p>
    <w:p w:rsidR="00A94DD2" w:rsidRDefault="000B56B0" w:rsidP="00A94DD2">
      <w:pPr>
        <w:pStyle w:val="NormalWeb"/>
        <w:spacing w:before="0" w:beforeAutospacing="0" w:after="225" w:afterAutospacing="0"/>
        <w:jc w:val="center"/>
        <w:rPr>
          <w:rFonts w:ascii="Comic Sans MS" w:hAnsi="Comic Sans MS" w:cs="Helvetica"/>
          <w:color w:val="4D413D"/>
          <w:sz w:val="28"/>
          <w:szCs w:val="28"/>
        </w:rPr>
      </w:pPr>
      <w:hyperlink r:id="rId11" w:history="1">
        <w:r w:rsidR="0075178D" w:rsidRPr="00E57699">
          <w:rPr>
            <w:rStyle w:val="Lienhypertexte"/>
            <w:rFonts w:ascii="Comic Sans MS" w:hAnsi="Comic Sans MS" w:cs="Helvetica"/>
            <w:sz w:val="28"/>
            <w:szCs w:val="28"/>
          </w:rPr>
          <w:t>https://www.science-et-vie.com</w:t>
        </w:r>
      </w:hyperlink>
      <w:r w:rsidR="00A94DD2" w:rsidRPr="0075178D">
        <w:rPr>
          <w:rFonts w:ascii="Comic Sans MS" w:hAnsi="Comic Sans MS" w:cs="Helvetica"/>
          <w:color w:val="4D413D"/>
          <w:sz w:val="28"/>
          <w:szCs w:val="28"/>
        </w:rPr>
        <w:t>.</w:t>
      </w:r>
      <w:r w:rsidR="0075178D" w:rsidRPr="0075178D">
        <w:rPr>
          <w:rFonts w:ascii="Comic Sans MS" w:hAnsi="Comic Sans MS" w:cs="Helvetica"/>
          <w:color w:val="4D413D"/>
          <w:sz w:val="28"/>
          <w:szCs w:val="28"/>
        </w:rPr>
        <w:t xml:space="preserve"> Janvier 2021</w:t>
      </w:r>
      <w:r w:rsidR="0075178D">
        <w:rPr>
          <w:rFonts w:ascii="Comic Sans MS" w:hAnsi="Comic Sans MS" w:cs="Helvetica"/>
          <w:color w:val="4D413D"/>
          <w:sz w:val="28"/>
          <w:szCs w:val="28"/>
        </w:rPr>
        <w:t xml:space="preserve"> </w:t>
      </w:r>
      <w:r w:rsidR="0075178D" w:rsidRPr="0075178D">
        <w:rPr>
          <w:rFonts w:ascii="Comic Sans MS" w:hAnsi="Comic Sans MS" w:cs="Helvetica"/>
          <w:color w:val="4D413D"/>
          <w:sz w:val="28"/>
          <w:szCs w:val="28"/>
        </w:rPr>
        <w:t>№1240</w:t>
      </w:r>
    </w:p>
    <w:p w:rsidR="00F13E18" w:rsidRDefault="00F13E18" w:rsidP="00CB2E35">
      <w:pPr>
        <w:pStyle w:val="NormalWeb"/>
        <w:spacing w:before="0" w:beforeAutospacing="0" w:after="225" w:afterAutospacing="0"/>
        <w:rPr>
          <w:rFonts w:ascii="Comic Sans MS" w:hAnsi="Comic Sans MS" w:cs="Helvetica"/>
          <w:b/>
          <w:bCs/>
          <w:color w:val="4D413D"/>
          <w:u w:val="single"/>
        </w:rPr>
      </w:pPr>
    </w:p>
    <w:p w:rsidR="00CB2E35" w:rsidRDefault="00CB2E35" w:rsidP="00CB2E35">
      <w:pPr>
        <w:pStyle w:val="NormalWeb"/>
        <w:spacing w:before="0" w:beforeAutospacing="0" w:after="225" w:afterAutospacing="0"/>
        <w:rPr>
          <w:rFonts w:ascii="Comic Sans MS" w:hAnsi="Comic Sans MS" w:cs="Helvetica"/>
          <w:b/>
          <w:bCs/>
          <w:color w:val="4D413D"/>
          <w:u w:val="single"/>
        </w:rPr>
      </w:pPr>
      <w:r>
        <w:rPr>
          <w:rFonts w:ascii="Comic Sans MS" w:hAnsi="Comic Sans MS" w:cs="Helvetica"/>
          <w:b/>
          <w:bCs/>
          <w:color w:val="4D413D"/>
          <w:u w:val="single"/>
        </w:rPr>
        <w:t>T</w:t>
      </w:r>
      <w:r w:rsidRPr="00CB2E35">
        <w:rPr>
          <w:rFonts w:ascii="Comic Sans MS" w:hAnsi="Comic Sans MS" w:cs="Helvetica"/>
          <w:b/>
          <w:bCs/>
          <w:color w:val="4D413D"/>
          <w:u w:val="single"/>
        </w:rPr>
        <w:t>exte</w:t>
      </w:r>
      <w:r>
        <w:rPr>
          <w:rFonts w:ascii="Comic Sans MS" w:hAnsi="Comic Sans MS" w:cs="Helvetica"/>
          <w:b/>
          <w:bCs/>
          <w:color w:val="4D413D"/>
          <w:u w:val="single"/>
        </w:rPr>
        <w:t xml:space="preserve"> №2 :</w:t>
      </w:r>
    </w:p>
    <w:p w:rsidR="00CB2E35" w:rsidRDefault="00CB2E35" w:rsidP="00CB2E35">
      <w:pPr>
        <w:pStyle w:val="NormalWeb"/>
        <w:spacing w:before="0" w:beforeAutospacing="0" w:after="225" w:afterAutospacing="0"/>
        <w:jc w:val="center"/>
        <w:rPr>
          <w:rFonts w:ascii="Comic Sans MS" w:hAnsi="Comic Sans MS" w:cs="Helvetica"/>
          <w:b/>
          <w:bCs/>
          <w:color w:val="4D413D"/>
          <w:u w:val="single"/>
        </w:rPr>
      </w:pPr>
      <w:r>
        <w:rPr>
          <w:rFonts w:ascii="Comic Sans MS" w:hAnsi="Comic Sans MS" w:cs="Helvetica"/>
          <w:b/>
          <w:bCs/>
          <w:color w:val="4D413D"/>
          <w:u w:val="single"/>
        </w:rPr>
        <w:t>Lettre XXX</w:t>
      </w:r>
    </w:p>
    <w:p w:rsidR="00CB2E35" w:rsidRDefault="00CB2E35" w:rsidP="00CB2E35">
      <w:pPr>
        <w:pStyle w:val="NormalWeb"/>
        <w:spacing w:before="0" w:beforeAutospacing="0" w:after="225" w:afterAutospacing="0"/>
        <w:jc w:val="center"/>
        <w:rPr>
          <w:rFonts w:ascii="Comic Sans MS" w:hAnsi="Comic Sans MS" w:cs="Helvetica"/>
          <w:color w:val="4D413D"/>
        </w:rPr>
      </w:pPr>
      <w:r>
        <w:rPr>
          <w:rFonts w:ascii="Comic Sans MS" w:hAnsi="Comic Sans MS" w:cs="Helvetica"/>
          <w:color w:val="4D413D"/>
        </w:rPr>
        <w:t>Rica à Ibben, à Smirne</w:t>
      </w:r>
    </w:p>
    <w:p w:rsidR="00CB2E35" w:rsidRDefault="006B3979" w:rsidP="00F13E18">
      <w:pPr>
        <w:pStyle w:val="NormalWeb"/>
        <w:spacing w:before="0" w:beforeAutospacing="0" w:after="225" w:afterAutospacing="0"/>
        <w:jc w:val="both"/>
        <w:rPr>
          <w:rFonts w:ascii="Comic Sans MS" w:hAnsi="Comic Sans MS" w:cs="Helvetica"/>
          <w:color w:val="4D413D"/>
        </w:rPr>
      </w:pPr>
      <w:r>
        <w:rPr>
          <w:rFonts w:ascii="Comic Sans MS" w:hAnsi="Comic Sans MS" w:cs="Helvetica"/>
          <w:color w:val="4D413D"/>
        </w:rPr>
        <w:t xml:space="preserve">     Les habitants de Paris sont d’une curiosité qui va jusqu’à l’</w:t>
      </w:r>
      <w:r w:rsidR="00367F73">
        <w:rPr>
          <w:rFonts w:ascii="Comic Sans MS" w:hAnsi="Comic Sans MS" w:cs="Helvetica"/>
          <w:color w:val="4D413D"/>
        </w:rPr>
        <w:t xml:space="preserve">extravagance. Lorsque j’arrivai, je fus regardé comme si j’avais été envoyé du ciel : vieillards, hommes, femmes, enfants, tous voulaient me voir. Si je sortais, tout le monde se mettait aux fenêtres ; si j’étais aux Tuileries,  je voyais aussitôt un cercle se former </w:t>
      </w:r>
      <w:r w:rsidR="00C95769">
        <w:rPr>
          <w:rFonts w:ascii="Comic Sans MS" w:hAnsi="Comic Sans MS" w:cs="Helvetica"/>
          <w:color w:val="4D413D"/>
        </w:rPr>
        <w:t xml:space="preserve">autour de moi : les femmes </w:t>
      </w:r>
      <w:r w:rsidR="00F13E18">
        <w:rPr>
          <w:rFonts w:ascii="Comic Sans MS" w:hAnsi="Comic Sans MS" w:cs="Helvetica"/>
          <w:color w:val="4D413D"/>
        </w:rPr>
        <w:t>mêmes</w:t>
      </w:r>
      <w:r w:rsidR="00C95769">
        <w:rPr>
          <w:rFonts w:ascii="Comic Sans MS" w:hAnsi="Comic Sans MS" w:cs="Helvetica"/>
          <w:color w:val="4D413D"/>
        </w:rPr>
        <w:t xml:space="preserve"> faisaient un arc-en-ciel, nuancé de mille couleurs, qui m’entourait ; si j’étais au spectacle, je trouvais d’abord cent lorgnettes dressées contre ma figure : enfin jamais homme n’a tant été vu que moi. Je souriais quelquefois d’entendre des gens qui n’étaient presque jamais sortis de leur chambre, qui disaient </w:t>
      </w:r>
      <w:r w:rsidR="0087331E">
        <w:rPr>
          <w:rFonts w:ascii="Comic Sans MS" w:hAnsi="Comic Sans MS" w:cs="Helvetica"/>
          <w:color w:val="4D413D"/>
        </w:rPr>
        <w:t>entre eux : « Il faut avouer qu’il a l’air bien persan. » chose admirable ! Je trouvais mes portraits partout, je me voyais multiplié dans toutes les boutiques, sur toutes les cheminées, tant on craignait de ne m’avoir pas assez vu.</w:t>
      </w:r>
    </w:p>
    <w:p w:rsidR="0087331E" w:rsidRDefault="0087331E" w:rsidP="00F13E18">
      <w:pPr>
        <w:pStyle w:val="NormalWeb"/>
        <w:spacing w:before="0" w:beforeAutospacing="0" w:after="225" w:afterAutospacing="0"/>
        <w:jc w:val="both"/>
        <w:rPr>
          <w:rFonts w:ascii="Comic Sans MS" w:hAnsi="Comic Sans MS" w:cs="Helvetica"/>
          <w:color w:val="4D413D"/>
        </w:rPr>
      </w:pPr>
      <w:r>
        <w:rPr>
          <w:rFonts w:ascii="Comic Sans MS" w:hAnsi="Comic Sans MS" w:cs="Helvetica"/>
          <w:color w:val="4D413D"/>
        </w:rPr>
        <w:t xml:space="preserve">      Tant d’honneurs ne laissent pas d’</w:t>
      </w:r>
      <w:r w:rsidR="00F13E18">
        <w:rPr>
          <w:rFonts w:ascii="Comic Sans MS" w:hAnsi="Comic Sans MS" w:cs="Helvetica"/>
          <w:color w:val="4D413D"/>
        </w:rPr>
        <w:t>être</w:t>
      </w:r>
      <w:r>
        <w:rPr>
          <w:rFonts w:ascii="Comic Sans MS" w:hAnsi="Comic Sans MS" w:cs="Helvetica"/>
          <w:color w:val="4D413D"/>
        </w:rPr>
        <w:t xml:space="preserve"> à charge : je ne me croyais pas un homme si curieux et si rare ; et, quoique j’</w:t>
      </w:r>
      <w:r w:rsidR="0056349E">
        <w:rPr>
          <w:rFonts w:ascii="Comic Sans MS" w:hAnsi="Comic Sans MS" w:cs="Helvetica"/>
          <w:color w:val="4D413D"/>
        </w:rPr>
        <w:t>aie trè</w:t>
      </w:r>
      <w:r w:rsidR="00F13E18">
        <w:rPr>
          <w:rFonts w:ascii="Comic Sans MS" w:hAnsi="Comic Sans MS" w:cs="Helvetica"/>
          <w:color w:val="4D413D"/>
        </w:rPr>
        <w:t xml:space="preserve">s bonne opinion de moi, je ne me </w:t>
      </w:r>
      <w:r w:rsidR="0056349E">
        <w:rPr>
          <w:rFonts w:ascii="Comic Sans MS" w:hAnsi="Comic Sans MS" w:cs="Helvetica"/>
          <w:color w:val="4D413D"/>
        </w:rPr>
        <w:t xml:space="preserve">serais jamais imaginé que je dusse troubler le repos d’une grande ville </w:t>
      </w:r>
      <w:r w:rsidR="00F13E18">
        <w:rPr>
          <w:rFonts w:ascii="Comic Sans MS" w:hAnsi="Comic Sans MS" w:cs="Helvetica"/>
          <w:color w:val="4D413D"/>
        </w:rPr>
        <w:t>où</w:t>
      </w:r>
      <w:r w:rsidR="0056349E">
        <w:rPr>
          <w:rFonts w:ascii="Comic Sans MS" w:hAnsi="Comic Sans MS" w:cs="Helvetica"/>
          <w:color w:val="4D413D"/>
        </w:rPr>
        <w:t xml:space="preserve"> je n’étais pas connu.</w:t>
      </w:r>
    </w:p>
    <w:p w:rsidR="0056349E" w:rsidRDefault="0056349E" w:rsidP="00F13E18">
      <w:pPr>
        <w:pStyle w:val="NormalWeb"/>
        <w:spacing w:before="0" w:beforeAutospacing="0" w:after="225" w:afterAutospacing="0"/>
        <w:jc w:val="both"/>
        <w:rPr>
          <w:rFonts w:ascii="Comic Sans MS" w:hAnsi="Comic Sans MS" w:cs="Helvetica"/>
          <w:color w:val="4D413D"/>
        </w:rPr>
      </w:pPr>
      <w:r>
        <w:rPr>
          <w:rFonts w:ascii="Comic Sans MS" w:hAnsi="Comic Sans MS" w:cs="Helvetica"/>
          <w:color w:val="4D413D"/>
        </w:rPr>
        <w:t xml:space="preserve">       Cela me fit résoudre à quitter l’habit persan et à en endosser un à l’européenne, pour voir s’il resterait encore dans ma physionomie </w:t>
      </w:r>
      <w:r w:rsidR="00CE79FA">
        <w:rPr>
          <w:rFonts w:ascii="Comic Sans MS" w:hAnsi="Comic Sans MS" w:cs="Helvetica"/>
          <w:color w:val="4D413D"/>
        </w:rPr>
        <w:t xml:space="preserve">quelque chose d’admirable. </w:t>
      </w:r>
      <w:r w:rsidR="00F13E18">
        <w:rPr>
          <w:rFonts w:ascii="Comic Sans MS" w:hAnsi="Comic Sans MS" w:cs="Helvetica"/>
          <w:color w:val="4D413D"/>
        </w:rPr>
        <w:t>Cet</w:t>
      </w:r>
      <w:r w:rsidR="00CE79FA">
        <w:rPr>
          <w:rFonts w:ascii="Comic Sans MS" w:hAnsi="Comic Sans MS" w:cs="Helvetica"/>
          <w:color w:val="4D413D"/>
        </w:rPr>
        <w:t xml:space="preserve"> essai me fit </w:t>
      </w:r>
      <w:r w:rsidR="00F13E18">
        <w:rPr>
          <w:rFonts w:ascii="Comic Sans MS" w:hAnsi="Comic Sans MS" w:cs="Helvetica"/>
          <w:color w:val="4D413D"/>
        </w:rPr>
        <w:lastRenderedPageBreak/>
        <w:t>connaître</w:t>
      </w:r>
      <w:r w:rsidR="00CE79FA">
        <w:rPr>
          <w:rFonts w:ascii="Comic Sans MS" w:hAnsi="Comic Sans MS" w:cs="Helvetica"/>
          <w:color w:val="4D413D"/>
        </w:rPr>
        <w:t xml:space="preserve"> ce que je valais </w:t>
      </w:r>
      <w:r w:rsidR="00F13E18">
        <w:rPr>
          <w:rFonts w:ascii="Comic Sans MS" w:hAnsi="Comic Sans MS" w:cs="Helvetica"/>
          <w:color w:val="4D413D"/>
        </w:rPr>
        <w:t>réellement</w:t>
      </w:r>
      <w:r w:rsidR="00CE79FA">
        <w:rPr>
          <w:rFonts w:ascii="Comic Sans MS" w:hAnsi="Comic Sans MS" w:cs="Helvetica"/>
          <w:color w:val="4D413D"/>
        </w:rPr>
        <w:t xml:space="preserve"> : libre de tous les ornements étrangers, je me vis apprécié au plus juste. J’eus sujet de me plaindre de mon tailleur, qui m’avait fait perdre en un instant l’attention et l’estime publique : car j’entrai tout à coup dans un néant affreux. Je demeurais quelques fois </w:t>
      </w:r>
      <w:r w:rsidR="003A7AD4">
        <w:rPr>
          <w:rFonts w:ascii="Comic Sans MS" w:hAnsi="Comic Sans MS" w:cs="Helvetica"/>
          <w:color w:val="4D413D"/>
        </w:rPr>
        <w:t>une heure dans une compagnie sans qu’on m’</w:t>
      </w:r>
      <w:r w:rsidR="00F13E18">
        <w:rPr>
          <w:rFonts w:ascii="Comic Sans MS" w:hAnsi="Comic Sans MS" w:cs="Helvetica"/>
          <w:color w:val="4D413D"/>
        </w:rPr>
        <w:t>eût</w:t>
      </w:r>
      <w:r w:rsidR="003A7AD4">
        <w:rPr>
          <w:rFonts w:ascii="Comic Sans MS" w:hAnsi="Comic Sans MS" w:cs="Helvetica"/>
          <w:color w:val="4D413D"/>
        </w:rPr>
        <w:t xml:space="preserve"> regardé et qu’on m’</w:t>
      </w:r>
      <w:r w:rsidR="00F13E18">
        <w:rPr>
          <w:rFonts w:ascii="Comic Sans MS" w:hAnsi="Comic Sans MS" w:cs="Helvetica"/>
          <w:color w:val="4D413D"/>
        </w:rPr>
        <w:t>eût</w:t>
      </w:r>
      <w:r w:rsidR="003A7AD4">
        <w:rPr>
          <w:rFonts w:ascii="Comic Sans MS" w:hAnsi="Comic Sans MS" w:cs="Helvetica"/>
          <w:color w:val="4D413D"/>
        </w:rPr>
        <w:t xml:space="preserve"> mis en occasion d’ouvrir la bouche. Mais, si quelqu’un par hasard apprenait à la compagnie que j’étais Persan, j’entendais aussitôt autour de moi un bourdonnement : </w:t>
      </w:r>
      <w:r w:rsidR="00F13E18">
        <w:rPr>
          <w:rFonts w:ascii="Comic Sans MS" w:hAnsi="Comic Sans MS" w:cs="Helvetica"/>
          <w:color w:val="4D413D"/>
        </w:rPr>
        <w:t>« </w:t>
      </w:r>
      <w:r w:rsidR="003A7AD4">
        <w:rPr>
          <w:rFonts w:ascii="Comic Sans MS" w:hAnsi="Comic Sans MS" w:cs="Helvetica"/>
          <w:color w:val="4D413D"/>
        </w:rPr>
        <w:t xml:space="preserve">Ah ! ah ! </w:t>
      </w:r>
      <w:r w:rsidR="00F13E18">
        <w:rPr>
          <w:rFonts w:ascii="Comic Sans MS" w:hAnsi="Comic Sans MS" w:cs="Helvetica"/>
          <w:color w:val="4D413D"/>
        </w:rPr>
        <w:t>Monsieur</w:t>
      </w:r>
      <w:r w:rsidR="003A7AD4">
        <w:rPr>
          <w:rFonts w:ascii="Comic Sans MS" w:hAnsi="Comic Sans MS" w:cs="Helvetica"/>
          <w:color w:val="4D413D"/>
        </w:rPr>
        <w:t xml:space="preserve"> est persan ? </w:t>
      </w:r>
      <w:r w:rsidR="00F13E18">
        <w:rPr>
          <w:rFonts w:ascii="Comic Sans MS" w:hAnsi="Comic Sans MS" w:cs="Helvetica"/>
          <w:color w:val="4D413D"/>
        </w:rPr>
        <w:t>C’est</w:t>
      </w:r>
      <w:r w:rsidR="003A7AD4">
        <w:rPr>
          <w:rFonts w:ascii="Comic Sans MS" w:hAnsi="Comic Sans MS" w:cs="Helvetica"/>
          <w:color w:val="4D413D"/>
        </w:rPr>
        <w:t xml:space="preserve"> une chose extraordinaire !</w:t>
      </w:r>
      <w:r w:rsidR="00F13E18">
        <w:rPr>
          <w:rFonts w:ascii="Comic Sans MS" w:hAnsi="Comic Sans MS" w:cs="Helvetica"/>
          <w:color w:val="4D413D"/>
        </w:rPr>
        <w:t xml:space="preserve"> Comment peut-on être Persan ? »</w:t>
      </w:r>
    </w:p>
    <w:p w:rsidR="00F13E18" w:rsidRPr="00CE76B4" w:rsidRDefault="00F13E18" w:rsidP="00F13E18">
      <w:pPr>
        <w:pStyle w:val="NormalWeb"/>
        <w:spacing w:before="0" w:beforeAutospacing="0" w:after="225" w:afterAutospacing="0"/>
        <w:jc w:val="both"/>
        <w:rPr>
          <w:rFonts w:ascii="Comic Sans MS" w:hAnsi="Comic Sans MS" w:cs="Helvetica"/>
          <w:b/>
          <w:bCs/>
          <w:color w:val="4D413D"/>
        </w:rPr>
      </w:pPr>
      <w:r>
        <w:rPr>
          <w:rFonts w:ascii="Comic Sans MS" w:hAnsi="Comic Sans MS" w:cs="Helvetica"/>
          <w:color w:val="4D413D"/>
        </w:rPr>
        <w:t xml:space="preserve">                                                                                  </w:t>
      </w:r>
      <w:r w:rsidRPr="00CE76B4">
        <w:rPr>
          <w:rFonts w:ascii="Comic Sans MS" w:hAnsi="Comic Sans MS" w:cs="Helvetica"/>
          <w:b/>
          <w:bCs/>
          <w:color w:val="4D413D"/>
        </w:rPr>
        <w:t>Montesquieu, Lettres persanes,</w:t>
      </w:r>
      <w:r w:rsidR="00CE76B4" w:rsidRPr="00CE76B4">
        <w:rPr>
          <w:rFonts w:ascii="Comic Sans MS" w:hAnsi="Comic Sans MS" w:cs="Helvetica"/>
          <w:b/>
          <w:bCs/>
          <w:color w:val="4D413D"/>
        </w:rPr>
        <w:t xml:space="preserve"> </w:t>
      </w:r>
      <w:r w:rsidRPr="00CE76B4">
        <w:rPr>
          <w:rFonts w:ascii="Comic Sans MS" w:hAnsi="Comic Sans MS" w:cs="Helvetica"/>
          <w:b/>
          <w:bCs/>
          <w:color w:val="4D413D"/>
        </w:rPr>
        <w:t>XXX.</w:t>
      </w:r>
    </w:p>
    <w:p w:rsidR="00F13E18" w:rsidRPr="00F13E18" w:rsidRDefault="00F13E18" w:rsidP="00F13E18">
      <w:pPr>
        <w:pStyle w:val="NormalWeb"/>
        <w:spacing w:before="0" w:beforeAutospacing="0" w:after="225" w:afterAutospacing="0"/>
        <w:jc w:val="both"/>
        <w:rPr>
          <w:rFonts w:ascii="Comic Sans MS" w:hAnsi="Comic Sans MS" w:cs="Helvetica"/>
          <w:color w:val="4D413D"/>
          <w:u w:val="single"/>
        </w:rPr>
      </w:pPr>
      <w:r w:rsidRPr="00F13E18">
        <w:rPr>
          <w:rFonts w:ascii="Comic Sans MS" w:hAnsi="Comic Sans MS" w:cs="Helvetica"/>
          <w:color w:val="4D413D"/>
          <w:u w:val="single"/>
        </w:rPr>
        <w:t>Questions :</w:t>
      </w:r>
    </w:p>
    <w:p w:rsidR="00F13E18" w:rsidRDefault="00F13E18" w:rsidP="00F13E18">
      <w:pPr>
        <w:pStyle w:val="NormalWeb"/>
        <w:numPr>
          <w:ilvl w:val="0"/>
          <w:numId w:val="2"/>
        </w:numPr>
        <w:spacing w:before="0" w:beforeAutospacing="0" w:after="225" w:afterAutospacing="0"/>
        <w:jc w:val="both"/>
        <w:rPr>
          <w:rFonts w:ascii="Comic Sans MS" w:hAnsi="Comic Sans MS" w:cs="Helvetica"/>
          <w:b/>
          <w:bCs/>
          <w:color w:val="4D413D"/>
        </w:rPr>
      </w:pPr>
      <w:r w:rsidRPr="00F13E18">
        <w:rPr>
          <w:rFonts w:ascii="Comic Sans MS" w:hAnsi="Comic Sans MS" w:cs="Helvetica"/>
          <w:b/>
          <w:bCs/>
          <w:color w:val="4D413D"/>
        </w:rPr>
        <w:t>L’étranger, objet de curiosité</w:t>
      </w:r>
    </w:p>
    <w:p w:rsidR="00F13E18" w:rsidRPr="00FE6878" w:rsidRDefault="00FE6878" w:rsidP="00FE6878">
      <w:pPr>
        <w:pStyle w:val="NormalWeb"/>
        <w:numPr>
          <w:ilvl w:val="0"/>
          <w:numId w:val="8"/>
        </w:numPr>
        <w:spacing w:before="0" w:beforeAutospacing="0" w:after="225" w:afterAutospacing="0"/>
        <w:jc w:val="both"/>
        <w:rPr>
          <w:rFonts w:ascii="Comic Sans MS" w:hAnsi="Comic Sans MS" w:cs="Helvetica"/>
          <w:b/>
          <w:bCs/>
          <w:color w:val="4D413D"/>
        </w:rPr>
      </w:pPr>
      <w:r>
        <w:rPr>
          <w:rFonts w:ascii="Comic Sans MS" w:hAnsi="Comic Sans MS" w:cs="Helvetica"/>
          <w:color w:val="4D413D"/>
        </w:rPr>
        <w:t>La première phrase est au présent, le reste du texte est au passé. Comment expliquez-vous ces choix ?</w:t>
      </w:r>
    </w:p>
    <w:p w:rsidR="00FE6878" w:rsidRPr="005F3F7F" w:rsidRDefault="00FE6878" w:rsidP="00FE6878">
      <w:pPr>
        <w:pStyle w:val="NormalWeb"/>
        <w:numPr>
          <w:ilvl w:val="0"/>
          <w:numId w:val="8"/>
        </w:numPr>
        <w:spacing w:before="0" w:beforeAutospacing="0" w:after="225" w:afterAutospacing="0"/>
        <w:jc w:val="both"/>
        <w:rPr>
          <w:rFonts w:ascii="Comic Sans MS" w:hAnsi="Comic Sans MS" w:cs="Helvetica"/>
          <w:b/>
          <w:bCs/>
          <w:color w:val="4D413D"/>
        </w:rPr>
      </w:pPr>
      <w:r>
        <w:rPr>
          <w:rFonts w:ascii="Comic Sans MS" w:hAnsi="Comic Sans MS" w:cs="Helvetica"/>
          <w:color w:val="4D413D"/>
        </w:rPr>
        <w:t xml:space="preserve">Relevez le champ lexical du regard. Quelle attitude vis-à-vis de l’étranger </w:t>
      </w:r>
      <w:r w:rsidR="005F3F7F">
        <w:rPr>
          <w:rFonts w:ascii="Comic Sans MS" w:hAnsi="Comic Sans MS" w:cs="Helvetica"/>
          <w:color w:val="4D413D"/>
        </w:rPr>
        <w:t>traduit-il ?</w:t>
      </w:r>
    </w:p>
    <w:p w:rsidR="005F3F7F" w:rsidRPr="000D448E" w:rsidRDefault="005F3F7F" w:rsidP="00FE6878">
      <w:pPr>
        <w:pStyle w:val="NormalWeb"/>
        <w:numPr>
          <w:ilvl w:val="0"/>
          <w:numId w:val="8"/>
        </w:numPr>
        <w:spacing w:before="0" w:beforeAutospacing="0" w:after="225" w:afterAutospacing="0"/>
        <w:jc w:val="both"/>
        <w:rPr>
          <w:rFonts w:ascii="Comic Sans MS" w:hAnsi="Comic Sans MS" w:cs="Helvetica"/>
          <w:b/>
          <w:bCs/>
          <w:color w:val="4D413D"/>
        </w:rPr>
      </w:pPr>
      <w:r>
        <w:rPr>
          <w:rFonts w:ascii="Comic Sans MS" w:hAnsi="Comic Sans MS" w:cs="Helvetica"/>
          <w:color w:val="4D413D"/>
        </w:rPr>
        <w:t xml:space="preserve">Quels procédés d’écriture mettent en évidence l’étonnement exagéré des </w:t>
      </w:r>
      <w:r w:rsidR="000D448E">
        <w:rPr>
          <w:rFonts w:ascii="Comic Sans MS" w:hAnsi="Comic Sans MS" w:cs="Helvetica"/>
          <w:color w:val="4D413D"/>
        </w:rPr>
        <w:t>Parisiens à la vue de Rica ?</w:t>
      </w:r>
    </w:p>
    <w:p w:rsidR="000D448E" w:rsidRPr="000D448E" w:rsidRDefault="000D448E" w:rsidP="00FE6878">
      <w:pPr>
        <w:pStyle w:val="NormalWeb"/>
        <w:numPr>
          <w:ilvl w:val="0"/>
          <w:numId w:val="8"/>
        </w:numPr>
        <w:spacing w:before="0" w:beforeAutospacing="0" w:after="225" w:afterAutospacing="0"/>
        <w:jc w:val="both"/>
        <w:rPr>
          <w:rFonts w:ascii="Comic Sans MS" w:hAnsi="Comic Sans MS" w:cs="Helvetica"/>
          <w:b/>
          <w:bCs/>
          <w:color w:val="4D413D"/>
        </w:rPr>
      </w:pPr>
      <w:r>
        <w:rPr>
          <w:rFonts w:ascii="Comic Sans MS" w:hAnsi="Comic Sans MS" w:cs="Helvetica"/>
          <w:color w:val="4D413D"/>
        </w:rPr>
        <w:t>Pourquoi Rica décide-t-il de changer de tenue ? Quel effet obtient-il à la suite de ce changement d’apparence ?</w:t>
      </w:r>
    </w:p>
    <w:p w:rsidR="000D448E" w:rsidRPr="000D448E" w:rsidRDefault="000D448E" w:rsidP="000D448E">
      <w:pPr>
        <w:pStyle w:val="NormalWeb"/>
        <w:numPr>
          <w:ilvl w:val="0"/>
          <w:numId w:val="2"/>
        </w:numPr>
        <w:spacing w:before="0" w:beforeAutospacing="0" w:after="225" w:afterAutospacing="0"/>
        <w:jc w:val="both"/>
        <w:rPr>
          <w:rFonts w:ascii="Comic Sans MS" w:hAnsi="Comic Sans MS" w:cs="Helvetica"/>
          <w:b/>
          <w:bCs/>
          <w:color w:val="4D413D"/>
        </w:rPr>
      </w:pPr>
      <w:r>
        <w:rPr>
          <w:rFonts w:ascii="Comic Sans MS" w:hAnsi="Comic Sans MS" w:cs="Helvetica"/>
          <w:b/>
          <w:bCs/>
          <w:color w:val="4D413D"/>
        </w:rPr>
        <w:t>Regard critique</w:t>
      </w:r>
    </w:p>
    <w:p w:rsidR="000D448E" w:rsidRPr="000D448E" w:rsidRDefault="000D448E" w:rsidP="000D448E">
      <w:pPr>
        <w:pStyle w:val="NormalWeb"/>
        <w:numPr>
          <w:ilvl w:val="0"/>
          <w:numId w:val="8"/>
        </w:numPr>
        <w:spacing w:before="0" w:beforeAutospacing="0" w:after="225" w:afterAutospacing="0"/>
        <w:jc w:val="both"/>
        <w:rPr>
          <w:rFonts w:ascii="Comic Sans MS" w:hAnsi="Comic Sans MS" w:cs="Helvetica"/>
          <w:b/>
          <w:bCs/>
          <w:color w:val="4D413D"/>
        </w:rPr>
      </w:pPr>
      <w:r>
        <w:rPr>
          <w:rFonts w:ascii="Comic Sans MS" w:hAnsi="Comic Sans MS" w:cs="Helvetica"/>
          <w:color w:val="4D413D"/>
        </w:rPr>
        <w:t>Que critique Montesquieu dans cette lettre ?  Sur quel ton le fait-il ?</w:t>
      </w:r>
    </w:p>
    <w:p w:rsidR="000D448E" w:rsidRDefault="000D448E" w:rsidP="000D448E">
      <w:pPr>
        <w:pStyle w:val="NormalWeb"/>
        <w:numPr>
          <w:ilvl w:val="0"/>
          <w:numId w:val="8"/>
        </w:numPr>
        <w:spacing w:before="0" w:beforeAutospacing="0" w:after="225" w:afterAutospacing="0"/>
        <w:jc w:val="both"/>
        <w:rPr>
          <w:rFonts w:ascii="Comic Sans MS" w:hAnsi="Comic Sans MS" w:cs="Helvetica"/>
          <w:b/>
          <w:bCs/>
          <w:color w:val="4D413D"/>
        </w:rPr>
      </w:pPr>
      <w:r>
        <w:rPr>
          <w:rFonts w:ascii="Comic Sans MS" w:hAnsi="Comic Sans MS" w:cs="Helvetica"/>
          <w:color w:val="4D413D"/>
        </w:rPr>
        <w:t>D’après le texte, de quoi devrait-on tenir compte quand on se trouve confronté à l’Autre, à l’étranger ?</w:t>
      </w:r>
    </w:p>
    <w:p w:rsidR="000D448E" w:rsidRPr="00F13E18" w:rsidRDefault="000D448E" w:rsidP="000D448E">
      <w:pPr>
        <w:pStyle w:val="NormalWeb"/>
        <w:spacing w:before="0" w:beforeAutospacing="0" w:after="225" w:afterAutospacing="0"/>
        <w:ind w:left="360"/>
        <w:jc w:val="both"/>
        <w:rPr>
          <w:rFonts w:ascii="Comic Sans MS" w:hAnsi="Comic Sans MS" w:cs="Helvetica"/>
          <w:b/>
          <w:bCs/>
          <w:color w:val="4D413D"/>
        </w:rPr>
      </w:pPr>
    </w:p>
    <w:p w:rsidR="00F13E18" w:rsidRPr="00CB2E35" w:rsidRDefault="00F13E18" w:rsidP="00F13E18">
      <w:pPr>
        <w:pStyle w:val="NormalWeb"/>
        <w:spacing w:before="0" w:beforeAutospacing="0" w:after="225" w:afterAutospacing="0"/>
        <w:ind w:left="720"/>
        <w:jc w:val="both"/>
        <w:rPr>
          <w:rFonts w:ascii="Comic Sans MS" w:hAnsi="Comic Sans MS" w:cs="Helvetica"/>
          <w:color w:val="4D413D"/>
        </w:rPr>
      </w:pPr>
    </w:p>
    <w:p w:rsidR="00D23382" w:rsidRDefault="00D23382" w:rsidP="00F13E18"/>
    <w:p w:rsidR="000D448E" w:rsidRDefault="000D448E" w:rsidP="00F13E18"/>
    <w:p w:rsidR="000D448E" w:rsidRDefault="000D448E" w:rsidP="00F13E18"/>
    <w:p w:rsidR="000D448E" w:rsidRDefault="000D448E" w:rsidP="00F13E18"/>
    <w:p w:rsidR="000D448E" w:rsidRDefault="000D448E" w:rsidP="00F13E18"/>
    <w:p w:rsidR="000D448E" w:rsidRDefault="000D448E" w:rsidP="00F13E18"/>
    <w:p w:rsidR="000D448E" w:rsidRDefault="000D448E" w:rsidP="00F13E18"/>
    <w:p w:rsidR="000D448E" w:rsidRDefault="000D448E" w:rsidP="00F13E18"/>
    <w:p w:rsidR="000D448E" w:rsidRDefault="000D448E" w:rsidP="00F13E18"/>
    <w:p w:rsidR="000D448E" w:rsidRDefault="000D448E" w:rsidP="00F13E18"/>
    <w:p w:rsidR="000D448E" w:rsidRDefault="000D448E" w:rsidP="00F13E18"/>
    <w:p w:rsidR="000D448E" w:rsidRDefault="000D448E" w:rsidP="00F13E18"/>
    <w:p w:rsidR="000D448E" w:rsidRDefault="000D448E" w:rsidP="00F13E18"/>
    <w:p w:rsidR="000D448E" w:rsidRDefault="000D448E" w:rsidP="00F13E18"/>
    <w:p w:rsidR="000D448E" w:rsidRDefault="000D448E" w:rsidP="00F13E18"/>
    <w:p w:rsidR="000D448E" w:rsidRDefault="000D448E" w:rsidP="00F13E18"/>
    <w:p w:rsidR="000D448E" w:rsidRDefault="000D448E" w:rsidP="00F13E18"/>
    <w:p w:rsidR="000D448E" w:rsidRDefault="000D448E" w:rsidP="00F13E18"/>
    <w:p w:rsidR="000D448E" w:rsidRPr="006571AF" w:rsidRDefault="000D448E" w:rsidP="00F13E18"/>
    <w:sectPr w:rsidR="000D448E" w:rsidRPr="006571AF" w:rsidSect="003D4D4B">
      <w:footerReference w:type="default" r:id="rId12"/>
      <w:pgSz w:w="11906" w:h="16838"/>
      <w:pgMar w:top="1417" w:right="991" w:bottom="141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59E" w:rsidRDefault="004F259E" w:rsidP="00076B18">
      <w:pPr>
        <w:spacing w:after="0" w:line="240" w:lineRule="auto"/>
      </w:pPr>
      <w:r>
        <w:separator/>
      </w:r>
    </w:p>
  </w:endnote>
  <w:endnote w:type="continuationSeparator" w:id="1">
    <w:p w:rsidR="004F259E" w:rsidRDefault="004F259E" w:rsidP="00076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2658"/>
      <w:docPartObj>
        <w:docPartGallery w:val="Page Numbers (Bottom of Page)"/>
        <w:docPartUnique/>
      </w:docPartObj>
    </w:sdtPr>
    <w:sdtContent>
      <w:p w:rsidR="000D448E" w:rsidRDefault="000D448E">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7">
                <w:txbxContent>
                  <w:p w:rsidR="000D448E" w:rsidRDefault="000D448E">
                    <w:pPr>
                      <w:jc w:val="center"/>
                    </w:pPr>
                    <w:fldSimple w:instr=" PAGE    \* MERGEFORMAT ">
                      <w:r w:rsidR="00F3794A" w:rsidRPr="00F3794A">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59E" w:rsidRDefault="004F259E" w:rsidP="00076B18">
      <w:pPr>
        <w:spacing w:after="0" w:line="240" w:lineRule="auto"/>
      </w:pPr>
      <w:r>
        <w:separator/>
      </w:r>
    </w:p>
  </w:footnote>
  <w:footnote w:type="continuationSeparator" w:id="1">
    <w:p w:rsidR="004F259E" w:rsidRDefault="004F259E" w:rsidP="00076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0094"/>
    <w:multiLevelType w:val="hybridMultilevel"/>
    <w:tmpl w:val="20FA6A6C"/>
    <w:lvl w:ilvl="0" w:tplc="C1DCA598">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A03A52"/>
    <w:multiLevelType w:val="hybridMultilevel"/>
    <w:tmpl w:val="B9A481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7E404E"/>
    <w:multiLevelType w:val="hybridMultilevel"/>
    <w:tmpl w:val="6B980C9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1AE57E51"/>
    <w:multiLevelType w:val="hybridMultilevel"/>
    <w:tmpl w:val="5824BFB6"/>
    <w:lvl w:ilvl="0" w:tplc="3A9CBC9C">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59670D"/>
    <w:multiLevelType w:val="hybridMultilevel"/>
    <w:tmpl w:val="D3BA1DBA"/>
    <w:lvl w:ilvl="0" w:tplc="761807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A323DF9"/>
    <w:multiLevelType w:val="hybridMultilevel"/>
    <w:tmpl w:val="704222B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4746112"/>
    <w:multiLevelType w:val="hybridMultilevel"/>
    <w:tmpl w:val="BCA47F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C37A6A"/>
    <w:multiLevelType w:val="hybridMultilevel"/>
    <w:tmpl w:val="73282A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6571AF"/>
    <w:rsid w:val="00035AE9"/>
    <w:rsid w:val="00076B18"/>
    <w:rsid w:val="000B56B0"/>
    <w:rsid w:val="000D448E"/>
    <w:rsid w:val="0011176D"/>
    <w:rsid w:val="00196849"/>
    <w:rsid w:val="001B0E66"/>
    <w:rsid w:val="001D1461"/>
    <w:rsid w:val="001D33B8"/>
    <w:rsid w:val="001F5FD6"/>
    <w:rsid w:val="00230F72"/>
    <w:rsid w:val="002329A0"/>
    <w:rsid w:val="002428CF"/>
    <w:rsid w:val="002B7D77"/>
    <w:rsid w:val="00367F73"/>
    <w:rsid w:val="003804B0"/>
    <w:rsid w:val="003A7AD4"/>
    <w:rsid w:val="003D4D4B"/>
    <w:rsid w:val="003E03CF"/>
    <w:rsid w:val="004F259E"/>
    <w:rsid w:val="00517D16"/>
    <w:rsid w:val="0056349E"/>
    <w:rsid w:val="005A059C"/>
    <w:rsid w:val="005B4483"/>
    <w:rsid w:val="005F3F7F"/>
    <w:rsid w:val="006278E2"/>
    <w:rsid w:val="006571AF"/>
    <w:rsid w:val="006B3979"/>
    <w:rsid w:val="00724439"/>
    <w:rsid w:val="00742061"/>
    <w:rsid w:val="0075178D"/>
    <w:rsid w:val="007A66DC"/>
    <w:rsid w:val="007F451C"/>
    <w:rsid w:val="008253B9"/>
    <w:rsid w:val="0087331E"/>
    <w:rsid w:val="008A160C"/>
    <w:rsid w:val="00960846"/>
    <w:rsid w:val="009806EC"/>
    <w:rsid w:val="009F2B18"/>
    <w:rsid w:val="00A94DD2"/>
    <w:rsid w:val="00B130CA"/>
    <w:rsid w:val="00B453EA"/>
    <w:rsid w:val="00B90081"/>
    <w:rsid w:val="00BA69D8"/>
    <w:rsid w:val="00C95488"/>
    <w:rsid w:val="00C95769"/>
    <w:rsid w:val="00CB2E35"/>
    <w:rsid w:val="00CE76B4"/>
    <w:rsid w:val="00CE79FA"/>
    <w:rsid w:val="00D00AEB"/>
    <w:rsid w:val="00D23382"/>
    <w:rsid w:val="00DA52BF"/>
    <w:rsid w:val="00E3331A"/>
    <w:rsid w:val="00E52173"/>
    <w:rsid w:val="00ED70CF"/>
    <w:rsid w:val="00EF4BDA"/>
    <w:rsid w:val="00F13E18"/>
    <w:rsid w:val="00F3794A"/>
    <w:rsid w:val="00F81375"/>
    <w:rsid w:val="00FE68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AF"/>
  </w:style>
  <w:style w:type="paragraph" w:styleId="Titre3">
    <w:name w:val="heading 3"/>
    <w:basedOn w:val="Normal"/>
    <w:link w:val="Titre3Car"/>
    <w:uiPriority w:val="9"/>
    <w:qFormat/>
    <w:rsid w:val="001F5FD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71AF"/>
    <w:pPr>
      <w:tabs>
        <w:tab w:val="center" w:pos="4536"/>
        <w:tab w:val="right" w:pos="9072"/>
      </w:tabs>
      <w:spacing w:after="0" w:line="240" w:lineRule="auto"/>
    </w:pPr>
  </w:style>
  <w:style w:type="character" w:customStyle="1" w:styleId="En-tteCar">
    <w:name w:val="En-tête Car"/>
    <w:basedOn w:val="Policepardfaut"/>
    <w:link w:val="En-tte"/>
    <w:uiPriority w:val="99"/>
    <w:rsid w:val="006571AF"/>
  </w:style>
  <w:style w:type="paragraph" w:styleId="Paragraphedeliste">
    <w:name w:val="List Paragraph"/>
    <w:basedOn w:val="Normal"/>
    <w:uiPriority w:val="34"/>
    <w:qFormat/>
    <w:rsid w:val="00230F72"/>
    <w:pPr>
      <w:ind w:left="720"/>
      <w:contextualSpacing/>
    </w:pPr>
  </w:style>
  <w:style w:type="table" w:styleId="Grilledutableau">
    <w:name w:val="Table Grid"/>
    <w:basedOn w:val="TableauNormal"/>
    <w:uiPriority w:val="59"/>
    <w:rsid w:val="00BA6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semiHidden/>
    <w:unhideWhenUsed/>
    <w:rsid w:val="00076B1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6B18"/>
  </w:style>
  <w:style w:type="character" w:customStyle="1" w:styleId="Titre3Car">
    <w:name w:val="Titre 3 Car"/>
    <w:basedOn w:val="Policepardfaut"/>
    <w:link w:val="Titre3"/>
    <w:uiPriority w:val="9"/>
    <w:rsid w:val="001F5FD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F5F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F5FD6"/>
    <w:rPr>
      <w:color w:val="0000FF"/>
      <w:u w:val="single"/>
    </w:rPr>
  </w:style>
</w:styles>
</file>

<file path=word/webSettings.xml><?xml version="1.0" encoding="utf-8"?>
<w:webSettings xmlns:r="http://schemas.openxmlformats.org/officeDocument/2006/relationships" xmlns:w="http://schemas.openxmlformats.org/wordprocessingml/2006/main">
  <w:divs>
    <w:div w:id="411046192">
      <w:bodyDiv w:val="1"/>
      <w:marLeft w:val="0"/>
      <w:marRight w:val="0"/>
      <w:marTop w:val="0"/>
      <w:marBottom w:val="0"/>
      <w:divBdr>
        <w:top w:val="none" w:sz="0" w:space="0" w:color="auto"/>
        <w:left w:val="none" w:sz="0" w:space="0" w:color="auto"/>
        <w:bottom w:val="none" w:sz="0" w:space="0" w:color="auto"/>
        <w:right w:val="none" w:sz="0" w:space="0" w:color="auto"/>
      </w:divBdr>
    </w:div>
    <w:div w:id="581333272">
      <w:bodyDiv w:val="1"/>
      <w:marLeft w:val="0"/>
      <w:marRight w:val="0"/>
      <w:marTop w:val="0"/>
      <w:marBottom w:val="0"/>
      <w:divBdr>
        <w:top w:val="none" w:sz="0" w:space="0" w:color="auto"/>
        <w:left w:val="none" w:sz="0" w:space="0" w:color="auto"/>
        <w:bottom w:val="none" w:sz="0" w:space="0" w:color="auto"/>
        <w:right w:val="none" w:sz="0" w:space="0" w:color="auto"/>
      </w:divBdr>
    </w:div>
    <w:div w:id="21151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et-vie.com/corps-et-sante/le-role-essentiel-des-microbes-6069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et-vie.com" TargetMode="External"/><Relationship Id="rId5" Type="http://schemas.openxmlformats.org/officeDocument/2006/relationships/webSettings" Target="webSettings.xml"/><Relationship Id="rId10" Type="http://schemas.openxmlformats.org/officeDocument/2006/relationships/hyperlink" Target="https://www.science-et-vie.com/corps-et-sante/57.-des-microbes-controleraient-nos-pensees-56868" TargetMode="External"/><Relationship Id="rId4" Type="http://schemas.openxmlformats.org/officeDocument/2006/relationships/settings" Target="settings.xml"/><Relationship Id="rId9" Type="http://schemas.openxmlformats.org/officeDocument/2006/relationships/hyperlink" Target="https://www.science-et-vie.com/corps-et-sante/microbiote-et-maintenant-il-faut-le-maitriser-6056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3AC8-33BC-4369-9A5E-CCBBCAA0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6106</TotalTime>
  <Pages>1</Pages>
  <Words>1613</Words>
  <Characters>8876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5</cp:revision>
  <dcterms:created xsi:type="dcterms:W3CDTF">2021-04-30T10:46:00Z</dcterms:created>
  <dcterms:modified xsi:type="dcterms:W3CDTF">2021-05-04T16:51:00Z</dcterms:modified>
</cp:coreProperties>
</file>