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3EB" w:rsidRPr="00EA23EB" w:rsidRDefault="00EA23EB" w:rsidP="00EA23EB">
      <w:pPr>
        <w:spacing w:before="100" w:beforeAutospacing="1" w:after="100" w:afterAutospacing="1" w:line="240" w:lineRule="auto"/>
        <w:ind w:left="360"/>
        <w:rPr>
          <w:rFonts w:ascii="Times New Roman" w:eastAsia="Times New Roman" w:hAnsi="Times New Roman" w:cs="Times New Roman"/>
          <w:b/>
          <w:bCs/>
          <w:i/>
          <w:iCs/>
          <w:sz w:val="24"/>
          <w:szCs w:val="24"/>
          <w:lang w:eastAsia="fr-FR"/>
        </w:rPr>
      </w:pPr>
      <w:r w:rsidRPr="00EA23EB">
        <w:rPr>
          <w:rFonts w:ascii="Times New Roman" w:eastAsia="Times New Roman" w:hAnsi="Times New Roman" w:cs="Times New Roman"/>
          <w:b/>
          <w:bCs/>
          <w:i/>
          <w:iCs/>
          <w:sz w:val="24"/>
          <w:szCs w:val="24"/>
          <w:lang w:eastAsia="fr-FR"/>
        </w:rPr>
        <w:t xml:space="preserve">GISII : Tp02 </w:t>
      </w:r>
    </w:p>
    <w:p w:rsidR="000D22E4" w:rsidRPr="00EA23EB" w:rsidRDefault="000D22E4" w:rsidP="00EA23EB">
      <w:pPr>
        <w:spacing w:before="100" w:beforeAutospacing="1" w:after="100" w:afterAutospacing="1" w:line="240" w:lineRule="auto"/>
        <w:ind w:left="360"/>
        <w:rPr>
          <w:rFonts w:ascii="Times New Roman" w:eastAsia="Times New Roman" w:hAnsi="Times New Roman" w:cs="Times New Roman"/>
          <w:b/>
          <w:bCs/>
          <w:i/>
          <w:iCs/>
          <w:sz w:val="24"/>
          <w:szCs w:val="24"/>
          <w:u w:val="single"/>
          <w:lang w:eastAsia="fr-FR"/>
        </w:rPr>
      </w:pPr>
      <w:hyperlink r:id="rId8" w:anchor="ESRI_SECTION1_D7465E84EFC243A2892F011E3D4ADEA2" w:history="1">
        <w:r w:rsidRPr="00EA23EB">
          <w:rPr>
            <w:rFonts w:ascii="Times New Roman" w:eastAsia="Times New Roman" w:hAnsi="Times New Roman" w:cs="Times New Roman"/>
            <w:b/>
            <w:bCs/>
            <w:i/>
            <w:iCs/>
            <w:sz w:val="24"/>
            <w:szCs w:val="24"/>
            <w:u w:val="single"/>
            <w:lang w:eastAsia="fr-FR"/>
          </w:rPr>
          <w:t>Création d'un jeu de données réseau</w:t>
        </w:r>
      </w:hyperlink>
      <w:r w:rsidR="00EA23EB">
        <w:rPr>
          <w:rFonts w:ascii="Times New Roman" w:eastAsia="Times New Roman" w:hAnsi="Times New Roman" w:cs="Times New Roman"/>
          <w:b/>
          <w:bCs/>
          <w:i/>
          <w:iCs/>
          <w:sz w:val="24"/>
          <w:szCs w:val="24"/>
          <w:u w:val="single"/>
          <w:lang w:eastAsia="fr-FR"/>
        </w:rPr>
        <w:t xml:space="preserve"> </w:t>
      </w:r>
      <w:r w:rsidR="00EA23EB" w:rsidRPr="00EA23EB">
        <w:rPr>
          <w:rFonts w:ascii="Times New Roman" w:eastAsia="Times New Roman" w:hAnsi="Times New Roman" w:cs="Times New Roman"/>
          <w:b/>
          <w:bCs/>
          <w:i/>
          <w:iCs/>
          <w:sz w:val="24"/>
          <w:szCs w:val="24"/>
          <w:u w:val="single"/>
          <w:lang w:eastAsia="fr-FR"/>
        </w:rPr>
        <w:t xml:space="preserve"> (</w:t>
      </w:r>
      <w:proofErr w:type="spellStart"/>
      <w:r w:rsidR="00EA23EB" w:rsidRPr="00EA23EB">
        <w:rPr>
          <w:rFonts w:ascii="Times New Roman" w:eastAsia="Times New Roman" w:hAnsi="Times New Roman" w:cs="Times New Roman"/>
          <w:b/>
          <w:bCs/>
          <w:i/>
          <w:iCs/>
          <w:sz w:val="24"/>
          <w:szCs w:val="24"/>
          <w:u w:val="single"/>
          <w:lang w:eastAsia="fr-FR"/>
        </w:rPr>
        <w:t>dataset</w:t>
      </w:r>
      <w:proofErr w:type="spellEnd"/>
      <w:r w:rsidR="00EA23EB" w:rsidRPr="00EA23EB">
        <w:rPr>
          <w:rFonts w:ascii="Times New Roman" w:eastAsia="Times New Roman" w:hAnsi="Times New Roman" w:cs="Times New Roman"/>
          <w:b/>
          <w:bCs/>
          <w:i/>
          <w:iCs/>
          <w:sz w:val="24"/>
          <w:szCs w:val="24"/>
          <w:u w:val="single"/>
          <w:lang w:eastAsia="fr-FR"/>
        </w:rPr>
        <w:t xml:space="preserve"> Network model </w:t>
      </w:r>
      <w:proofErr w:type="spellStart"/>
      <w:r w:rsidR="00EA23EB" w:rsidRPr="00EA23EB">
        <w:rPr>
          <w:rFonts w:ascii="Times New Roman" w:eastAsia="Times New Roman" w:hAnsi="Times New Roman" w:cs="Times New Roman"/>
          <w:b/>
          <w:bCs/>
          <w:i/>
          <w:iCs/>
          <w:sz w:val="24"/>
          <w:szCs w:val="24"/>
          <w:u w:val="single"/>
          <w:lang w:eastAsia="fr-FR"/>
        </w:rPr>
        <w:t>turns</w:t>
      </w:r>
      <w:proofErr w:type="spellEnd"/>
      <w:r w:rsidR="00EA23EB" w:rsidRPr="00EA23EB">
        <w:rPr>
          <w:rFonts w:ascii="Times New Roman" w:eastAsia="Times New Roman" w:hAnsi="Times New Roman" w:cs="Times New Roman"/>
          <w:b/>
          <w:bCs/>
          <w:i/>
          <w:iCs/>
          <w:sz w:val="24"/>
          <w:szCs w:val="24"/>
          <w:u w:val="single"/>
          <w:lang w:eastAsia="fr-FR"/>
        </w:rPr>
        <w:t>)</w:t>
      </w:r>
    </w:p>
    <w:p w:rsidR="000D22E4" w:rsidRPr="00EA23EB" w:rsidRDefault="000D22E4" w:rsidP="000D22E4">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EA23EB">
        <w:rPr>
          <w:rFonts w:ascii="Times New Roman" w:eastAsia="Times New Roman" w:hAnsi="Times New Roman" w:cs="Times New Roman"/>
          <w:b/>
          <w:bCs/>
          <w:sz w:val="24"/>
          <w:szCs w:val="24"/>
          <w:lang w:eastAsia="fr-FR"/>
        </w:rPr>
        <w:t>Création d'un jeu de données réseau</w:t>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Lancez </w:t>
      </w:r>
      <w:proofErr w:type="spellStart"/>
      <w:r w:rsidRPr="000D22E4">
        <w:rPr>
          <w:rFonts w:ascii="Times New Roman" w:eastAsia="Times New Roman" w:hAnsi="Times New Roman" w:cs="Times New Roman"/>
          <w:sz w:val="24"/>
          <w:szCs w:val="24"/>
          <w:lang w:eastAsia="fr-FR"/>
        </w:rPr>
        <w:t>ArcCatalog</w:t>
      </w:r>
      <w:proofErr w:type="spellEnd"/>
      <w:r w:rsidRPr="000D22E4">
        <w:rPr>
          <w:rFonts w:ascii="Times New Roman" w:eastAsia="Times New Roman" w:hAnsi="Times New Roman" w:cs="Times New Roman"/>
          <w:sz w:val="24"/>
          <w:szCs w:val="24"/>
          <w:lang w:eastAsia="fr-FR"/>
        </w:rPr>
        <w:t xml:space="preserve">. </w:t>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Activez l'extension </w:t>
      </w:r>
      <w:proofErr w:type="spellStart"/>
      <w:r w:rsidRPr="000D22E4">
        <w:rPr>
          <w:rFonts w:ascii="Times New Roman" w:eastAsia="Times New Roman" w:hAnsi="Times New Roman" w:cs="Times New Roman"/>
          <w:sz w:val="24"/>
          <w:szCs w:val="24"/>
          <w:lang w:eastAsia="fr-FR"/>
        </w:rPr>
        <w:t>ArcGIS</w:t>
      </w:r>
      <w:proofErr w:type="spellEnd"/>
      <w:r w:rsidRPr="000D22E4">
        <w:rPr>
          <w:rFonts w:ascii="Times New Roman" w:eastAsia="Times New Roman" w:hAnsi="Times New Roman" w:cs="Times New Roman"/>
          <w:sz w:val="24"/>
          <w:szCs w:val="24"/>
          <w:lang w:eastAsia="fr-FR"/>
        </w:rPr>
        <w:t xml:space="preserve"> Network </w:t>
      </w:r>
      <w:proofErr w:type="spellStart"/>
      <w:r w:rsidRPr="000D22E4">
        <w:rPr>
          <w:rFonts w:ascii="Times New Roman" w:eastAsia="Times New Roman" w:hAnsi="Times New Roman" w:cs="Times New Roman"/>
          <w:sz w:val="24"/>
          <w:szCs w:val="24"/>
          <w:lang w:eastAsia="fr-FR"/>
        </w:rPr>
        <w:t>Analyst</w:t>
      </w:r>
      <w:proofErr w:type="spellEnd"/>
      <w:r w:rsidRPr="000D22E4">
        <w:rPr>
          <w:rFonts w:ascii="Times New Roman" w:eastAsia="Times New Roman" w:hAnsi="Times New Roman" w:cs="Times New Roman"/>
          <w:sz w:val="24"/>
          <w:szCs w:val="24"/>
          <w:lang w:eastAsia="fr-FR"/>
        </w:rPr>
        <w:t xml:space="preserve">. </w:t>
      </w:r>
    </w:p>
    <w:p w:rsidR="000D22E4" w:rsidRPr="000D22E4" w:rsidRDefault="000D22E4" w:rsidP="000D22E4">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Cliquez sur Personnaliser &gt; Extensions. </w:t>
      </w:r>
    </w:p>
    <w:p w:rsidR="000D22E4" w:rsidRPr="000D22E4" w:rsidRDefault="000D22E4" w:rsidP="000D22E4">
      <w:pPr>
        <w:spacing w:before="100" w:beforeAutospacing="1" w:after="100" w:afterAutospacing="1" w:line="240" w:lineRule="auto"/>
        <w:ind w:left="1440"/>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La boîte de dialogue Extensions s'affiche.</w:t>
      </w:r>
    </w:p>
    <w:p w:rsidR="000D22E4" w:rsidRPr="000D22E4" w:rsidRDefault="000D22E4" w:rsidP="000D22E4">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Cochez l'option </w:t>
      </w:r>
      <w:proofErr w:type="spellStart"/>
      <w:r w:rsidRPr="000D22E4">
        <w:rPr>
          <w:rFonts w:ascii="Times New Roman" w:eastAsia="Times New Roman" w:hAnsi="Times New Roman" w:cs="Times New Roman"/>
          <w:sz w:val="24"/>
          <w:szCs w:val="24"/>
          <w:lang w:eastAsia="fr-FR"/>
        </w:rPr>
        <w:t>ArcGIS</w:t>
      </w:r>
      <w:proofErr w:type="spellEnd"/>
      <w:r w:rsidRPr="000D22E4">
        <w:rPr>
          <w:rFonts w:ascii="Times New Roman" w:eastAsia="Times New Roman" w:hAnsi="Times New Roman" w:cs="Times New Roman"/>
          <w:sz w:val="24"/>
          <w:szCs w:val="24"/>
          <w:lang w:eastAsia="fr-FR"/>
        </w:rPr>
        <w:t xml:space="preserve"> Network </w:t>
      </w:r>
      <w:proofErr w:type="spellStart"/>
      <w:r w:rsidRPr="000D22E4">
        <w:rPr>
          <w:rFonts w:ascii="Times New Roman" w:eastAsia="Times New Roman" w:hAnsi="Times New Roman" w:cs="Times New Roman"/>
          <w:sz w:val="24"/>
          <w:szCs w:val="24"/>
          <w:lang w:eastAsia="fr-FR"/>
        </w:rPr>
        <w:t>Analyst</w:t>
      </w:r>
      <w:proofErr w:type="spellEnd"/>
      <w:r w:rsidRPr="000D22E4">
        <w:rPr>
          <w:rFonts w:ascii="Times New Roman" w:eastAsia="Times New Roman" w:hAnsi="Times New Roman" w:cs="Times New Roman"/>
          <w:sz w:val="24"/>
          <w:szCs w:val="24"/>
          <w:lang w:eastAsia="fr-FR"/>
        </w:rPr>
        <w:t xml:space="preserve">. </w:t>
      </w:r>
    </w:p>
    <w:p w:rsidR="000D22E4" w:rsidRPr="000D22E4" w:rsidRDefault="000D22E4" w:rsidP="000D22E4">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Cliquez sur Fermer. </w:t>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Sur la barre d'outils Standard, cliquez sur le bouton Connexion à un </w:t>
      </w:r>
      <w:proofErr w:type="gramStart"/>
      <w:r w:rsidRPr="000D22E4">
        <w:rPr>
          <w:rFonts w:ascii="Times New Roman" w:eastAsia="Times New Roman" w:hAnsi="Times New Roman" w:cs="Times New Roman"/>
          <w:sz w:val="24"/>
          <w:szCs w:val="24"/>
          <w:lang w:eastAsia="fr-FR"/>
        </w:rPr>
        <w:t xml:space="preserve">dossier </w:t>
      </w:r>
      <w:proofErr w:type="gramEnd"/>
      <w:r w:rsidRPr="000D22E4">
        <w:rPr>
          <w:rFonts w:ascii="Times New Roman" w:eastAsia="Times New Roman" w:hAnsi="Times New Roman" w:cs="Times New Roman"/>
          <w:noProof/>
          <w:sz w:val="24"/>
          <w:szCs w:val="24"/>
          <w:lang w:eastAsia="fr-FR"/>
        </w:rPr>
        <w:drawing>
          <wp:inline distT="0" distB="0" distL="0" distR="0" wp14:anchorId="49FBAB98" wp14:editId="56F2D051">
            <wp:extent cx="155575" cy="155575"/>
            <wp:effectExtent l="0" t="0" r="0" b="0"/>
            <wp:docPr id="1" name="Image 1" descr="Connexion à un doss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xion à un dossi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0D22E4">
        <w:rPr>
          <w:rFonts w:ascii="Times New Roman" w:eastAsia="Times New Roman" w:hAnsi="Times New Roman" w:cs="Times New Roman"/>
          <w:sz w:val="24"/>
          <w:szCs w:val="24"/>
          <w:lang w:eastAsia="fr-FR"/>
        </w:rPr>
        <w:t xml:space="preserve">. </w:t>
      </w:r>
    </w:p>
    <w:p w:rsidR="000D22E4" w:rsidRPr="000D22E4" w:rsidRDefault="000D22E4" w:rsidP="000D22E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La boîte de dialogue Connexion à un dossier s'ouvre.</w:t>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Accédez au dossier contenant les données du didacticiel Network </w:t>
      </w:r>
      <w:proofErr w:type="spellStart"/>
      <w:r w:rsidRPr="000D22E4">
        <w:rPr>
          <w:rFonts w:ascii="Times New Roman" w:eastAsia="Times New Roman" w:hAnsi="Times New Roman" w:cs="Times New Roman"/>
          <w:sz w:val="24"/>
          <w:szCs w:val="24"/>
          <w:lang w:eastAsia="fr-FR"/>
        </w:rPr>
        <w:t>Analyst</w:t>
      </w:r>
      <w:proofErr w:type="spellEnd"/>
      <w:r w:rsidRPr="000D22E4">
        <w:rPr>
          <w:rFonts w:ascii="Times New Roman" w:eastAsia="Times New Roman" w:hAnsi="Times New Roman" w:cs="Times New Roman"/>
          <w:sz w:val="24"/>
          <w:szCs w:val="24"/>
          <w:lang w:eastAsia="fr-FR"/>
        </w:rPr>
        <w:t xml:space="preserve">. </w:t>
      </w:r>
    </w:p>
    <w:p w:rsidR="000D22E4" w:rsidRPr="000D22E4" w:rsidRDefault="000D22E4" w:rsidP="000D22E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Par défaut, les données du didacticiel se trouvent dans le dossier C:\ArcGIS\ArcTutor\Network </w:t>
      </w:r>
      <w:proofErr w:type="spellStart"/>
      <w:r w:rsidRPr="000D22E4">
        <w:rPr>
          <w:rFonts w:ascii="Times New Roman" w:eastAsia="Times New Roman" w:hAnsi="Times New Roman" w:cs="Times New Roman"/>
          <w:sz w:val="24"/>
          <w:szCs w:val="24"/>
          <w:lang w:eastAsia="fr-FR"/>
        </w:rPr>
        <w:t>Analyst</w:t>
      </w:r>
      <w:proofErr w:type="spellEnd"/>
      <w:r w:rsidRPr="000D22E4">
        <w:rPr>
          <w:rFonts w:ascii="Times New Roman" w:eastAsia="Times New Roman" w:hAnsi="Times New Roman" w:cs="Times New Roman"/>
          <w:sz w:val="24"/>
          <w:szCs w:val="24"/>
          <w:lang w:eastAsia="fr-FR"/>
        </w:rPr>
        <w:t>\Tutorial.</w:t>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Cliquez sur OK. </w:t>
      </w:r>
    </w:p>
    <w:p w:rsidR="000D22E4" w:rsidRPr="000D22E4" w:rsidRDefault="000D22E4" w:rsidP="000D22E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Un raccourci vers le dossier est ajouté à l'arborescence du catalogue sous Connexions aux dossiers.</w:t>
      </w:r>
      <w:r w:rsidRPr="000D22E4">
        <w:rPr>
          <w:rFonts w:ascii="Times New Roman" w:eastAsia="Times New Roman" w:hAnsi="Times New Roman" w:cs="Times New Roman"/>
          <w:noProof/>
          <w:sz w:val="24"/>
          <w:szCs w:val="24"/>
          <w:lang w:eastAsia="fr-FR"/>
        </w:rPr>
        <w:drawing>
          <wp:inline distT="0" distB="0" distL="0" distR="0" wp14:anchorId="75F5DB3A" wp14:editId="73E823F2">
            <wp:extent cx="2412365" cy="1031240"/>
            <wp:effectExtent l="0" t="0" r="6985" b="0"/>
            <wp:docPr id="2" name="Image 2" descr="L'arborescence du Catal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borescence du Catalog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2365" cy="1031240"/>
                    </a:xfrm>
                    <a:prstGeom prst="rect">
                      <a:avLst/>
                    </a:prstGeom>
                    <a:noFill/>
                    <a:ln>
                      <a:noFill/>
                    </a:ln>
                  </pic:spPr>
                </pic:pic>
              </a:graphicData>
            </a:graphic>
          </wp:inline>
        </w:drawing>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Dans </w:t>
      </w:r>
      <w:proofErr w:type="gramStart"/>
      <w:r w:rsidRPr="000D22E4">
        <w:rPr>
          <w:rFonts w:ascii="Times New Roman" w:eastAsia="Times New Roman" w:hAnsi="Times New Roman" w:cs="Times New Roman"/>
          <w:sz w:val="24"/>
          <w:szCs w:val="24"/>
          <w:lang w:eastAsia="fr-FR"/>
        </w:rPr>
        <w:t>l' Arborescence</w:t>
      </w:r>
      <w:proofErr w:type="gramEnd"/>
      <w:r w:rsidRPr="000D22E4">
        <w:rPr>
          <w:rFonts w:ascii="Times New Roman" w:eastAsia="Times New Roman" w:hAnsi="Times New Roman" w:cs="Times New Roman"/>
          <w:sz w:val="24"/>
          <w:szCs w:val="24"/>
          <w:lang w:eastAsia="fr-FR"/>
        </w:rPr>
        <w:t xml:space="preserve"> du catalogue, développez ...\</w:t>
      </w:r>
      <w:proofErr w:type="spellStart"/>
      <w:r w:rsidRPr="000D22E4">
        <w:rPr>
          <w:rFonts w:ascii="Times New Roman" w:eastAsia="Times New Roman" w:hAnsi="Times New Roman" w:cs="Times New Roman"/>
          <w:sz w:val="24"/>
          <w:szCs w:val="24"/>
          <w:lang w:eastAsia="fr-FR"/>
        </w:rPr>
        <w:t>ArcTutor</w:t>
      </w:r>
      <w:proofErr w:type="spellEnd"/>
      <w:r w:rsidRPr="000D22E4">
        <w:rPr>
          <w:rFonts w:ascii="Times New Roman" w:eastAsia="Times New Roman" w:hAnsi="Times New Roman" w:cs="Times New Roman"/>
          <w:sz w:val="24"/>
          <w:szCs w:val="24"/>
          <w:lang w:eastAsia="fr-FR"/>
        </w:rPr>
        <w:t xml:space="preserve">\Network </w:t>
      </w:r>
      <w:proofErr w:type="spellStart"/>
      <w:r w:rsidRPr="000D22E4">
        <w:rPr>
          <w:rFonts w:ascii="Times New Roman" w:eastAsia="Times New Roman" w:hAnsi="Times New Roman" w:cs="Times New Roman"/>
          <w:sz w:val="24"/>
          <w:szCs w:val="24"/>
          <w:lang w:eastAsia="fr-FR"/>
        </w:rPr>
        <w:t>Analyst</w:t>
      </w:r>
      <w:proofErr w:type="spellEnd"/>
      <w:r w:rsidRPr="000D22E4">
        <w:rPr>
          <w:rFonts w:ascii="Times New Roman" w:eastAsia="Times New Roman" w:hAnsi="Times New Roman" w:cs="Times New Roman"/>
          <w:sz w:val="24"/>
          <w:szCs w:val="24"/>
          <w:lang w:eastAsia="fr-FR"/>
        </w:rPr>
        <w:t xml:space="preserve">\Tutorial &gt; Exercise01 &gt; </w:t>
      </w:r>
      <w:proofErr w:type="spellStart"/>
      <w:r w:rsidRPr="000D22E4">
        <w:rPr>
          <w:rFonts w:ascii="Times New Roman" w:eastAsia="Times New Roman" w:hAnsi="Times New Roman" w:cs="Times New Roman"/>
          <w:sz w:val="24"/>
          <w:szCs w:val="24"/>
          <w:lang w:eastAsia="fr-FR"/>
        </w:rPr>
        <w:t>SanFrancisco.gdb</w:t>
      </w:r>
      <w:proofErr w:type="spellEnd"/>
      <w:r w:rsidRPr="000D22E4">
        <w:rPr>
          <w:rFonts w:ascii="Times New Roman" w:eastAsia="Times New Roman" w:hAnsi="Times New Roman" w:cs="Times New Roman"/>
          <w:sz w:val="24"/>
          <w:szCs w:val="24"/>
          <w:lang w:eastAsia="fr-FR"/>
        </w:rPr>
        <w:t xml:space="preserve">. </w:t>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Cliquez sur le jeu de données d'entité Transportation. </w:t>
      </w:r>
    </w:p>
    <w:p w:rsidR="000D22E4" w:rsidRPr="000D22E4" w:rsidRDefault="000D22E4" w:rsidP="000D22E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Les classes d'entités que le jeu de données d'entité contient sont répertoriées dans l'onglet Contenu d'</w:t>
      </w:r>
      <w:proofErr w:type="spellStart"/>
      <w:r w:rsidRPr="000D22E4">
        <w:rPr>
          <w:rFonts w:ascii="Times New Roman" w:eastAsia="Times New Roman" w:hAnsi="Times New Roman" w:cs="Times New Roman"/>
          <w:sz w:val="24"/>
          <w:szCs w:val="24"/>
          <w:lang w:eastAsia="fr-FR"/>
        </w:rPr>
        <w:t>ArcCatalog</w:t>
      </w:r>
      <w:proofErr w:type="spellEnd"/>
      <w:r w:rsidRPr="000D22E4">
        <w:rPr>
          <w:rFonts w:ascii="Times New Roman" w:eastAsia="Times New Roman" w:hAnsi="Times New Roman" w:cs="Times New Roman"/>
          <w:sz w:val="24"/>
          <w:szCs w:val="24"/>
          <w:lang w:eastAsia="fr-FR"/>
        </w:rPr>
        <w:t>.</w:t>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Cliquez avec le bouton droit sur le jeu de données d'entité Transportation et cliquez sur Nouveau &gt; Jeu de données réseau. </w:t>
      </w:r>
    </w:p>
    <w:p w:rsidR="000D22E4" w:rsidRPr="000D22E4" w:rsidRDefault="000D22E4" w:rsidP="000D22E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0D22E4">
        <w:rPr>
          <w:rFonts w:ascii="Times New Roman" w:eastAsia="Times New Roman" w:hAnsi="Times New Roman" w:cs="Times New Roman"/>
          <w:noProof/>
          <w:sz w:val="24"/>
          <w:szCs w:val="24"/>
          <w:lang w:eastAsia="fr-FR"/>
        </w:rPr>
        <w:lastRenderedPageBreak/>
        <w:drawing>
          <wp:inline distT="0" distB="0" distL="0" distR="0" wp14:anchorId="707B8EF8" wp14:editId="4F28BB46">
            <wp:extent cx="4659630" cy="3871595"/>
            <wp:effectExtent l="0" t="0" r="7620" b="0"/>
            <wp:docPr id="3" name="Image 3" descr="Sélection d'un nouveau jeu de données rés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élection d'un nouveau jeu de données résea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9630" cy="3871595"/>
                    </a:xfrm>
                    <a:prstGeom prst="rect">
                      <a:avLst/>
                    </a:prstGeom>
                    <a:noFill/>
                    <a:ln>
                      <a:noFill/>
                    </a:ln>
                  </pic:spPr>
                </pic:pic>
              </a:graphicData>
            </a:graphic>
          </wp:inline>
        </w:drawing>
      </w:r>
    </w:p>
    <w:p w:rsidR="000D22E4" w:rsidRPr="000D22E4" w:rsidRDefault="000D22E4" w:rsidP="000D22E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L'Assistant Nouveau jeu de données réseau s'ouvre.</w:t>
      </w:r>
    </w:p>
    <w:p w:rsidR="000D22E4" w:rsidRPr="000D22E4" w:rsidRDefault="000D22E4" w:rsidP="000D22E4">
      <w:pPr>
        <w:spacing w:before="100" w:beforeAutospacing="1" w:after="100" w:afterAutospacing="1" w:line="240" w:lineRule="auto"/>
        <w:ind w:left="720"/>
        <w:outlineLvl w:val="4"/>
        <w:rPr>
          <w:rFonts w:ascii="Times New Roman" w:eastAsia="Times New Roman" w:hAnsi="Times New Roman" w:cs="Times New Roman"/>
          <w:b/>
          <w:bCs/>
          <w:sz w:val="20"/>
          <w:szCs w:val="20"/>
          <w:lang w:eastAsia="fr-FR"/>
        </w:rPr>
      </w:pPr>
      <w:r w:rsidRPr="000D22E4">
        <w:rPr>
          <w:rFonts w:ascii="Times New Roman" w:eastAsia="Times New Roman" w:hAnsi="Times New Roman" w:cs="Times New Roman"/>
          <w:b/>
          <w:bCs/>
          <w:sz w:val="20"/>
          <w:szCs w:val="20"/>
          <w:lang w:eastAsia="fr-FR"/>
        </w:rPr>
        <w:t>Remarque :</w:t>
      </w:r>
    </w:p>
    <w:p w:rsidR="000D22E4" w:rsidRPr="000D22E4" w:rsidRDefault="000D22E4" w:rsidP="000D22E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Pour ouvrir l'assistant Nouveau jeu de données réseau dans une </w:t>
      </w:r>
      <w:proofErr w:type="spellStart"/>
      <w:r w:rsidRPr="000D22E4">
        <w:rPr>
          <w:rFonts w:ascii="Times New Roman" w:eastAsia="Times New Roman" w:hAnsi="Times New Roman" w:cs="Times New Roman"/>
          <w:sz w:val="24"/>
          <w:szCs w:val="24"/>
          <w:lang w:eastAsia="fr-FR"/>
        </w:rPr>
        <w:t>géodatabase</w:t>
      </w:r>
      <w:proofErr w:type="spellEnd"/>
      <w:r w:rsidRPr="000D22E4">
        <w:rPr>
          <w:rFonts w:ascii="Times New Roman" w:eastAsia="Times New Roman" w:hAnsi="Times New Roman" w:cs="Times New Roman"/>
          <w:sz w:val="24"/>
          <w:szCs w:val="24"/>
          <w:lang w:eastAsia="fr-FR"/>
        </w:rPr>
        <w:t>, cliquez avec le bouton droit de la souris sur le jeu de données d'entité qui contient les classes d'entités source (Streets, par exemple) et sélectionnez Nouveau &gt; Jeu de données réseau. Pour un jeu de données réseau de fichier de formes, cliquez avec le bouton droit de la souris sur le fichier de formes lui-même (et non sur l'espace de travail dans lequel il se trouve) et sélectionnez Nouveau &gt; Jeu de données réseau.</w:t>
      </w:r>
    </w:p>
    <w:p w:rsidR="000D22E4" w:rsidRPr="000D22E4" w:rsidRDefault="000D22E4" w:rsidP="000D22E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La différence s'explique par le fait que les réseaux de </w:t>
      </w:r>
      <w:proofErr w:type="spellStart"/>
      <w:r w:rsidRPr="000D22E4">
        <w:rPr>
          <w:rFonts w:ascii="Times New Roman" w:eastAsia="Times New Roman" w:hAnsi="Times New Roman" w:cs="Times New Roman"/>
          <w:sz w:val="24"/>
          <w:szCs w:val="24"/>
          <w:lang w:eastAsia="fr-FR"/>
        </w:rPr>
        <w:t>géodatabase</w:t>
      </w:r>
      <w:proofErr w:type="spellEnd"/>
      <w:r w:rsidRPr="000D22E4">
        <w:rPr>
          <w:rFonts w:ascii="Times New Roman" w:eastAsia="Times New Roman" w:hAnsi="Times New Roman" w:cs="Times New Roman"/>
          <w:sz w:val="24"/>
          <w:szCs w:val="24"/>
          <w:lang w:eastAsia="fr-FR"/>
        </w:rPr>
        <w:t xml:space="preserve"> vous permettent d'utiliser plusieurs sources stockées dans le jeu de données d'entité pour créer un réseau multimodal, tandis que les jeux de données réseau de fichier de formes ne peuvent gérer qu'une seule classe d'entités source.</w:t>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Saisissez </w:t>
      </w:r>
      <w:proofErr w:type="spellStart"/>
      <w:r w:rsidRPr="000D22E4">
        <w:rPr>
          <w:rFonts w:ascii="Times New Roman" w:eastAsia="Times New Roman" w:hAnsi="Times New Roman" w:cs="Times New Roman"/>
          <w:sz w:val="24"/>
          <w:szCs w:val="24"/>
          <w:lang w:eastAsia="fr-FR"/>
        </w:rPr>
        <w:t>Streets_ND</w:t>
      </w:r>
      <w:proofErr w:type="spellEnd"/>
      <w:r w:rsidRPr="000D22E4">
        <w:rPr>
          <w:rFonts w:ascii="Times New Roman" w:eastAsia="Times New Roman" w:hAnsi="Times New Roman" w:cs="Times New Roman"/>
          <w:sz w:val="24"/>
          <w:szCs w:val="24"/>
          <w:lang w:eastAsia="fr-FR"/>
        </w:rPr>
        <w:t xml:space="preserve"> comme nom du jeu de données réseau. </w:t>
      </w:r>
    </w:p>
    <w:p w:rsidR="000D22E4" w:rsidRPr="000D22E4" w:rsidRDefault="000D22E4" w:rsidP="000D22E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0D22E4">
        <w:rPr>
          <w:rFonts w:ascii="Times New Roman" w:eastAsia="Times New Roman" w:hAnsi="Times New Roman" w:cs="Times New Roman"/>
          <w:noProof/>
          <w:sz w:val="24"/>
          <w:szCs w:val="24"/>
          <w:lang w:eastAsia="fr-FR"/>
        </w:rPr>
        <w:drawing>
          <wp:inline distT="0" distB="0" distL="0" distR="0" wp14:anchorId="188525CC" wp14:editId="4707AFC4">
            <wp:extent cx="4202430" cy="1293495"/>
            <wp:effectExtent l="0" t="0" r="7620" b="1905"/>
            <wp:docPr id="4" name="Image 4" descr="Attribution d'un nom au jeu de données rés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ribution d'un nom au jeu de données résea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2430" cy="1293495"/>
                    </a:xfrm>
                    <a:prstGeom prst="rect">
                      <a:avLst/>
                    </a:prstGeom>
                    <a:noFill/>
                    <a:ln>
                      <a:noFill/>
                    </a:ln>
                  </pic:spPr>
                </pic:pic>
              </a:graphicData>
            </a:graphic>
          </wp:inline>
        </w:drawing>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lastRenderedPageBreak/>
        <w:t>Laissez l'option Choisissez une version pour le jeu de données réseau définie sur la dernière version.</w:t>
      </w:r>
    </w:p>
    <w:p w:rsidR="000D22E4" w:rsidRPr="000D22E4" w:rsidRDefault="000D22E4" w:rsidP="00EA23EB">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Cette option est utile si vous devez partager votre jeu de données réseau avec des utilisateurs de versions plus anciennes d'</w:t>
      </w:r>
      <w:proofErr w:type="spellStart"/>
      <w:r w:rsidRPr="000D22E4">
        <w:rPr>
          <w:rFonts w:ascii="Times New Roman" w:eastAsia="Times New Roman" w:hAnsi="Times New Roman" w:cs="Times New Roman"/>
          <w:sz w:val="24"/>
          <w:szCs w:val="24"/>
          <w:lang w:eastAsia="fr-FR"/>
        </w:rPr>
        <w:t>ArcGIS</w:t>
      </w:r>
      <w:proofErr w:type="spellEnd"/>
      <w:r w:rsidRPr="000D22E4">
        <w:rPr>
          <w:rFonts w:ascii="Times New Roman" w:eastAsia="Times New Roman" w:hAnsi="Times New Roman" w:cs="Times New Roman"/>
          <w:sz w:val="24"/>
          <w:szCs w:val="24"/>
          <w:lang w:eastAsia="fr-FR"/>
        </w:rPr>
        <w:t xml:space="preserve">. Ces derniers pourront ouvrir le jeu de données réseau que vous créez et partagez lorsque vous choisissez une version inférieure ou égale à leur numéro de version </w:t>
      </w:r>
      <w:proofErr w:type="spellStart"/>
      <w:r w:rsidRPr="000D22E4">
        <w:rPr>
          <w:rFonts w:ascii="Times New Roman" w:eastAsia="Times New Roman" w:hAnsi="Times New Roman" w:cs="Times New Roman"/>
          <w:sz w:val="24"/>
          <w:szCs w:val="24"/>
          <w:lang w:eastAsia="fr-FR"/>
        </w:rPr>
        <w:t>ArcGIS</w:t>
      </w:r>
      <w:proofErr w:type="spellEnd"/>
      <w:r w:rsidRPr="000D22E4">
        <w:rPr>
          <w:rFonts w:ascii="Times New Roman" w:eastAsia="Times New Roman" w:hAnsi="Times New Roman" w:cs="Times New Roman"/>
          <w:sz w:val="24"/>
          <w:szCs w:val="24"/>
          <w:lang w:eastAsia="fr-FR"/>
        </w:rPr>
        <w:t>. L'inconvénient de ce choix, toutefois, est que vous ne pourrez pas inclure de nouvelles fonctionnalités de jeu de données réseau apparues dans les versions ultérieures d'</w:t>
      </w:r>
      <w:proofErr w:type="spellStart"/>
      <w:r w:rsidRPr="000D22E4">
        <w:rPr>
          <w:rFonts w:ascii="Times New Roman" w:eastAsia="Times New Roman" w:hAnsi="Times New Roman" w:cs="Times New Roman"/>
          <w:sz w:val="24"/>
          <w:szCs w:val="24"/>
          <w:lang w:eastAsia="fr-FR"/>
        </w:rPr>
        <w:t>ArcGIS</w:t>
      </w:r>
      <w:proofErr w:type="spellEnd"/>
      <w:r w:rsidRPr="000D22E4">
        <w:rPr>
          <w:rFonts w:ascii="Times New Roman" w:eastAsia="Times New Roman" w:hAnsi="Times New Roman" w:cs="Times New Roman"/>
          <w:sz w:val="24"/>
          <w:szCs w:val="24"/>
          <w:lang w:eastAsia="fr-FR"/>
        </w:rPr>
        <w:t> ; les commandes de l'assistant Nouveau jeu de données réseau permettant d'ajouter ces fonctionnalités seront désactivées. Si vous n'avez pas besoin de partager un jeu de données réseau, ou que les personnes concernées par le partage utilisent la même version d'</w:t>
      </w:r>
      <w:proofErr w:type="spellStart"/>
      <w:r w:rsidRPr="000D22E4">
        <w:rPr>
          <w:rFonts w:ascii="Times New Roman" w:eastAsia="Times New Roman" w:hAnsi="Times New Roman" w:cs="Times New Roman"/>
          <w:sz w:val="24"/>
          <w:szCs w:val="24"/>
          <w:lang w:eastAsia="fr-FR"/>
        </w:rPr>
        <w:t>ArcGIS</w:t>
      </w:r>
      <w:proofErr w:type="spellEnd"/>
      <w:r w:rsidRPr="000D22E4">
        <w:rPr>
          <w:rFonts w:ascii="Times New Roman" w:eastAsia="Times New Roman" w:hAnsi="Times New Roman" w:cs="Times New Roman"/>
          <w:sz w:val="24"/>
          <w:szCs w:val="24"/>
          <w:lang w:eastAsia="fr-FR"/>
        </w:rPr>
        <w:t xml:space="preserve"> que vous, il est préférable de choisir la version la plus récente.</w:t>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Cliquez sur Suivant. </w:t>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Activez la classe d'entités Streets pour l'utiliser comme source pour le jeu de données réseau. </w:t>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Cliquez sur Suivant. </w:t>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Cliquez sur Oui pour modéliser les tournants dans le réseau. </w:t>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Activez </w:t>
      </w:r>
      <w:proofErr w:type="spellStart"/>
      <w:r w:rsidRPr="000D22E4">
        <w:rPr>
          <w:rFonts w:ascii="Times New Roman" w:eastAsia="Times New Roman" w:hAnsi="Times New Roman" w:cs="Times New Roman"/>
          <w:sz w:val="24"/>
          <w:szCs w:val="24"/>
          <w:lang w:eastAsia="fr-FR"/>
        </w:rPr>
        <w:t>RestrictedTurns</w:t>
      </w:r>
      <w:proofErr w:type="spellEnd"/>
      <w:r w:rsidRPr="000D22E4">
        <w:rPr>
          <w:rFonts w:ascii="Times New Roman" w:eastAsia="Times New Roman" w:hAnsi="Times New Roman" w:cs="Times New Roman"/>
          <w:sz w:val="24"/>
          <w:szCs w:val="24"/>
          <w:lang w:eastAsia="fr-FR"/>
        </w:rPr>
        <w:t xml:space="preserve"> pour la sélectionner comme une source d'entités tournant. &lt;Global </w:t>
      </w:r>
      <w:proofErr w:type="spellStart"/>
      <w:r w:rsidRPr="000D22E4">
        <w:rPr>
          <w:rFonts w:ascii="Times New Roman" w:eastAsia="Times New Roman" w:hAnsi="Times New Roman" w:cs="Times New Roman"/>
          <w:sz w:val="24"/>
          <w:szCs w:val="24"/>
          <w:lang w:eastAsia="fr-FR"/>
        </w:rPr>
        <w:t>Turns</w:t>
      </w:r>
      <w:proofErr w:type="spellEnd"/>
      <w:r w:rsidRPr="000D22E4">
        <w:rPr>
          <w:rFonts w:ascii="Times New Roman" w:eastAsia="Times New Roman" w:hAnsi="Times New Roman" w:cs="Times New Roman"/>
          <w:sz w:val="24"/>
          <w:szCs w:val="24"/>
          <w:lang w:eastAsia="fr-FR"/>
        </w:rPr>
        <w:t xml:space="preserve">&gt; doit être déjà activé, ce qui vous permet d'ajouter des pénalités de tournant par défaut. </w:t>
      </w:r>
    </w:p>
    <w:p w:rsidR="000D22E4" w:rsidRPr="000D22E4" w:rsidRDefault="000D22E4" w:rsidP="000D22E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0D22E4">
        <w:rPr>
          <w:rFonts w:ascii="Times New Roman" w:eastAsia="Times New Roman" w:hAnsi="Times New Roman" w:cs="Times New Roman"/>
          <w:noProof/>
          <w:sz w:val="24"/>
          <w:szCs w:val="24"/>
          <w:lang w:eastAsia="fr-FR"/>
        </w:rPr>
        <w:drawing>
          <wp:inline distT="0" distB="0" distL="0" distR="0" wp14:anchorId="611BDCA7" wp14:editId="04ECECCE">
            <wp:extent cx="4222115" cy="3054350"/>
            <wp:effectExtent l="0" t="0" r="6985" b="0"/>
            <wp:docPr id="5" name="Image 5" descr="Configuration de tourn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figuration de tournan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2115" cy="3054350"/>
                    </a:xfrm>
                    <a:prstGeom prst="rect">
                      <a:avLst/>
                    </a:prstGeom>
                    <a:noFill/>
                    <a:ln>
                      <a:noFill/>
                    </a:ln>
                  </pic:spPr>
                </pic:pic>
              </a:graphicData>
            </a:graphic>
          </wp:inline>
        </w:drawing>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Cliquez sur Suivant. </w:t>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Cliquez sur Connectivité. </w:t>
      </w:r>
    </w:p>
    <w:p w:rsidR="000D22E4" w:rsidRPr="000D22E4" w:rsidRDefault="000D22E4" w:rsidP="000D22E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La boîte de dialogue de Connectivité s'ouvre. Vous pouvez configurer le modèle de connectivité pour le réseau.</w:t>
      </w:r>
    </w:p>
    <w:p w:rsidR="000D22E4" w:rsidRPr="000D22E4" w:rsidRDefault="000D22E4" w:rsidP="000D22E4">
      <w:pPr>
        <w:spacing w:after="0" w:line="240" w:lineRule="auto"/>
        <w:ind w:left="720"/>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Pour cette classe d'entités Streets, toutes les rues se connectent entre elles aux extrémités. </w:t>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lastRenderedPageBreak/>
        <w:t xml:space="preserve">Assurez-vous que la règle de connectivité de la classe Streets est définie sur Extrémité. </w:t>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Cliquez sur OK pour retourner à l'assistant Nouveau jeu de données réseau. </w:t>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Cliquez sur Suivant. </w:t>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Ce jeu de données comporte des champs de niveau ; par conséquent, assurez-vous que l'option Utilisation des champs de niveau est sélectionnée. </w:t>
      </w:r>
    </w:p>
    <w:p w:rsidR="000D22E4" w:rsidRPr="000D22E4" w:rsidRDefault="000D22E4" w:rsidP="000D22E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Les paramètres d'altitude d'un jeu de données réseau définissent plus en détail la connectivité. Pour en comprendre la raison, supposez que deux tronçons ont des extrémités coïncidentes dans l'espace x et y, mais une altitude différente (une extrémité est plus haute que l'autre). En outre, supposez que leur règle de connectivité est définie sur Extrémité. Si l'altitude n'est pas prise en compte, les tronçons sont connectés. Cependant, si l'altitude est prise en compte, les tronçons ne seront pas connectés.</w:t>
      </w:r>
    </w:p>
    <w:p w:rsidR="000D22E4" w:rsidRPr="000D22E4" w:rsidRDefault="000D22E4" w:rsidP="000D22E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Il y a deux façons de modéliser l'altitude : utiliser les valeurs réelles d'altitude provenant de la géométrie, ou utiliser des valeurs d'altitude logiques provenant des champs de niveau. </w:t>
      </w:r>
    </w:p>
    <w:p w:rsidR="000D22E4" w:rsidRPr="000D22E4" w:rsidRDefault="000D22E4" w:rsidP="000D22E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La classe d'entités Streets a des valeurs d'altitude logiques stockées sous forme de nombres entiers dans les champs F_ELEV et T_ELEV. Si deux extrémités coïncidentes ont pour valeur d'altitude de champ 1, par exemple, les tronçons sont connectés. Toutefois, si une extrémité a pour valeur 1 et si l'autre extrémité coïncidente a pour valeur 0 (zéro), les tronçons ne sont pas connectés. Network </w:t>
      </w:r>
      <w:proofErr w:type="spellStart"/>
      <w:r w:rsidRPr="000D22E4">
        <w:rPr>
          <w:rFonts w:ascii="Times New Roman" w:eastAsia="Times New Roman" w:hAnsi="Times New Roman" w:cs="Times New Roman"/>
          <w:sz w:val="24"/>
          <w:szCs w:val="24"/>
          <w:lang w:eastAsia="fr-FR"/>
        </w:rPr>
        <w:t>Analyst</w:t>
      </w:r>
      <w:proofErr w:type="spellEnd"/>
      <w:r w:rsidRPr="000D22E4">
        <w:rPr>
          <w:rFonts w:ascii="Times New Roman" w:eastAsia="Times New Roman" w:hAnsi="Times New Roman" w:cs="Times New Roman"/>
          <w:sz w:val="24"/>
          <w:szCs w:val="24"/>
          <w:lang w:eastAsia="fr-FR"/>
        </w:rPr>
        <w:t xml:space="preserve"> reconnaît les noms de champ dans ce jeu de données et les apparie automatiquement, comme indiqué dans le graphique ci-dessous. (Seuls les champs de nombres entiers peuvent servir de champs de niveau.)</w:t>
      </w:r>
      <w:r w:rsidRPr="000D22E4">
        <w:rPr>
          <w:rFonts w:ascii="Times New Roman" w:eastAsia="Times New Roman" w:hAnsi="Times New Roman" w:cs="Times New Roman"/>
          <w:noProof/>
          <w:sz w:val="24"/>
          <w:szCs w:val="24"/>
          <w:lang w:eastAsia="fr-FR"/>
        </w:rPr>
        <w:drawing>
          <wp:inline distT="0" distB="0" distL="0" distR="0" wp14:anchorId="45EDA6F9" wp14:editId="492B6F14">
            <wp:extent cx="4222115" cy="3054350"/>
            <wp:effectExtent l="0" t="0" r="6985" b="0"/>
            <wp:docPr id="6" name="Image 6" descr="Configuration des champs de niv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figuration des champs de nivea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2115" cy="3054350"/>
                    </a:xfrm>
                    <a:prstGeom prst="rect">
                      <a:avLst/>
                    </a:prstGeom>
                    <a:noFill/>
                    <a:ln>
                      <a:noFill/>
                    </a:ln>
                  </pic:spPr>
                </pic:pic>
              </a:graphicData>
            </a:graphic>
          </wp:inline>
        </w:drawing>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Cliquez sur Suivant. </w:t>
      </w:r>
    </w:p>
    <w:p w:rsidR="000D22E4" w:rsidRPr="000D22E4" w:rsidRDefault="000D22E4" w:rsidP="000D22E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Vous pouvez configurer des données de trafic à l'aide de cette page de l'assistant. Les données de trafic vous permettent de trouver les itinéraires les plus rapides selon l'heure et le jour de la semaine. Par exemple, l'itinéraire le plus rapide du point A au point B à 8:30 heures du matin le mercredi (à l'heure de pointe) peut être différent de </w:t>
      </w:r>
      <w:r w:rsidRPr="000D22E4">
        <w:rPr>
          <w:rFonts w:ascii="Times New Roman" w:eastAsia="Times New Roman" w:hAnsi="Times New Roman" w:cs="Times New Roman"/>
          <w:sz w:val="24"/>
          <w:szCs w:val="24"/>
          <w:lang w:eastAsia="fr-FR"/>
        </w:rPr>
        <w:lastRenderedPageBreak/>
        <w:t>l'itinéraire le plus rapide entre les mêmes points à 1:00 heure de l'après-le midi dimanche. Même si le chemin de l'itinéraire est le même, le temps nécessaire pour le parcourir peut varier.</w:t>
      </w:r>
    </w:p>
    <w:p w:rsidR="000D22E4" w:rsidRPr="00EA23EB" w:rsidRDefault="00420B69" w:rsidP="000D22E4">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15" w:history="1">
        <w:r w:rsidR="000D22E4" w:rsidRPr="00EA23EB">
          <w:rPr>
            <w:rFonts w:ascii="Times New Roman" w:eastAsia="Times New Roman" w:hAnsi="Times New Roman" w:cs="Times New Roman"/>
            <w:sz w:val="24"/>
            <w:szCs w:val="24"/>
            <w:u w:val="single"/>
            <w:lang w:eastAsia="fr-FR"/>
          </w:rPr>
          <w:t>Pour en savoir plus sur les données de trafic</w:t>
        </w:r>
      </w:hyperlink>
    </w:p>
    <w:p w:rsidR="000D22E4" w:rsidRPr="000D22E4" w:rsidRDefault="000D22E4" w:rsidP="000D22E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La </w:t>
      </w:r>
      <w:proofErr w:type="spellStart"/>
      <w:r w:rsidRPr="000D22E4">
        <w:rPr>
          <w:rFonts w:ascii="Times New Roman" w:eastAsia="Times New Roman" w:hAnsi="Times New Roman" w:cs="Times New Roman"/>
          <w:sz w:val="24"/>
          <w:szCs w:val="24"/>
          <w:lang w:eastAsia="fr-FR"/>
        </w:rPr>
        <w:t>géodatabase</w:t>
      </w:r>
      <w:proofErr w:type="spellEnd"/>
      <w:r w:rsidRPr="000D22E4">
        <w:rPr>
          <w:rFonts w:ascii="Times New Roman" w:eastAsia="Times New Roman" w:hAnsi="Times New Roman" w:cs="Times New Roman"/>
          <w:sz w:val="24"/>
          <w:szCs w:val="24"/>
          <w:lang w:eastAsia="fr-FR"/>
        </w:rPr>
        <w:t xml:space="preserve"> </w:t>
      </w:r>
      <w:proofErr w:type="spellStart"/>
      <w:r w:rsidRPr="000D22E4">
        <w:rPr>
          <w:rFonts w:ascii="Times New Roman" w:eastAsia="Times New Roman" w:hAnsi="Times New Roman" w:cs="Times New Roman"/>
          <w:sz w:val="24"/>
          <w:szCs w:val="24"/>
          <w:lang w:eastAsia="fr-FR"/>
        </w:rPr>
        <w:t>SanFrancisco</w:t>
      </w:r>
      <w:proofErr w:type="spellEnd"/>
      <w:r w:rsidRPr="000D22E4">
        <w:rPr>
          <w:rFonts w:ascii="Times New Roman" w:eastAsia="Times New Roman" w:hAnsi="Times New Roman" w:cs="Times New Roman"/>
          <w:sz w:val="24"/>
          <w:szCs w:val="24"/>
          <w:lang w:eastAsia="fr-FR"/>
        </w:rPr>
        <w:t xml:space="preserve"> contient deux tables qui stockent des données de trafic historique : </w:t>
      </w:r>
      <w:proofErr w:type="spellStart"/>
      <w:r w:rsidRPr="000D22E4">
        <w:rPr>
          <w:rFonts w:ascii="Times New Roman" w:eastAsia="Times New Roman" w:hAnsi="Times New Roman" w:cs="Times New Roman"/>
          <w:sz w:val="24"/>
          <w:szCs w:val="24"/>
          <w:lang w:eastAsia="fr-FR"/>
        </w:rPr>
        <w:t>DailyProfiles</w:t>
      </w:r>
      <w:proofErr w:type="spellEnd"/>
      <w:r w:rsidRPr="000D22E4">
        <w:rPr>
          <w:rFonts w:ascii="Times New Roman" w:eastAsia="Times New Roman" w:hAnsi="Times New Roman" w:cs="Times New Roman"/>
          <w:sz w:val="24"/>
          <w:szCs w:val="24"/>
          <w:lang w:eastAsia="fr-FR"/>
        </w:rPr>
        <w:t xml:space="preserve"> et </w:t>
      </w:r>
      <w:proofErr w:type="spellStart"/>
      <w:r w:rsidRPr="000D22E4">
        <w:rPr>
          <w:rFonts w:ascii="Times New Roman" w:eastAsia="Times New Roman" w:hAnsi="Times New Roman" w:cs="Times New Roman"/>
          <w:sz w:val="24"/>
          <w:szCs w:val="24"/>
          <w:lang w:eastAsia="fr-FR"/>
        </w:rPr>
        <w:t>Streets_DailyProfiles</w:t>
      </w:r>
      <w:proofErr w:type="spellEnd"/>
      <w:r w:rsidRPr="000D22E4">
        <w:rPr>
          <w:rFonts w:ascii="Times New Roman" w:eastAsia="Times New Roman" w:hAnsi="Times New Roman" w:cs="Times New Roman"/>
          <w:sz w:val="24"/>
          <w:szCs w:val="24"/>
          <w:lang w:eastAsia="fr-FR"/>
        </w:rPr>
        <w:t xml:space="preserve">. Les schémas des tables ont été conçus de sorte que Network </w:t>
      </w:r>
      <w:proofErr w:type="spellStart"/>
      <w:r w:rsidRPr="000D22E4">
        <w:rPr>
          <w:rFonts w:ascii="Times New Roman" w:eastAsia="Times New Roman" w:hAnsi="Times New Roman" w:cs="Times New Roman"/>
          <w:sz w:val="24"/>
          <w:szCs w:val="24"/>
          <w:lang w:eastAsia="fr-FR"/>
        </w:rPr>
        <w:t>Analyst</w:t>
      </w:r>
      <w:proofErr w:type="spellEnd"/>
      <w:r w:rsidRPr="000D22E4">
        <w:rPr>
          <w:rFonts w:ascii="Times New Roman" w:eastAsia="Times New Roman" w:hAnsi="Times New Roman" w:cs="Times New Roman"/>
          <w:sz w:val="24"/>
          <w:szCs w:val="24"/>
          <w:lang w:eastAsia="fr-FR"/>
        </w:rPr>
        <w:t xml:space="preserve"> puisse reconnaître le rôle de chaque table et configurer automatiquement le trafic historique.</w:t>
      </w:r>
      <w:r w:rsidRPr="000D22E4">
        <w:rPr>
          <w:rFonts w:ascii="Times New Roman" w:eastAsia="Times New Roman" w:hAnsi="Times New Roman" w:cs="Times New Roman"/>
          <w:noProof/>
          <w:sz w:val="24"/>
          <w:szCs w:val="24"/>
          <w:lang w:eastAsia="fr-FR"/>
        </w:rPr>
        <w:drawing>
          <wp:inline distT="0" distB="0" distL="0" distR="0" wp14:anchorId="4D77FDDF" wp14:editId="0F5334BF">
            <wp:extent cx="4250690" cy="5398770"/>
            <wp:effectExtent l="0" t="0" r="0" b="0"/>
            <wp:docPr id="7" name="Image 7" descr="Configuration des données de trafic histo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figuration des données de trafic historiqu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50690" cy="5398770"/>
                    </a:xfrm>
                    <a:prstGeom prst="rect">
                      <a:avLst/>
                    </a:prstGeom>
                    <a:noFill/>
                    <a:ln>
                      <a:noFill/>
                    </a:ln>
                  </pic:spPr>
                </pic:pic>
              </a:graphicData>
            </a:graphic>
          </wp:inline>
        </w:drawing>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Cliquez sur Suivant. </w:t>
      </w:r>
    </w:p>
    <w:p w:rsidR="000D22E4" w:rsidRPr="000D22E4" w:rsidRDefault="000D22E4" w:rsidP="000D22E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lastRenderedPageBreak/>
        <w:t>La page de configuration des attributs de réseau s'affiche.</w:t>
      </w:r>
      <w:r w:rsidRPr="000D22E4">
        <w:rPr>
          <w:rFonts w:ascii="Times New Roman" w:eastAsia="Times New Roman" w:hAnsi="Times New Roman" w:cs="Times New Roman"/>
          <w:noProof/>
          <w:sz w:val="24"/>
          <w:szCs w:val="24"/>
          <w:lang w:eastAsia="fr-FR"/>
        </w:rPr>
        <w:drawing>
          <wp:inline distT="0" distB="0" distL="0" distR="0" wp14:anchorId="2BF58B38" wp14:editId="05EAB0C0">
            <wp:extent cx="4211955" cy="3404870"/>
            <wp:effectExtent l="0" t="0" r="0" b="5080"/>
            <wp:docPr id="8" name="Image 8" descr="Attributs du jeu de données rés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tributs du jeu de données réseau"/>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11955" cy="3404870"/>
                    </a:xfrm>
                    <a:prstGeom prst="rect">
                      <a:avLst/>
                    </a:prstGeom>
                    <a:noFill/>
                    <a:ln>
                      <a:noFill/>
                    </a:ln>
                  </pic:spPr>
                </pic:pic>
              </a:graphicData>
            </a:graphic>
          </wp:inline>
        </w:drawing>
      </w:r>
    </w:p>
    <w:p w:rsidR="000D22E4" w:rsidRPr="000D22E4" w:rsidRDefault="000D22E4" w:rsidP="000D22E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Les attributs de réseau sont des propriétés du réseau qui gèrent la navigation. Exemples courants : attributs de coût servant d'impédance sur le réseau, et attributs de restriction interdisant la circulation dans un ou deux sens, comme les routes à sens unique.</w:t>
      </w:r>
    </w:p>
    <w:p w:rsidR="000D22E4" w:rsidRPr="000D22E4" w:rsidRDefault="000D22E4" w:rsidP="000D22E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Network </w:t>
      </w:r>
      <w:proofErr w:type="spellStart"/>
      <w:r w:rsidRPr="000D22E4">
        <w:rPr>
          <w:rFonts w:ascii="Times New Roman" w:eastAsia="Times New Roman" w:hAnsi="Times New Roman" w:cs="Times New Roman"/>
          <w:sz w:val="24"/>
          <w:szCs w:val="24"/>
          <w:lang w:eastAsia="fr-FR"/>
        </w:rPr>
        <w:t>Analyst</w:t>
      </w:r>
      <w:proofErr w:type="spellEnd"/>
      <w:r w:rsidRPr="000D22E4">
        <w:rPr>
          <w:rFonts w:ascii="Times New Roman" w:eastAsia="Times New Roman" w:hAnsi="Times New Roman" w:cs="Times New Roman"/>
          <w:sz w:val="24"/>
          <w:szCs w:val="24"/>
          <w:lang w:eastAsia="fr-FR"/>
        </w:rPr>
        <w:t xml:space="preserve"> analyse la ou les classes d'entités source et recherche des champs communs tels que Mètres, Minutes (</w:t>
      </w:r>
      <w:proofErr w:type="spellStart"/>
      <w:r w:rsidRPr="000D22E4">
        <w:rPr>
          <w:rFonts w:ascii="Times New Roman" w:eastAsia="Times New Roman" w:hAnsi="Times New Roman" w:cs="Times New Roman"/>
          <w:sz w:val="24"/>
          <w:szCs w:val="24"/>
          <w:lang w:eastAsia="fr-FR"/>
        </w:rPr>
        <w:t>FT_Minutes</w:t>
      </w:r>
      <w:proofErr w:type="spellEnd"/>
      <w:r w:rsidRPr="000D22E4">
        <w:rPr>
          <w:rFonts w:ascii="Times New Roman" w:eastAsia="Times New Roman" w:hAnsi="Times New Roman" w:cs="Times New Roman"/>
          <w:sz w:val="24"/>
          <w:szCs w:val="24"/>
          <w:lang w:eastAsia="fr-FR"/>
        </w:rPr>
        <w:t xml:space="preserve"> et </w:t>
      </w:r>
      <w:proofErr w:type="spellStart"/>
      <w:r w:rsidRPr="000D22E4">
        <w:rPr>
          <w:rFonts w:ascii="Times New Roman" w:eastAsia="Times New Roman" w:hAnsi="Times New Roman" w:cs="Times New Roman"/>
          <w:sz w:val="24"/>
          <w:szCs w:val="24"/>
          <w:lang w:eastAsia="fr-FR"/>
        </w:rPr>
        <w:t>TF_Minutes</w:t>
      </w:r>
      <w:proofErr w:type="spellEnd"/>
      <w:r w:rsidRPr="000D22E4">
        <w:rPr>
          <w:rFonts w:ascii="Times New Roman" w:eastAsia="Times New Roman" w:hAnsi="Times New Roman" w:cs="Times New Roman"/>
          <w:sz w:val="24"/>
          <w:szCs w:val="24"/>
          <w:lang w:eastAsia="fr-FR"/>
        </w:rPr>
        <w:t xml:space="preserve">, un pour chaque sens) et </w:t>
      </w:r>
      <w:proofErr w:type="spellStart"/>
      <w:r w:rsidRPr="00EA23EB">
        <w:rPr>
          <w:rFonts w:ascii="Times New Roman" w:eastAsia="Times New Roman" w:hAnsi="Times New Roman" w:cs="Times New Roman"/>
          <w:b/>
          <w:bCs/>
          <w:sz w:val="24"/>
          <w:szCs w:val="24"/>
          <w:lang w:eastAsia="fr-FR"/>
        </w:rPr>
        <w:t>Oneway</w:t>
      </w:r>
      <w:proofErr w:type="spellEnd"/>
      <w:r w:rsidRPr="000D22E4">
        <w:rPr>
          <w:rFonts w:ascii="Times New Roman" w:eastAsia="Times New Roman" w:hAnsi="Times New Roman" w:cs="Times New Roman"/>
          <w:sz w:val="24"/>
          <w:szCs w:val="24"/>
          <w:lang w:eastAsia="fr-FR"/>
        </w:rPr>
        <w:t>. S'il trouve ces champs, il crée automatiquement les attributs de réseau correspondants et leur assigne les champs respectifs. (Pour les afficher, cliquez sur Évaluateurs.)</w:t>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r w:rsidRPr="000D22E4">
        <w:rPr>
          <w:rFonts w:ascii="Times New Roman" w:eastAsia="Times New Roman" w:hAnsi="Times New Roman" w:cs="Times New Roman"/>
          <w:sz w:val="24"/>
          <w:szCs w:val="24"/>
          <w:lang w:eastAsia="fr-FR"/>
        </w:rPr>
        <w:t xml:space="preserve">Cliquez sur la ligne Mètres pour la sélectionner, puis cliquez sur Evaluateurs pour examiner comment les valeurs d'attributs de réseau sont déterminées. </w:t>
      </w:r>
    </w:p>
    <w:p w:rsidR="000D22E4" w:rsidRPr="000D22E4" w:rsidRDefault="000D22E4" w:rsidP="000D22E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lastRenderedPageBreak/>
        <w:t>La boîte de dialogue Evaluateurs s'affiche.</w:t>
      </w:r>
      <w:r w:rsidRPr="000D22E4">
        <w:rPr>
          <w:rFonts w:ascii="Times New Roman" w:eastAsia="Times New Roman" w:hAnsi="Times New Roman" w:cs="Times New Roman"/>
          <w:noProof/>
          <w:sz w:val="24"/>
          <w:szCs w:val="24"/>
          <w:lang w:eastAsia="fr-FR"/>
        </w:rPr>
        <w:drawing>
          <wp:inline distT="0" distB="0" distL="0" distR="0" wp14:anchorId="676C1832" wp14:editId="38E91207">
            <wp:extent cx="5136515" cy="3122295"/>
            <wp:effectExtent l="0" t="0" r="6985" b="1905"/>
            <wp:docPr id="9" name="Image 9" descr="Boîte de dialogue Evaluat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îte de dialogue Evaluateu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36515" cy="3122295"/>
                    </a:xfrm>
                    <a:prstGeom prst="rect">
                      <a:avLst/>
                    </a:prstGeom>
                    <a:noFill/>
                    <a:ln>
                      <a:noFill/>
                    </a:ln>
                  </pic:spPr>
                </pic:pic>
              </a:graphicData>
            </a:graphic>
          </wp:inline>
        </w:drawing>
      </w:r>
    </w:p>
    <w:p w:rsidR="000D22E4" w:rsidRPr="000D22E4" w:rsidRDefault="000D22E4" w:rsidP="000D22E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Le tableau sur l'onglet Valeurs en entrée répertorie les classes d'entités source. Les classes d'entités source linéaires, qui deviennent des tronçons dans le jeu de données réseau, sont répertoriées deux fois ; une fois pour le sens aller et une fois pour le sens retour. (Les sens aller et retour dépendent du sens de numérisation de l'entité linéaire source.) La colonne Type affiche le type d'évaluateur utilisé pour calculer les valeurs d'attribut de réseau. La colonne Valeur gère des informations dont l'évaluateur a besoin pour calculer des valeurs attributaires.</w:t>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Dans la liste déroulante Attribut, cliquez sur chaque type d'attribut, un par un, et examinez les valeurs et les types d'évaluateur pour les classes d'entités source. </w:t>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Cliquez sur OK pour retourner à l'assistant Nouveau jeu de données réseau. </w:t>
      </w:r>
    </w:p>
    <w:p w:rsidR="000D22E4" w:rsidRPr="000D22E4" w:rsidRDefault="000D22E4" w:rsidP="000D22E4">
      <w:pPr>
        <w:spacing w:after="0" w:line="240" w:lineRule="auto"/>
        <w:ind w:left="720"/>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Au cours des étapes suivantes, vous allez ajouter un nouvel attribut de manière à restreindre le mouvement sur les éléments tournants créés à partir de la classe d'entités </w:t>
      </w:r>
      <w:proofErr w:type="spellStart"/>
      <w:r w:rsidRPr="000D22E4">
        <w:rPr>
          <w:rFonts w:ascii="Times New Roman" w:eastAsia="Times New Roman" w:hAnsi="Times New Roman" w:cs="Times New Roman"/>
          <w:sz w:val="24"/>
          <w:szCs w:val="24"/>
          <w:lang w:eastAsia="fr-FR"/>
        </w:rPr>
        <w:t>RestrictedTurns</w:t>
      </w:r>
      <w:proofErr w:type="spellEnd"/>
      <w:r w:rsidRPr="000D22E4">
        <w:rPr>
          <w:rFonts w:ascii="Times New Roman" w:eastAsia="Times New Roman" w:hAnsi="Times New Roman" w:cs="Times New Roman"/>
          <w:sz w:val="24"/>
          <w:szCs w:val="24"/>
          <w:lang w:eastAsia="fr-FR"/>
        </w:rPr>
        <w:t>.</w:t>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Cliquez sur Ajouter. </w:t>
      </w:r>
    </w:p>
    <w:p w:rsidR="000D22E4" w:rsidRPr="000D22E4" w:rsidRDefault="000D22E4" w:rsidP="000D22E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La boîte de dialogue Ajouter un nouvel attribut s'ouvre.</w:t>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Tapez </w:t>
      </w:r>
      <w:proofErr w:type="spellStart"/>
      <w:r w:rsidRPr="000D22E4">
        <w:rPr>
          <w:rFonts w:ascii="Times New Roman" w:eastAsia="Times New Roman" w:hAnsi="Times New Roman" w:cs="Times New Roman"/>
          <w:sz w:val="24"/>
          <w:szCs w:val="24"/>
          <w:lang w:eastAsia="fr-FR"/>
        </w:rPr>
        <w:t>RestrictedTurns</w:t>
      </w:r>
      <w:proofErr w:type="spellEnd"/>
      <w:r w:rsidRPr="000D22E4">
        <w:rPr>
          <w:rFonts w:ascii="Times New Roman" w:eastAsia="Times New Roman" w:hAnsi="Times New Roman" w:cs="Times New Roman"/>
          <w:sz w:val="24"/>
          <w:szCs w:val="24"/>
          <w:lang w:eastAsia="fr-FR"/>
        </w:rPr>
        <w:t xml:space="preserve"> dans le champ Nom. </w:t>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Sélectionnez Restriction comme Type d'utilisation. </w:t>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Laissez l'option Utilisation de restriction définie sur Interdit.</w:t>
      </w:r>
    </w:p>
    <w:p w:rsidR="000D22E4" w:rsidRPr="000D22E4" w:rsidRDefault="000D22E4" w:rsidP="000D22E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Ce paramètre interdit les entités </w:t>
      </w:r>
      <w:proofErr w:type="gramStart"/>
      <w:r w:rsidRPr="000D22E4">
        <w:rPr>
          <w:rFonts w:ascii="Times New Roman" w:eastAsia="Times New Roman" w:hAnsi="Times New Roman" w:cs="Times New Roman"/>
          <w:sz w:val="24"/>
          <w:szCs w:val="24"/>
          <w:lang w:eastAsia="fr-FR"/>
        </w:rPr>
        <w:t>tournants</w:t>
      </w:r>
      <w:proofErr w:type="gramEnd"/>
      <w:r w:rsidRPr="000D22E4">
        <w:rPr>
          <w:rFonts w:ascii="Times New Roman" w:eastAsia="Times New Roman" w:hAnsi="Times New Roman" w:cs="Times New Roman"/>
          <w:sz w:val="24"/>
          <w:szCs w:val="24"/>
          <w:lang w:eastAsia="fr-FR"/>
        </w:rPr>
        <w:t xml:space="preserve"> d'être parcourues pendant une analyse.</w:t>
      </w:r>
    </w:p>
    <w:p w:rsidR="000D22E4" w:rsidRPr="000D22E4" w:rsidRDefault="000D22E4" w:rsidP="000D22E4">
      <w:pPr>
        <w:spacing w:after="0" w:line="240" w:lineRule="auto"/>
        <w:ind w:left="720"/>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Notez que la case Utiliser par défaut est cochée. Cette restriction est utilisée par défaut lorsqu'une nouvelle couche d'analyse de réseau est créée. Si vous souhaitez ignorer la </w:t>
      </w:r>
      <w:r w:rsidRPr="000D22E4">
        <w:rPr>
          <w:rFonts w:ascii="Times New Roman" w:eastAsia="Times New Roman" w:hAnsi="Times New Roman" w:cs="Times New Roman"/>
          <w:sz w:val="24"/>
          <w:szCs w:val="24"/>
          <w:lang w:eastAsia="fr-FR"/>
        </w:rPr>
        <w:lastRenderedPageBreak/>
        <w:t>restriction lorsque vous effectuez une analyse, vous pouvez la désélectionner dans les paramètres de l'analyse.</w:t>
      </w:r>
      <w:r w:rsidRPr="000D22E4">
        <w:rPr>
          <w:rFonts w:ascii="Times New Roman" w:eastAsia="Times New Roman" w:hAnsi="Times New Roman" w:cs="Times New Roman"/>
          <w:noProof/>
          <w:sz w:val="24"/>
          <w:szCs w:val="24"/>
          <w:lang w:eastAsia="fr-FR"/>
        </w:rPr>
        <w:drawing>
          <wp:inline distT="0" distB="0" distL="0" distR="0" wp14:anchorId="7DD98762" wp14:editId="1D2BB70F">
            <wp:extent cx="3346450" cy="1711960"/>
            <wp:effectExtent l="0" t="0" r="6350" b="2540"/>
            <wp:docPr id="10" name="Image 10" descr="Ajout d'un attribut de restriction des tourn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jout d'un attribut de restriction des tournant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46450" cy="1711960"/>
                    </a:xfrm>
                    <a:prstGeom prst="rect">
                      <a:avLst/>
                    </a:prstGeom>
                    <a:noFill/>
                    <a:ln>
                      <a:noFill/>
                    </a:ln>
                  </pic:spPr>
                </pic:pic>
              </a:graphicData>
            </a:graphic>
          </wp:inline>
        </w:drawing>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Cliquez sur OK. </w:t>
      </w:r>
    </w:p>
    <w:p w:rsidR="000D22E4" w:rsidRPr="000D22E4" w:rsidRDefault="000D22E4" w:rsidP="000D22E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Le nouvel attribut, </w:t>
      </w:r>
      <w:proofErr w:type="spellStart"/>
      <w:r w:rsidRPr="000D22E4">
        <w:rPr>
          <w:rFonts w:ascii="Times New Roman" w:eastAsia="Times New Roman" w:hAnsi="Times New Roman" w:cs="Times New Roman"/>
          <w:sz w:val="24"/>
          <w:szCs w:val="24"/>
          <w:lang w:eastAsia="fr-FR"/>
        </w:rPr>
        <w:t>RestrictedTurns</w:t>
      </w:r>
      <w:proofErr w:type="spellEnd"/>
      <w:r w:rsidRPr="000D22E4">
        <w:rPr>
          <w:rFonts w:ascii="Times New Roman" w:eastAsia="Times New Roman" w:hAnsi="Times New Roman" w:cs="Times New Roman"/>
          <w:sz w:val="24"/>
          <w:szCs w:val="24"/>
          <w:lang w:eastAsia="fr-FR"/>
        </w:rPr>
        <w:t>, est ajouté à la liste d'attributs. La lettre D dans le cercle bleu indique que l'attribut est activé par défaut dans les nouvelles analyses.</w:t>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Cliquez sur Evaluateurs pour affecter des valeurs par source au nouvel attribut. </w:t>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Suivez les sous-étapes suivantes pour configurer le type d'évaluateur pour </w:t>
      </w:r>
      <w:proofErr w:type="spellStart"/>
      <w:r w:rsidRPr="000D22E4">
        <w:rPr>
          <w:rFonts w:ascii="Times New Roman" w:eastAsia="Times New Roman" w:hAnsi="Times New Roman" w:cs="Times New Roman"/>
          <w:sz w:val="24"/>
          <w:szCs w:val="24"/>
          <w:lang w:eastAsia="fr-FR"/>
        </w:rPr>
        <w:t>RestrictedTurns</w:t>
      </w:r>
      <w:proofErr w:type="spellEnd"/>
      <w:r w:rsidRPr="000D22E4">
        <w:rPr>
          <w:rFonts w:ascii="Times New Roman" w:eastAsia="Times New Roman" w:hAnsi="Times New Roman" w:cs="Times New Roman"/>
          <w:sz w:val="24"/>
          <w:szCs w:val="24"/>
          <w:lang w:eastAsia="fr-FR"/>
        </w:rPr>
        <w:t xml:space="preserve"> sur Constante avec la valeur Restreint : </w:t>
      </w:r>
    </w:p>
    <w:p w:rsidR="000D22E4" w:rsidRPr="000D22E4" w:rsidRDefault="000D22E4" w:rsidP="000D22E4">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Cliquez sur la liste déroulante Attribut et sélectionnez </w:t>
      </w:r>
      <w:proofErr w:type="spellStart"/>
      <w:r w:rsidRPr="000D22E4">
        <w:rPr>
          <w:rFonts w:ascii="Times New Roman" w:eastAsia="Times New Roman" w:hAnsi="Times New Roman" w:cs="Times New Roman"/>
          <w:sz w:val="24"/>
          <w:szCs w:val="24"/>
          <w:lang w:eastAsia="fr-FR"/>
        </w:rPr>
        <w:t>RestrictedTurns</w:t>
      </w:r>
      <w:proofErr w:type="spellEnd"/>
      <w:r w:rsidRPr="000D22E4">
        <w:rPr>
          <w:rFonts w:ascii="Times New Roman" w:eastAsia="Times New Roman" w:hAnsi="Times New Roman" w:cs="Times New Roman"/>
          <w:sz w:val="24"/>
          <w:szCs w:val="24"/>
          <w:lang w:eastAsia="fr-FR"/>
        </w:rPr>
        <w:t xml:space="preserve">. </w:t>
      </w:r>
    </w:p>
    <w:p w:rsidR="000D22E4" w:rsidRPr="000D22E4" w:rsidRDefault="000D22E4" w:rsidP="000D22E4">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Pour la ligne </w:t>
      </w:r>
      <w:proofErr w:type="spellStart"/>
      <w:r w:rsidRPr="000D22E4">
        <w:rPr>
          <w:rFonts w:ascii="Times New Roman" w:eastAsia="Times New Roman" w:hAnsi="Times New Roman" w:cs="Times New Roman"/>
          <w:sz w:val="24"/>
          <w:szCs w:val="24"/>
          <w:lang w:eastAsia="fr-FR"/>
        </w:rPr>
        <w:t>RestrictedTurns</w:t>
      </w:r>
      <w:proofErr w:type="spellEnd"/>
      <w:r w:rsidRPr="000D22E4">
        <w:rPr>
          <w:rFonts w:ascii="Times New Roman" w:eastAsia="Times New Roman" w:hAnsi="Times New Roman" w:cs="Times New Roman"/>
          <w:sz w:val="24"/>
          <w:szCs w:val="24"/>
          <w:lang w:eastAsia="fr-FR"/>
        </w:rPr>
        <w:t xml:space="preserve">, cliquez sous la colonne Type et sélectionnez Constant dans la liste déroulante. </w:t>
      </w:r>
    </w:p>
    <w:p w:rsidR="000D22E4" w:rsidRPr="000D22E4" w:rsidRDefault="000D22E4" w:rsidP="000D22E4">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Cliquez sur la colonne Valeur et sélectionnez Utiliser la restriction. </w:t>
      </w:r>
    </w:p>
    <w:p w:rsidR="000D22E4" w:rsidRPr="000D22E4" w:rsidRDefault="000D22E4" w:rsidP="000D22E4">
      <w:pPr>
        <w:spacing w:before="100" w:beforeAutospacing="1" w:after="100" w:afterAutospacing="1" w:line="240" w:lineRule="auto"/>
        <w:ind w:left="1440"/>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Le résultat doit ressembler au graphique suivant : </w:t>
      </w:r>
      <w:r w:rsidRPr="000D22E4">
        <w:rPr>
          <w:rFonts w:ascii="Times New Roman" w:eastAsia="Times New Roman" w:hAnsi="Times New Roman" w:cs="Times New Roman"/>
          <w:noProof/>
          <w:sz w:val="24"/>
          <w:szCs w:val="24"/>
          <w:lang w:eastAsia="fr-FR"/>
        </w:rPr>
        <w:drawing>
          <wp:inline distT="0" distB="0" distL="0" distR="0" wp14:anchorId="076D8E6B" wp14:editId="10FD4A7C">
            <wp:extent cx="5165090" cy="2139950"/>
            <wp:effectExtent l="0" t="0" r="0" b="0"/>
            <wp:docPr id="11" name="Image 11" descr="Paramètres de l'évaluateur RestrictedTu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ramètres de l'évaluateur RestrictedTurn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65090" cy="2139950"/>
                    </a:xfrm>
                    <a:prstGeom prst="rect">
                      <a:avLst/>
                    </a:prstGeom>
                    <a:noFill/>
                    <a:ln>
                      <a:noFill/>
                    </a:ln>
                  </pic:spPr>
                </pic:pic>
              </a:graphicData>
            </a:graphic>
          </wp:inline>
        </w:drawing>
      </w:r>
    </w:p>
    <w:p w:rsidR="000D22E4" w:rsidRPr="000D22E4" w:rsidRDefault="000D22E4" w:rsidP="000D22E4">
      <w:pPr>
        <w:spacing w:after="0" w:line="240" w:lineRule="auto"/>
        <w:ind w:left="720"/>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Maintenant, par défaut, Network </w:t>
      </w:r>
      <w:proofErr w:type="spellStart"/>
      <w:r w:rsidRPr="000D22E4">
        <w:rPr>
          <w:rFonts w:ascii="Times New Roman" w:eastAsia="Times New Roman" w:hAnsi="Times New Roman" w:cs="Times New Roman"/>
          <w:sz w:val="24"/>
          <w:szCs w:val="24"/>
          <w:lang w:eastAsia="fr-FR"/>
        </w:rPr>
        <w:t>Analyst</w:t>
      </w:r>
      <w:proofErr w:type="spellEnd"/>
      <w:r w:rsidRPr="000D22E4">
        <w:rPr>
          <w:rFonts w:ascii="Times New Roman" w:eastAsia="Times New Roman" w:hAnsi="Times New Roman" w:cs="Times New Roman"/>
          <w:sz w:val="24"/>
          <w:szCs w:val="24"/>
          <w:lang w:eastAsia="fr-FR"/>
        </w:rPr>
        <w:t xml:space="preserve"> ne traversera pas d'entité tournant dans la classe d'entités </w:t>
      </w:r>
      <w:proofErr w:type="spellStart"/>
      <w:r w:rsidRPr="000D22E4">
        <w:rPr>
          <w:rFonts w:ascii="Times New Roman" w:eastAsia="Times New Roman" w:hAnsi="Times New Roman" w:cs="Times New Roman"/>
          <w:sz w:val="24"/>
          <w:szCs w:val="24"/>
          <w:lang w:eastAsia="fr-FR"/>
        </w:rPr>
        <w:t>RestrictedTurns</w:t>
      </w:r>
      <w:proofErr w:type="spellEnd"/>
      <w:r w:rsidRPr="000D22E4">
        <w:rPr>
          <w:rFonts w:ascii="Times New Roman" w:eastAsia="Times New Roman" w:hAnsi="Times New Roman" w:cs="Times New Roman"/>
          <w:sz w:val="24"/>
          <w:szCs w:val="24"/>
          <w:lang w:eastAsia="fr-FR"/>
        </w:rPr>
        <w:t xml:space="preserve">. Il s'agit-là d'un bon moyen de modéliser les tournants non autorisés ou dangereux que vous souhaitez éviter. Les évaluateurs des sources de rue sont vides ; ils restent donc traversables lorsque la restriction </w:t>
      </w:r>
      <w:proofErr w:type="spellStart"/>
      <w:r w:rsidRPr="000D22E4">
        <w:rPr>
          <w:rFonts w:ascii="Times New Roman" w:eastAsia="Times New Roman" w:hAnsi="Times New Roman" w:cs="Times New Roman"/>
          <w:sz w:val="24"/>
          <w:szCs w:val="24"/>
          <w:lang w:eastAsia="fr-FR"/>
        </w:rPr>
        <w:t>RestrictedTurns</w:t>
      </w:r>
      <w:proofErr w:type="spellEnd"/>
      <w:r w:rsidRPr="000D22E4">
        <w:rPr>
          <w:rFonts w:ascii="Times New Roman" w:eastAsia="Times New Roman" w:hAnsi="Times New Roman" w:cs="Times New Roman"/>
          <w:sz w:val="24"/>
          <w:szCs w:val="24"/>
          <w:lang w:eastAsia="fr-FR"/>
        </w:rPr>
        <w:t xml:space="preserve"> est utilisée.</w:t>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Cliquez sur OK pour retourner à l'assistant Nouveau jeu de données réseau. </w:t>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Cliquez avec le bouton droit sur la ligne </w:t>
      </w:r>
      <w:proofErr w:type="spellStart"/>
      <w:r w:rsidRPr="000D22E4">
        <w:rPr>
          <w:rFonts w:ascii="Times New Roman" w:eastAsia="Times New Roman" w:hAnsi="Times New Roman" w:cs="Times New Roman"/>
          <w:sz w:val="24"/>
          <w:szCs w:val="24"/>
          <w:lang w:eastAsia="fr-FR"/>
        </w:rPr>
        <w:t>Hierarchy</w:t>
      </w:r>
      <w:proofErr w:type="spellEnd"/>
      <w:r w:rsidRPr="000D22E4">
        <w:rPr>
          <w:rFonts w:ascii="Times New Roman" w:eastAsia="Times New Roman" w:hAnsi="Times New Roman" w:cs="Times New Roman"/>
          <w:sz w:val="24"/>
          <w:szCs w:val="24"/>
          <w:lang w:eastAsia="fr-FR"/>
        </w:rPr>
        <w:t xml:space="preserve"> et choisissez Utiliser par défaut.</w:t>
      </w:r>
    </w:p>
    <w:p w:rsidR="000D22E4" w:rsidRPr="000D22E4" w:rsidRDefault="000D22E4" w:rsidP="000D22E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lastRenderedPageBreak/>
        <w:t>Le symbole bleu est supprimé de l'attribut. Cela signifie que la hiérarchie ne sera pas utilisée par défaut lorsqu'une couche d'analyse sera créée avec ce jeu de données réseau.</w:t>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Cliquez sur Suivant. </w:t>
      </w:r>
    </w:p>
    <w:p w:rsidR="000D22E4" w:rsidRPr="000D22E4" w:rsidRDefault="000D22E4" w:rsidP="000D22E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La page contenant les paramètres de mode de déplacement s'ouvre. Si vous configurez un ou plusieurs modes de déplacement sur un jeu de données réseau vous pouvez choisir un mode au moment de l'analyse, afin d'éviter de définir plusieurs propriétés pour modéliser une voiture, un camion, un piéton et d'autres modes de déplacement. Si vous effectuez de nombreuses analyses pour un mode de déplacement donné, il peut s'avérer utile de configurer un mode de déplacement. Reportez-vous à la </w:t>
      </w:r>
      <w:hyperlink r:id="rId21" w:history="1">
        <w:r w:rsidRPr="000D22E4">
          <w:rPr>
            <w:rFonts w:ascii="Times New Roman" w:eastAsia="Times New Roman" w:hAnsi="Times New Roman" w:cs="Times New Roman"/>
            <w:color w:val="0000FF"/>
            <w:sz w:val="24"/>
            <w:szCs w:val="24"/>
            <w:u w:val="single"/>
            <w:lang w:eastAsia="fr-FR"/>
          </w:rPr>
          <w:t>rubrique concernant les modes de déplacement</w:t>
        </w:r>
      </w:hyperlink>
      <w:r w:rsidRPr="000D22E4">
        <w:rPr>
          <w:rFonts w:ascii="Times New Roman" w:eastAsia="Times New Roman" w:hAnsi="Times New Roman" w:cs="Times New Roman"/>
          <w:sz w:val="24"/>
          <w:szCs w:val="24"/>
          <w:lang w:eastAsia="fr-FR"/>
        </w:rPr>
        <w:t xml:space="preserve"> si vous souhaitez en savoir davantage sur la façon dont ils fonctionnent et les endroits où ils peuvent être utilisés.</w:t>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Cliquez sur Suivant. </w:t>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Cliquez sur Oui pour définir les directions. </w:t>
      </w:r>
    </w:p>
    <w:p w:rsidR="000D22E4" w:rsidRPr="000D22E4" w:rsidRDefault="000D22E4" w:rsidP="000D22E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0D22E4">
        <w:rPr>
          <w:rFonts w:ascii="Times New Roman" w:eastAsia="Times New Roman" w:hAnsi="Times New Roman" w:cs="Times New Roman"/>
          <w:noProof/>
          <w:sz w:val="24"/>
          <w:szCs w:val="24"/>
          <w:lang w:eastAsia="fr-FR"/>
        </w:rPr>
        <w:drawing>
          <wp:inline distT="0" distB="0" distL="0" distR="0" wp14:anchorId="314D8926" wp14:editId="0693488E">
            <wp:extent cx="4222115" cy="2918460"/>
            <wp:effectExtent l="0" t="0" r="6985" b="0"/>
            <wp:docPr id="12" name="Image 12" descr="Activer des dir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iver des direction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22115" cy="2918460"/>
                    </a:xfrm>
                    <a:prstGeom prst="rect">
                      <a:avLst/>
                    </a:prstGeom>
                    <a:noFill/>
                    <a:ln>
                      <a:noFill/>
                    </a:ln>
                  </pic:spPr>
                </pic:pic>
              </a:graphicData>
            </a:graphic>
          </wp:inline>
        </w:drawing>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Cliquez sur Feuille de route. </w:t>
      </w:r>
    </w:p>
    <w:p w:rsidR="000D22E4" w:rsidRPr="000D22E4" w:rsidRDefault="000D22E4" w:rsidP="000D22E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La boîte de dialogue Propriétés des directions du réseau s'affiche.</w:t>
      </w:r>
    </w:p>
    <w:p w:rsidR="000D22E4" w:rsidRPr="000D22E4" w:rsidRDefault="000D22E4" w:rsidP="000D22E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Vous devez maintenant préciser les champs utilisés pour indiquer des directions pour les résultats d'analyse du réseau.</w:t>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Sur l'onglet Général, assurez-vous que le champ Nom pour la ligne Principal est automatiquement mappé à NAME. </w:t>
      </w:r>
    </w:p>
    <w:p w:rsidR="000D22E4" w:rsidRPr="000D22E4" w:rsidRDefault="000D22E4" w:rsidP="000D22E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Le champ NAME contient les noms des rues de San Francisco, nécessaires pour générer des trajets.</w:t>
      </w:r>
    </w:p>
    <w:p w:rsidR="000D22E4" w:rsidRPr="000D22E4" w:rsidRDefault="000D22E4" w:rsidP="000D22E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lastRenderedPageBreak/>
        <w:t xml:space="preserve">Le résultat doit ressembler au graphique suivant : </w:t>
      </w:r>
      <w:r w:rsidRPr="000D22E4">
        <w:rPr>
          <w:rFonts w:ascii="Times New Roman" w:eastAsia="Times New Roman" w:hAnsi="Times New Roman" w:cs="Times New Roman"/>
          <w:noProof/>
          <w:sz w:val="24"/>
          <w:szCs w:val="24"/>
          <w:lang w:eastAsia="fr-FR"/>
        </w:rPr>
        <w:drawing>
          <wp:inline distT="0" distB="0" distL="0" distR="0" wp14:anchorId="6ECBC23E" wp14:editId="19E7C208">
            <wp:extent cx="5671185" cy="4182745"/>
            <wp:effectExtent l="0" t="0" r="5715" b="8255"/>
            <wp:docPr id="13" name="Image 13" descr="Boîte de dialogue Propriétés des directions du rés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îte de dialogue Propriétés des directions du réseau"/>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71185" cy="4182745"/>
                    </a:xfrm>
                    <a:prstGeom prst="rect">
                      <a:avLst/>
                    </a:prstGeom>
                    <a:noFill/>
                    <a:ln>
                      <a:noFill/>
                    </a:ln>
                  </pic:spPr>
                </pic:pic>
              </a:graphicData>
            </a:graphic>
          </wp:inline>
        </w:drawing>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Cliquez sur OK pour retourner à l'assistant Nouveau jeu de données réseau. </w:t>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Cliquez sur Suivant. </w:t>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Activez la case à cocher Créer un index de zone de desserte.</w:t>
      </w:r>
    </w:p>
    <w:p w:rsidR="000D22E4" w:rsidRPr="000D22E4" w:rsidRDefault="000D22E4" w:rsidP="000D22E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La construction du jeu de données réseau à la fin de ce didacticiel prendra plus de temps que sans l'index, mais la génération des zones de desserte sur le jeu de données réseau sera plus rapide. Reportez-vous à la </w:t>
      </w:r>
      <w:hyperlink r:id="rId24" w:history="1">
        <w:r w:rsidRPr="000D22E4">
          <w:rPr>
            <w:rFonts w:ascii="Times New Roman" w:eastAsia="Times New Roman" w:hAnsi="Times New Roman" w:cs="Times New Roman"/>
            <w:color w:val="0000FF"/>
            <w:sz w:val="24"/>
            <w:szCs w:val="24"/>
            <w:u w:val="single"/>
            <w:lang w:eastAsia="fr-FR"/>
          </w:rPr>
          <w:t>rubrique relative aux optimisations</w:t>
        </w:r>
      </w:hyperlink>
      <w:r w:rsidRPr="000D22E4">
        <w:rPr>
          <w:rFonts w:ascii="Times New Roman" w:eastAsia="Times New Roman" w:hAnsi="Times New Roman" w:cs="Times New Roman"/>
          <w:sz w:val="24"/>
          <w:szCs w:val="24"/>
          <w:lang w:eastAsia="fr-FR"/>
        </w:rPr>
        <w:t xml:space="preserve"> pour en savoir plus.</w:t>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Cliquez sur Suivant. </w:t>
      </w:r>
    </w:p>
    <w:p w:rsidR="000D22E4" w:rsidRPr="000D22E4" w:rsidRDefault="000D22E4" w:rsidP="000D22E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Un récapitulatif de tous les paramètres est affiché.</w:t>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Cliquez sur Terminer. </w:t>
      </w:r>
    </w:p>
    <w:p w:rsidR="000D22E4" w:rsidRPr="000D22E4" w:rsidRDefault="000D22E4" w:rsidP="000D22E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0D22E4">
        <w:rPr>
          <w:rFonts w:ascii="Times New Roman" w:eastAsia="Times New Roman" w:hAnsi="Times New Roman" w:cs="Times New Roman"/>
          <w:noProof/>
          <w:sz w:val="24"/>
          <w:szCs w:val="24"/>
          <w:lang w:eastAsia="fr-FR"/>
        </w:rPr>
        <w:lastRenderedPageBreak/>
        <w:drawing>
          <wp:inline distT="0" distB="0" distL="0" distR="0" wp14:anchorId="617FC8B0" wp14:editId="7E430297">
            <wp:extent cx="4474845" cy="5301615"/>
            <wp:effectExtent l="0" t="0" r="1905" b="0"/>
            <wp:docPr id="14" name="Image 14" descr="Page récapitulative du jeu de données rés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 récapitulative du jeu de données réseau"/>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74845" cy="5301615"/>
                    </a:xfrm>
                    <a:prstGeom prst="rect">
                      <a:avLst/>
                    </a:prstGeom>
                    <a:noFill/>
                    <a:ln>
                      <a:noFill/>
                    </a:ln>
                  </pic:spPr>
                </pic:pic>
              </a:graphicData>
            </a:graphic>
          </wp:inline>
        </w:drawing>
      </w:r>
    </w:p>
    <w:p w:rsidR="000D22E4" w:rsidRPr="000D22E4" w:rsidRDefault="000D22E4" w:rsidP="000D22E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Une barre de progression s'affiche pour indiquer que Network </w:t>
      </w:r>
      <w:proofErr w:type="spellStart"/>
      <w:r w:rsidRPr="000D22E4">
        <w:rPr>
          <w:rFonts w:ascii="Times New Roman" w:eastAsia="Times New Roman" w:hAnsi="Times New Roman" w:cs="Times New Roman"/>
          <w:sz w:val="24"/>
          <w:szCs w:val="24"/>
          <w:lang w:eastAsia="fr-FR"/>
        </w:rPr>
        <w:t>Analyst</w:t>
      </w:r>
      <w:proofErr w:type="spellEnd"/>
      <w:r w:rsidRPr="000D22E4">
        <w:rPr>
          <w:rFonts w:ascii="Times New Roman" w:eastAsia="Times New Roman" w:hAnsi="Times New Roman" w:cs="Times New Roman"/>
          <w:sz w:val="24"/>
          <w:szCs w:val="24"/>
          <w:lang w:eastAsia="fr-FR"/>
        </w:rPr>
        <w:t xml:space="preserve"> crée le jeu de données réseau.</w:t>
      </w:r>
    </w:p>
    <w:p w:rsidR="000D22E4" w:rsidRPr="000D22E4" w:rsidRDefault="000D22E4" w:rsidP="000D22E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0D22E4">
        <w:rPr>
          <w:rFonts w:ascii="Times New Roman" w:eastAsia="Times New Roman" w:hAnsi="Times New Roman" w:cs="Times New Roman"/>
          <w:noProof/>
          <w:sz w:val="24"/>
          <w:szCs w:val="24"/>
          <w:lang w:eastAsia="fr-FR"/>
        </w:rPr>
        <w:drawing>
          <wp:inline distT="0" distB="0" distL="0" distR="0" wp14:anchorId="1D755560" wp14:editId="39590EA7">
            <wp:extent cx="2762885" cy="739140"/>
            <wp:effectExtent l="0" t="0" r="0" b="3810"/>
            <wp:docPr id="15" name="Image 15" descr="Barre de progression de la création du jeu de données rés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rre de progression de la création du jeu de données réseau"/>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62885" cy="739140"/>
                    </a:xfrm>
                    <a:prstGeom prst="rect">
                      <a:avLst/>
                    </a:prstGeom>
                    <a:noFill/>
                    <a:ln>
                      <a:noFill/>
                    </a:ln>
                  </pic:spPr>
                </pic:pic>
              </a:graphicData>
            </a:graphic>
          </wp:inline>
        </w:drawing>
      </w:r>
    </w:p>
    <w:p w:rsidR="000D22E4" w:rsidRPr="000D22E4" w:rsidRDefault="000D22E4" w:rsidP="000D22E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Une fois le réseau créé, vous êtes invités à le construire. Le processus de construction détermine les éléments de réseau connectés et renseigne les attributs du jeu de données réseau. Vous devez définir le réseau avant de pouvoir effectuer une analyse de réseau.</w:t>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Cliquez sur Oui. </w:t>
      </w:r>
    </w:p>
    <w:p w:rsidR="000D22E4" w:rsidRPr="000D22E4" w:rsidRDefault="000D22E4" w:rsidP="000D22E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La barre de progression Construire le jeu de données réseau s'affiche, puis disparaît lorsque le processus de construction est terminé. </w:t>
      </w:r>
    </w:p>
    <w:p w:rsidR="000D22E4" w:rsidRPr="000D22E4" w:rsidRDefault="000D22E4" w:rsidP="000D22E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0D22E4">
        <w:rPr>
          <w:rFonts w:ascii="Times New Roman" w:eastAsia="Times New Roman" w:hAnsi="Times New Roman" w:cs="Times New Roman"/>
          <w:noProof/>
          <w:sz w:val="24"/>
          <w:szCs w:val="24"/>
          <w:lang w:eastAsia="fr-FR"/>
        </w:rPr>
        <w:lastRenderedPageBreak/>
        <w:drawing>
          <wp:inline distT="0" distB="0" distL="0" distR="0" wp14:anchorId="37C6533B" wp14:editId="4E73C012">
            <wp:extent cx="2762885" cy="739140"/>
            <wp:effectExtent l="0" t="0" r="0" b="3810"/>
            <wp:docPr id="16" name="Image 16" descr="Barre de progression de la construction du jeu de données rés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rre de progression de la construction du jeu de données réseau"/>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62885" cy="739140"/>
                    </a:xfrm>
                    <a:prstGeom prst="rect">
                      <a:avLst/>
                    </a:prstGeom>
                    <a:noFill/>
                    <a:ln>
                      <a:noFill/>
                    </a:ln>
                  </pic:spPr>
                </pic:pic>
              </a:graphicData>
            </a:graphic>
          </wp:inline>
        </w:drawing>
      </w:r>
    </w:p>
    <w:p w:rsidR="000D22E4" w:rsidRPr="000D22E4" w:rsidRDefault="000D22E4" w:rsidP="000D22E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Le nouveau jeu de données réseau, </w:t>
      </w:r>
      <w:proofErr w:type="spellStart"/>
      <w:r w:rsidRPr="000D22E4">
        <w:rPr>
          <w:rFonts w:ascii="Times New Roman" w:eastAsia="Times New Roman" w:hAnsi="Times New Roman" w:cs="Times New Roman"/>
          <w:sz w:val="24"/>
          <w:szCs w:val="24"/>
          <w:lang w:eastAsia="fr-FR"/>
        </w:rPr>
        <w:t>Streets_ND</w:t>
      </w:r>
      <w:proofErr w:type="spellEnd"/>
      <w:r w:rsidRPr="000D22E4">
        <w:rPr>
          <w:rFonts w:ascii="Times New Roman" w:eastAsia="Times New Roman" w:hAnsi="Times New Roman" w:cs="Times New Roman"/>
          <w:sz w:val="24"/>
          <w:szCs w:val="24"/>
          <w:lang w:eastAsia="fr-FR"/>
        </w:rPr>
        <w:t xml:space="preserve">, est ajouté à </w:t>
      </w:r>
      <w:proofErr w:type="spellStart"/>
      <w:r w:rsidRPr="000D22E4">
        <w:rPr>
          <w:rFonts w:ascii="Times New Roman" w:eastAsia="Times New Roman" w:hAnsi="Times New Roman" w:cs="Times New Roman"/>
          <w:sz w:val="24"/>
          <w:szCs w:val="24"/>
          <w:lang w:eastAsia="fr-FR"/>
        </w:rPr>
        <w:t>ArcCatalog</w:t>
      </w:r>
      <w:proofErr w:type="spellEnd"/>
      <w:r w:rsidRPr="000D22E4">
        <w:rPr>
          <w:rFonts w:ascii="Times New Roman" w:eastAsia="Times New Roman" w:hAnsi="Times New Roman" w:cs="Times New Roman"/>
          <w:sz w:val="24"/>
          <w:szCs w:val="24"/>
          <w:lang w:eastAsia="fr-FR"/>
        </w:rPr>
        <w:t xml:space="preserve"> avec la classe d'entités des jonctions du système, </w:t>
      </w:r>
      <w:proofErr w:type="spellStart"/>
      <w:r w:rsidRPr="000D22E4">
        <w:rPr>
          <w:rFonts w:ascii="Times New Roman" w:eastAsia="Times New Roman" w:hAnsi="Times New Roman" w:cs="Times New Roman"/>
          <w:sz w:val="24"/>
          <w:szCs w:val="24"/>
          <w:lang w:eastAsia="fr-FR"/>
        </w:rPr>
        <w:t>Streets_ND_Junctions</w:t>
      </w:r>
      <w:proofErr w:type="spellEnd"/>
      <w:r w:rsidRPr="000D22E4">
        <w:rPr>
          <w:rFonts w:ascii="Times New Roman" w:eastAsia="Times New Roman" w:hAnsi="Times New Roman" w:cs="Times New Roman"/>
          <w:sz w:val="24"/>
          <w:szCs w:val="24"/>
          <w:lang w:eastAsia="fr-FR"/>
        </w:rPr>
        <w:t>.</w:t>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Pour </w:t>
      </w:r>
      <w:proofErr w:type="spellStart"/>
      <w:r w:rsidRPr="000D22E4">
        <w:rPr>
          <w:rFonts w:ascii="Times New Roman" w:eastAsia="Times New Roman" w:hAnsi="Times New Roman" w:cs="Times New Roman"/>
          <w:sz w:val="24"/>
          <w:szCs w:val="24"/>
          <w:lang w:eastAsia="fr-FR"/>
        </w:rPr>
        <w:t>prévisualiser</w:t>
      </w:r>
      <w:proofErr w:type="spellEnd"/>
      <w:r w:rsidRPr="000D22E4">
        <w:rPr>
          <w:rFonts w:ascii="Times New Roman" w:eastAsia="Times New Roman" w:hAnsi="Times New Roman" w:cs="Times New Roman"/>
          <w:sz w:val="24"/>
          <w:szCs w:val="24"/>
          <w:lang w:eastAsia="fr-FR"/>
        </w:rPr>
        <w:t xml:space="preserve"> le jeu de données réseau, cliquez sur son nom puis cliquez sur l'onglet Aperçu.</w:t>
      </w:r>
    </w:p>
    <w:p w:rsidR="000D22E4" w:rsidRPr="000D22E4" w:rsidRDefault="000D22E4" w:rsidP="000D22E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Les tronçons sont tracés, suivis du trafic.</w:t>
      </w:r>
    </w:p>
    <w:p w:rsidR="000D22E4" w:rsidRPr="000D22E4" w:rsidRDefault="000D22E4" w:rsidP="000D22E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Fermez </w:t>
      </w:r>
      <w:proofErr w:type="spellStart"/>
      <w:r w:rsidRPr="000D22E4">
        <w:rPr>
          <w:rFonts w:ascii="Times New Roman" w:eastAsia="Times New Roman" w:hAnsi="Times New Roman" w:cs="Times New Roman"/>
          <w:sz w:val="24"/>
          <w:szCs w:val="24"/>
          <w:lang w:eastAsia="fr-FR"/>
        </w:rPr>
        <w:t>ArcCatalog</w:t>
      </w:r>
      <w:proofErr w:type="spellEnd"/>
      <w:r w:rsidRPr="000D22E4">
        <w:rPr>
          <w:rFonts w:ascii="Times New Roman" w:eastAsia="Times New Roman" w:hAnsi="Times New Roman" w:cs="Times New Roman"/>
          <w:sz w:val="24"/>
          <w:szCs w:val="24"/>
          <w:lang w:eastAsia="fr-FR"/>
        </w:rPr>
        <w:t xml:space="preserve">. </w:t>
      </w:r>
    </w:p>
    <w:p w:rsidR="000D22E4" w:rsidRPr="000D22E4" w:rsidRDefault="000D22E4" w:rsidP="000D22E4">
      <w:pPr>
        <w:spacing w:before="100" w:beforeAutospacing="1" w:after="100" w:afterAutospacing="1" w:line="240" w:lineRule="auto"/>
        <w:rPr>
          <w:rFonts w:ascii="Times New Roman" w:eastAsia="Times New Roman" w:hAnsi="Times New Roman" w:cs="Times New Roman"/>
          <w:sz w:val="24"/>
          <w:szCs w:val="24"/>
          <w:lang w:eastAsia="fr-FR"/>
        </w:rPr>
      </w:pPr>
      <w:r w:rsidRPr="000D22E4">
        <w:rPr>
          <w:rFonts w:ascii="Times New Roman" w:eastAsia="Times New Roman" w:hAnsi="Times New Roman" w:cs="Times New Roman"/>
          <w:sz w:val="24"/>
          <w:szCs w:val="24"/>
          <w:lang w:eastAsia="fr-FR"/>
        </w:rPr>
        <w:t xml:space="preserve">Vous pouvez maintenant ajouter le jeu de données réseau à </w:t>
      </w:r>
      <w:proofErr w:type="spellStart"/>
      <w:r w:rsidRPr="000D22E4">
        <w:rPr>
          <w:rFonts w:ascii="Times New Roman" w:eastAsia="Times New Roman" w:hAnsi="Times New Roman" w:cs="Times New Roman"/>
          <w:sz w:val="24"/>
          <w:szCs w:val="24"/>
          <w:lang w:eastAsia="fr-FR"/>
        </w:rPr>
        <w:t>ArcMap</w:t>
      </w:r>
      <w:proofErr w:type="spellEnd"/>
      <w:r w:rsidRPr="000D22E4">
        <w:rPr>
          <w:rFonts w:ascii="Times New Roman" w:eastAsia="Times New Roman" w:hAnsi="Times New Roman" w:cs="Times New Roman"/>
          <w:sz w:val="24"/>
          <w:szCs w:val="24"/>
          <w:lang w:eastAsia="fr-FR"/>
        </w:rPr>
        <w:t xml:space="preserve"> et l'utiliser pour créer des couches d'analyse de réseau</w:t>
      </w:r>
    </w:p>
    <w:p w:rsidR="003308A6" w:rsidRDefault="003308A6"/>
    <w:sectPr w:rsidR="003308A6" w:rsidSect="007B62D5">
      <w:footerReference w:type="default" r:id="rId2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B69" w:rsidRDefault="00420B69" w:rsidP="0052514E">
      <w:pPr>
        <w:spacing w:after="0" w:line="240" w:lineRule="auto"/>
      </w:pPr>
      <w:r>
        <w:separator/>
      </w:r>
    </w:p>
  </w:endnote>
  <w:endnote w:type="continuationSeparator" w:id="0">
    <w:p w:rsidR="00420B69" w:rsidRDefault="00420B69" w:rsidP="00525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997526"/>
      <w:docPartObj>
        <w:docPartGallery w:val="Page Numbers (Bottom of Page)"/>
        <w:docPartUnique/>
      </w:docPartObj>
    </w:sdtPr>
    <w:sdtEndPr/>
    <w:sdtContent>
      <w:p w:rsidR="0052514E" w:rsidRDefault="0052514E">
        <w:pPr>
          <w:pStyle w:val="Pieddepage"/>
          <w:jc w:val="center"/>
        </w:pPr>
        <w:r>
          <w:fldChar w:fldCharType="begin"/>
        </w:r>
        <w:r>
          <w:instrText>PAGE   \* MERGEFORMAT</w:instrText>
        </w:r>
        <w:r>
          <w:fldChar w:fldCharType="separate"/>
        </w:r>
        <w:r w:rsidR="00C93BFF">
          <w:rPr>
            <w:noProof/>
          </w:rPr>
          <w:t>12</w:t>
        </w:r>
        <w:r>
          <w:fldChar w:fldCharType="end"/>
        </w:r>
      </w:p>
    </w:sdtContent>
  </w:sdt>
  <w:p w:rsidR="0052514E" w:rsidRDefault="0052514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B69" w:rsidRDefault="00420B69" w:rsidP="0052514E">
      <w:pPr>
        <w:spacing w:after="0" w:line="240" w:lineRule="auto"/>
      </w:pPr>
      <w:r>
        <w:separator/>
      </w:r>
    </w:p>
  </w:footnote>
  <w:footnote w:type="continuationSeparator" w:id="0">
    <w:p w:rsidR="00420B69" w:rsidRDefault="00420B69" w:rsidP="005251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4954"/>
    <w:multiLevelType w:val="multilevel"/>
    <w:tmpl w:val="C114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570D5C"/>
    <w:multiLevelType w:val="multilevel"/>
    <w:tmpl w:val="5F32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5D49BD"/>
    <w:multiLevelType w:val="multilevel"/>
    <w:tmpl w:val="2E888D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E72C1D"/>
    <w:multiLevelType w:val="multilevel"/>
    <w:tmpl w:val="060C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1015BB"/>
    <w:multiLevelType w:val="multilevel"/>
    <w:tmpl w:val="998C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8A52C8"/>
    <w:multiLevelType w:val="multilevel"/>
    <w:tmpl w:val="2E26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2E4"/>
    <w:rsid w:val="000D22E4"/>
    <w:rsid w:val="003308A6"/>
    <w:rsid w:val="00420B69"/>
    <w:rsid w:val="00501519"/>
    <w:rsid w:val="0052514E"/>
    <w:rsid w:val="007B62D5"/>
    <w:rsid w:val="00C93BFF"/>
    <w:rsid w:val="00EA23E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D22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22E4"/>
    <w:rPr>
      <w:rFonts w:ascii="Tahoma" w:hAnsi="Tahoma" w:cs="Tahoma"/>
      <w:sz w:val="16"/>
      <w:szCs w:val="16"/>
    </w:rPr>
  </w:style>
  <w:style w:type="paragraph" w:styleId="En-tte">
    <w:name w:val="header"/>
    <w:basedOn w:val="Normal"/>
    <w:link w:val="En-tteCar"/>
    <w:uiPriority w:val="99"/>
    <w:unhideWhenUsed/>
    <w:rsid w:val="0052514E"/>
    <w:pPr>
      <w:tabs>
        <w:tab w:val="center" w:pos="4536"/>
        <w:tab w:val="right" w:pos="9072"/>
      </w:tabs>
      <w:spacing w:after="0" w:line="240" w:lineRule="auto"/>
    </w:pPr>
  </w:style>
  <w:style w:type="character" w:customStyle="1" w:styleId="En-tteCar">
    <w:name w:val="En-tête Car"/>
    <w:basedOn w:val="Policepardfaut"/>
    <w:link w:val="En-tte"/>
    <w:uiPriority w:val="99"/>
    <w:rsid w:val="0052514E"/>
  </w:style>
  <w:style w:type="paragraph" w:styleId="Pieddepage">
    <w:name w:val="footer"/>
    <w:basedOn w:val="Normal"/>
    <w:link w:val="PieddepageCar"/>
    <w:uiPriority w:val="99"/>
    <w:unhideWhenUsed/>
    <w:rsid w:val="005251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51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D22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22E4"/>
    <w:rPr>
      <w:rFonts w:ascii="Tahoma" w:hAnsi="Tahoma" w:cs="Tahoma"/>
      <w:sz w:val="16"/>
      <w:szCs w:val="16"/>
    </w:rPr>
  </w:style>
  <w:style w:type="paragraph" w:styleId="En-tte">
    <w:name w:val="header"/>
    <w:basedOn w:val="Normal"/>
    <w:link w:val="En-tteCar"/>
    <w:uiPriority w:val="99"/>
    <w:unhideWhenUsed/>
    <w:rsid w:val="0052514E"/>
    <w:pPr>
      <w:tabs>
        <w:tab w:val="center" w:pos="4536"/>
        <w:tab w:val="right" w:pos="9072"/>
      </w:tabs>
      <w:spacing w:after="0" w:line="240" w:lineRule="auto"/>
    </w:pPr>
  </w:style>
  <w:style w:type="character" w:customStyle="1" w:styleId="En-tteCar">
    <w:name w:val="En-tête Car"/>
    <w:basedOn w:val="Policepardfaut"/>
    <w:link w:val="En-tte"/>
    <w:uiPriority w:val="99"/>
    <w:rsid w:val="0052514E"/>
  </w:style>
  <w:style w:type="paragraph" w:styleId="Pieddepage">
    <w:name w:val="footer"/>
    <w:basedOn w:val="Normal"/>
    <w:link w:val="PieddepageCar"/>
    <w:uiPriority w:val="99"/>
    <w:unhideWhenUsed/>
    <w:rsid w:val="005251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5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029153">
      <w:bodyDiv w:val="1"/>
      <w:marLeft w:val="0"/>
      <w:marRight w:val="0"/>
      <w:marTop w:val="0"/>
      <w:marBottom w:val="0"/>
      <w:divBdr>
        <w:top w:val="none" w:sz="0" w:space="0" w:color="auto"/>
        <w:left w:val="none" w:sz="0" w:space="0" w:color="auto"/>
        <w:bottom w:val="none" w:sz="0" w:space="0" w:color="auto"/>
        <w:right w:val="none" w:sz="0" w:space="0" w:color="auto"/>
      </w:divBdr>
      <w:divsChild>
        <w:div w:id="96558986">
          <w:marLeft w:val="0"/>
          <w:marRight w:val="0"/>
          <w:marTop w:val="0"/>
          <w:marBottom w:val="0"/>
          <w:divBdr>
            <w:top w:val="none" w:sz="0" w:space="0" w:color="auto"/>
            <w:left w:val="none" w:sz="0" w:space="0" w:color="auto"/>
            <w:bottom w:val="none" w:sz="0" w:space="0" w:color="auto"/>
            <w:right w:val="none" w:sz="0" w:space="0" w:color="auto"/>
          </w:divBdr>
          <w:divsChild>
            <w:div w:id="1732457783">
              <w:marLeft w:val="0"/>
              <w:marRight w:val="0"/>
              <w:marTop w:val="0"/>
              <w:marBottom w:val="0"/>
              <w:divBdr>
                <w:top w:val="none" w:sz="0" w:space="0" w:color="auto"/>
                <w:left w:val="none" w:sz="0" w:space="0" w:color="auto"/>
                <w:bottom w:val="none" w:sz="0" w:space="0" w:color="auto"/>
                <w:right w:val="none" w:sz="0" w:space="0" w:color="auto"/>
              </w:divBdr>
              <w:divsChild>
                <w:div w:id="2136678785">
                  <w:marLeft w:val="0"/>
                  <w:marRight w:val="0"/>
                  <w:marTop w:val="0"/>
                  <w:marBottom w:val="0"/>
                  <w:divBdr>
                    <w:top w:val="none" w:sz="0" w:space="0" w:color="auto"/>
                    <w:left w:val="none" w:sz="0" w:space="0" w:color="auto"/>
                    <w:bottom w:val="none" w:sz="0" w:space="0" w:color="auto"/>
                    <w:right w:val="none" w:sz="0" w:space="0" w:color="auto"/>
                  </w:divBdr>
                  <w:divsChild>
                    <w:div w:id="2036807974">
                      <w:marLeft w:val="0"/>
                      <w:marRight w:val="0"/>
                      <w:marTop w:val="0"/>
                      <w:marBottom w:val="0"/>
                      <w:divBdr>
                        <w:top w:val="none" w:sz="0" w:space="0" w:color="auto"/>
                        <w:left w:val="none" w:sz="0" w:space="0" w:color="auto"/>
                        <w:bottom w:val="none" w:sz="0" w:space="0" w:color="auto"/>
                        <w:right w:val="none" w:sz="0" w:space="0" w:color="auto"/>
                      </w:divBdr>
                      <w:divsChild>
                        <w:div w:id="139659394">
                          <w:marLeft w:val="0"/>
                          <w:marRight w:val="0"/>
                          <w:marTop w:val="0"/>
                          <w:marBottom w:val="0"/>
                          <w:divBdr>
                            <w:top w:val="none" w:sz="0" w:space="0" w:color="auto"/>
                            <w:left w:val="none" w:sz="0" w:space="0" w:color="auto"/>
                            <w:bottom w:val="none" w:sz="0" w:space="0" w:color="auto"/>
                            <w:right w:val="none" w:sz="0" w:space="0" w:color="auto"/>
                          </w:divBdr>
                          <w:divsChild>
                            <w:div w:id="223836114">
                              <w:marLeft w:val="0"/>
                              <w:marRight w:val="0"/>
                              <w:marTop w:val="0"/>
                              <w:marBottom w:val="0"/>
                              <w:divBdr>
                                <w:top w:val="none" w:sz="0" w:space="0" w:color="auto"/>
                                <w:left w:val="none" w:sz="0" w:space="0" w:color="auto"/>
                                <w:bottom w:val="none" w:sz="0" w:space="0" w:color="auto"/>
                                <w:right w:val="none" w:sz="0" w:space="0" w:color="auto"/>
                              </w:divBdr>
                              <w:divsChild>
                                <w:div w:id="1465463901">
                                  <w:marLeft w:val="0"/>
                                  <w:marRight w:val="0"/>
                                  <w:marTop w:val="0"/>
                                  <w:marBottom w:val="0"/>
                                  <w:divBdr>
                                    <w:top w:val="none" w:sz="0" w:space="0" w:color="auto"/>
                                    <w:left w:val="none" w:sz="0" w:space="0" w:color="auto"/>
                                    <w:bottom w:val="none" w:sz="0" w:space="0" w:color="auto"/>
                                    <w:right w:val="none" w:sz="0" w:space="0" w:color="auto"/>
                                  </w:divBdr>
                                </w:div>
                                <w:div w:id="1590655956">
                                  <w:marLeft w:val="0"/>
                                  <w:marRight w:val="0"/>
                                  <w:marTop w:val="0"/>
                                  <w:marBottom w:val="0"/>
                                  <w:divBdr>
                                    <w:top w:val="none" w:sz="0" w:space="0" w:color="auto"/>
                                    <w:left w:val="none" w:sz="0" w:space="0" w:color="auto"/>
                                    <w:bottom w:val="none" w:sz="0" w:space="0" w:color="auto"/>
                                    <w:right w:val="none" w:sz="0" w:space="0" w:color="auto"/>
                                  </w:divBdr>
                                </w:div>
                                <w:div w:id="499544052">
                                  <w:marLeft w:val="0"/>
                                  <w:marRight w:val="0"/>
                                  <w:marTop w:val="0"/>
                                  <w:marBottom w:val="0"/>
                                  <w:divBdr>
                                    <w:top w:val="none" w:sz="0" w:space="0" w:color="auto"/>
                                    <w:left w:val="none" w:sz="0" w:space="0" w:color="auto"/>
                                    <w:bottom w:val="none" w:sz="0" w:space="0" w:color="auto"/>
                                    <w:right w:val="none" w:sz="0" w:space="0" w:color="auto"/>
                                  </w:divBdr>
                                  <w:divsChild>
                                    <w:div w:id="1183202903">
                                      <w:marLeft w:val="0"/>
                                      <w:marRight w:val="0"/>
                                      <w:marTop w:val="0"/>
                                      <w:marBottom w:val="0"/>
                                      <w:divBdr>
                                        <w:top w:val="none" w:sz="0" w:space="0" w:color="auto"/>
                                        <w:left w:val="none" w:sz="0" w:space="0" w:color="auto"/>
                                        <w:bottom w:val="none" w:sz="0" w:space="0" w:color="auto"/>
                                        <w:right w:val="none" w:sz="0" w:space="0" w:color="auto"/>
                                      </w:divBdr>
                                      <w:divsChild>
                                        <w:div w:id="14737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75825">
                              <w:marLeft w:val="0"/>
                              <w:marRight w:val="0"/>
                              <w:marTop w:val="0"/>
                              <w:marBottom w:val="0"/>
                              <w:divBdr>
                                <w:top w:val="none" w:sz="0" w:space="0" w:color="auto"/>
                                <w:left w:val="none" w:sz="0" w:space="0" w:color="auto"/>
                                <w:bottom w:val="none" w:sz="0" w:space="0" w:color="auto"/>
                                <w:right w:val="none" w:sz="0" w:space="0" w:color="auto"/>
                              </w:divBdr>
                            </w:div>
                            <w:div w:id="2103186882">
                              <w:marLeft w:val="0"/>
                              <w:marRight w:val="0"/>
                              <w:marTop w:val="0"/>
                              <w:marBottom w:val="0"/>
                              <w:divBdr>
                                <w:top w:val="none" w:sz="0" w:space="0" w:color="auto"/>
                                <w:left w:val="none" w:sz="0" w:space="0" w:color="auto"/>
                                <w:bottom w:val="none" w:sz="0" w:space="0" w:color="auto"/>
                                <w:right w:val="none" w:sz="0" w:space="0" w:color="auto"/>
                              </w:divBdr>
                            </w:div>
                            <w:div w:id="779953011">
                              <w:marLeft w:val="0"/>
                              <w:marRight w:val="0"/>
                              <w:marTop w:val="0"/>
                              <w:marBottom w:val="0"/>
                              <w:divBdr>
                                <w:top w:val="none" w:sz="0" w:space="0" w:color="auto"/>
                                <w:left w:val="none" w:sz="0" w:space="0" w:color="auto"/>
                                <w:bottom w:val="none" w:sz="0" w:space="0" w:color="auto"/>
                                <w:right w:val="none" w:sz="0" w:space="0" w:color="auto"/>
                              </w:divBdr>
                            </w:div>
                            <w:div w:id="180507913">
                              <w:marLeft w:val="0"/>
                              <w:marRight w:val="0"/>
                              <w:marTop w:val="0"/>
                              <w:marBottom w:val="0"/>
                              <w:divBdr>
                                <w:top w:val="none" w:sz="0" w:space="0" w:color="auto"/>
                                <w:left w:val="none" w:sz="0" w:space="0" w:color="auto"/>
                                <w:bottom w:val="none" w:sz="0" w:space="0" w:color="auto"/>
                                <w:right w:val="none" w:sz="0" w:space="0" w:color="auto"/>
                              </w:divBdr>
                            </w:div>
                            <w:div w:id="1429698301">
                              <w:marLeft w:val="0"/>
                              <w:marRight w:val="0"/>
                              <w:marTop w:val="0"/>
                              <w:marBottom w:val="0"/>
                              <w:divBdr>
                                <w:top w:val="none" w:sz="0" w:space="0" w:color="auto"/>
                                <w:left w:val="none" w:sz="0" w:space="0" w:color="auto"/>
                                <w:bottom w:val="none" w:sz="0" w:space="0" w:color="auto"/>
                                <w:right w:val="none" w:sz="0" w:space="0" w:color="auto"/>
                              </w:divBdr>
                            </w:div>
                            <w:div w:id="1803231299">
                              <w:marLeft w:val="0"/>
                              <w:marRight w:val="0"/>
                              <w:marTop w:val="0"/>
                              <w:marBottom w:val="0"/>
                              <w:divBdr>
                                <w:top w:val="none" w:sz="0" w:space="0" w:color="auto"/>
                                <w:left w:val="none" w:sz="0" w:space="0" w:color="auto"/>
                                <w:bottom w:val="none" w:sz="0" w:space="0" w:color="auto"/>
                                <w:right w:val="none" w:sz="0" w:space="0" w:color="auto"/>
                              </w:divBdr>
                            </w:div>
                            <w:div w:id="1305161287">
                              <w:marLeft w:val="0"/>
                              <w:marRight w:val="0"/>
                              <w:marTop w:val="0"/>
                              <w:marBottom w:val="0"/>
                              <w:divBdr>
                                <w:top w:val="none" w:sz="0" w:space="0" w:color="auto"/>
                                <w:left w:val="none" w:sz="0" w:space="0" w:color="auto"/>
                                <w:bottom w:val="none" w:sz="0" w:space="0" w:color="auto"/>
                                <w:right w:val="none" w:sz="0" w:space="0" w:color="auto"/>
                              </w:divBdr>
                            </w:div>
                            <w:div w:id="1372267929">
                              <w:marLeft w:val="0"/>
                              <w:marRight w:val="0"/>
                              <w:marTop w:val="0"/>
                              <w:marBottom w:val="0"/>
                              <w:divBdr>
                                <w:top w:val="none" w:sz="0" w:space="0" w:color="auto"/>
                                <w:left w:val="none" w:sz="0" w:space="0" w:color="auto"/>
                                <w:bottom w:val="none" w:sz="0" w:space="0" w:color="auto"/>
                                <w:right w:val="none" w:sz="0" w:space="0" w:color="auto"/>
                              </w:divBdr>
                              <w:divsChild>
                                <w:div w:id="1577859415">
                                  <w:marLeft w:val="0"/>
                                  <w:marRight w:val="0"/>
                                  <w:marTop w:val="0"/>
                                  <w:marBottom w:val="0"/>
                                  <w:divBdr>
                                    <w:top w:val="none" w:sz="0" w:space="0" w:color="auto"/>
                                    <w:left w:val="none" w:sz="0" w:space="0" w:color="auto"/>
                                    <w:bottom w:val="none" w:sz="0" w:space="0" w:color="auto"/>
                                    <w:right w:val="none" w:sz="0" w:space="0" w:color="auto"/>
                                  </w:divBdr>
                                </w:div>
                              </w:divsChild>
                            </w:div>
                            <w:div w:id="1912428952">
                              <w:marLeft w:val="0"/>
                              <w:marRight w:val="0"/>
                              <w:marTop w:val="0"/>
                              <w:marBottom w:val="0"/>
                              <w:divBdr>
                                <w:top w:val="none" w:sz="0" w:space="0" w:color="auto"/>
                                <w:left w:val="none" w:sz="0" w:space="0" w:color="auto"/>
                                <w:bottom w:val="none" w:sz="0" w:space="0" w:color="auto"/>
                                <w:right w:val="none" w:sz="0" w:space="0" w:color="auto"/>
                              </w:divBdr>
                            </w:div>
                            <w:div w:id="871188025">
                              <w:marLeft w:val="0"/>
                              <w:marRight w:val="0"/>
                              <w:marTop w:val="0"/>
                              <w:marBottom w:val="0"/>
                              <w:divBdr>
                                <w:top w:val="none" w:sz="0" w:space="0" w:color="auto"/>
                                <w:left w:val="none" w:sz="0" w:space="0" w:color="auto"/>
                                <w:bottom w:val="none" w:sz="0" w:space="0" w:color="auto"/>
                                <w:right w:val="none" w:sz="0" w:space="0" w:color="auto"/>
                              </w:divBdr>
                            </w:div>
                            <w:div w:id="409886104">
                              <w:marLeft w:val="0"/>
                              <w:marRight w:val="0"/>
                              <w:marTop w:val="0"/>
                              <w:marBottom w:val="0"/>
                              <w:divBdr>
                                <w:top w:val="none" w:sz="0" w:space="0" w:color="auto"/>
                                <w:left w:val="none" w:sz="0" w:space="0" w:color="auto"/>
                                <w:bottom w:val="none" w:sz="0" w:space="0" w:color="auto"/>
                                <w:right w:val="none" w:sz="0" w:space="0" w:color="auto"/>
                              </w:divBdr>
                            </w:div>
                            <w:div w:id="672144313">
                              <w:marLeft w:val="0"/>
                              <w:marRight w:val="0"/>
                              <w:marTop w:val="0"/>
                              <w:marBottom w:val="0"/>
                              <w:divBdr>
                                <w:top w:val="none" w:sz="0" w:space="0" w:color="auto"/>
                                <w:left w:val="none" w:sz="0" w:space="0" w:color="auto"/>
                                <w:bottom w:val="none" w:sz="0" w:space="0" w:color="auto"/>
                                <w:right w:val="none" w:sz="0" w:space="0" w:color="auto"/>
                              </w:divBdr>
                            </w:div>
                            <w:div w:id="195780914">
                              <w:marLeft w:val="0"/>
                              <w:marRight w:val="0"/>
                              <w:marTop w:val="0"/>
                              <w:marBottom w:val="0"/>
                              <w:divBdr>
                                <w:top w:val="none" w:sz="0" w:space="0" w:color="auto"/>
                                <w:left w:val="none" w:sz="0" w:space="0" w:color="auto"/>
                                <w:bottom w:val="none" w:sz="0" w:space="0" w:color="auto"/>
                                <w:right w:val="none" w:sz="0" w:space="0" w:color="auto"/>
                              </w:divBdr>
                              <w:divsChild>
                                <w:div w:id="467013039">
                                  <w:marLeft w:val="0"/>
                                  <w:marRight w:val="0"/>
                                  <w:marTop w:val="0"/>
                                  <w:marBottom w:val="0"/>
                                  <w:divBdr>
                                    <w:top w:val="none" w:sz="0" w:space="0" w:color="auto"/>
                                    <w:left w:val="none" w:sz="0" w:space="0" w:color="auto"/>
                                    <w:bottom w:val="none" w:sz="0" w:space="0" w:color="auto"/>
                                    <w:right w:val="none" w:sz="0" w:space="0" w:color="auto"/>
                                  </w:divBdr>
                                </w:div>
                              </w:divsChild>
                            </w:div>
                            <w:div w:id="1498419159">
                              <w:marLeft w:val="0"/>
                              <w:marRight w:val="0"/>
                              <w:marTop w:val="0"/>
                              <w:marBottom w:val="0"/>
                              <w:divBdr>
                                <w:top w:val="none" w:sz="0" w:space="0" w:color="auto"/>
                                <w:left w:val="none" w:sz="0" w:space="0" w:color="auto"/>
                                <w:bottom w:val="none" w:sz="0" w:space="0" w:color="auto"/>
                                <w:right w:val="none" w:sz="0" w:space="0" w:color="auto"/>
                              </w:divBdr>
                            </w:div>
                            <w:div w:id="910699915">
                              <w:marLeft w:val="0"/>
                              <w:marRight w:val="0"/>
                              <w:marTop w:val="0"/>
                              <w:marBottom w:val="0"/>
                              <w:divBdr>
                                <w:top w:val="none" w:sz="0" w:space="0" w:color="auto"/>
                                <w:left w:val="none" w:sz="0" w:space="0" w:color="auto"/>
                                <w:bottom w:val="none" w:sz="0" w:space="0" w:color="auto"/>
                                <w:right w:val="none" w:sz="0" w:space="0" w:color="auto"/>
                              </w:divBdr>
                            </w:div>
                            <w:div w:id="1315639894">
                              <w:marLeft w:val="0"/>
                              <w:marRight w:val="0"/>
                              <w:marTop w:val="0"/>
                              <w:marBottom w:val="0"/>
                              <w:divBdr>
                                <w:top w:val="none" w:sz="0" w:space="0" w:color="auto"/>
                                <w:left w:val="none" w:sz="0" w:space="0" w:color="auto"/>
                                <w:bottom w:val="none" w:sz="0" w:space="0" w:color="auto"/>
                                <w:right w:val="none" w:sz="0" w:space="0" w:color="auto"/>
                              </w:divBdr>
                            </w:div>
                            <w:div w:id="199319408">
                              <w:marLeft w:val="0"/>
                              <w:marRight w:val="0"/>
                              <w:marTop w:val="0"/>
                              <w:marBottom w:val="0"/>
                              <w:divBdr>
                                <w:top w:val="none" w:sz="0" w:space="0" w:color="auto"/>
                                <w:left w:val="none" w:sz="0" w:space="0" w:color="auto"/>
                                <w:bottom w:val="none" w:sz="0" w:space="0" w:color="auto"/>
                                <w:right w:val="none" w:sz="0" w:space="0" w:color="auto"/>
                              </w:divBdr>
                            </w:div>
                            <w:div w:id="1746219250">
                              <w:marLeft w:val="0"/>
                              <w:marRight w:val="0"/>
                              <w:marTop w:val="0"/>
                              <w:marBottom w:val="0"/>
                              <w:divBdr>
                                <w:top w:val="none" w:sz="0" w:space="0" w:color="auto"/>
                                <w:left w:val="none" w:sz="0" w:space="0" w:color="auto"/>
                                <w:bottom w:val="none" w:sz="0" w:space="0" w:color="auto"/>
                                <w:right w:val="none" w:sz="0" w:space="0" w:color="auto"/>
                              </w:divBdr>
                            </w:div>
                            <w:div w:id="1523517381">
                              <w:marLeft w:val="0"/>
                              <w:marRight w:val="0"/>
                              <w:marTop w:val="0"/>
                              <w:marBottom w:val="0"/>
                              <w:divBdr>
                                <w:top w:val="none" w:sz="0" w:space="0" w:color="auto"/>
                                <w:left w:val="none" w:sz="0" w:space="0" w:color="auto"/>
                                <w:bottom w:val="none" w:sz="0" w:space="0" w:color="auto"/>
                                <w:right w:val="none" w:sz="0" w:space="0" w:color="auto"/>
                              </w:divBdr>
                            </w:div>
                            <w:div w:id="723522803">
                              <w:marLeft w:val="0"/>
                              <w:marRight w:val="0"/>
                              <w:marTop w:val="0"/>
                              <w:marBottom w:val="0"/>
                              <w:divBdr>
                                <w:top w:val="none" w:sz="0" w:space="0" w:color="auto"/>
                                <w:left w:val="none" w:sz="0" w:space="0" w:color="auto"/>
                                <w:bottom w:val="none" w:sz="0" w:space="0" w:color="auto"/>
                                <w:right w:val="none" w:sz="0" w:space="0" w:color="auto"/>
                              </w:divBdr>
                            </w:div>
                            <w:div w:id="1327439092">
                              <w:marLeft w:val="0"/>
                              <w:marRight w:val="0"/>
                              <w:marTop w:val="0"/>
                              <w:marBottom w:val="0"/>
                              <w:divBdr>
                                <w:top w:val="none" w:sz="0" w:space="0" w:color="auto"/>
                                <w:left w:val="none" w:sz="0" w:space="0" w:color="auto"/>
                                <w:bottom w:val="none" w:sz="0" w:space="0" w:color="auto"/>
                                <w:right w:val="none" w:sz="0" w:space="0" w:color="auto"/>
                              </w:divBdr>
                            </w:div>
                            <w:div w:id="1206259953">
                              <w:marLeft w:val="0"/>
                              <w:marRight w:val="0"/>
                              <w:marTop w:val="0"/>
                              <w:marBottom w:val="0"/>
                              <w:divBdr>
                                <w:top w:val="none" w:sz="0" w:space="0" w:color="auto"/>
                                <w:left w:val="none" w:sz="0" w:space="0" w:color="auto"/>
                                <w:bottom w:val="none" w:sz="0" w:space="0" w:color="auto"/>
                                <w:right w:val="none" w:sz="0" w:space="0" w:color="auto"/>
                              </w:divBdr>
                            </w:div>
                            <w:div w:id="2132287253">
                              <w:marLeft w:val="0"/>
                              <w:marRight w:val="0"/>
                              <w:marTop w:val="0"/>
                              <w:marBottom w:val="0"/>
                              <w:divBdr>
                                <w:top w:val="none" w:sz="0" w:space="0" w:color="auto"/>
                                <w:left w:val="none" w:sz="0" w:space="0" w:color="auto"/>
                                <w:bottom w:val="none" w:sz="0" w:space="0" w:color="auto"/>
                                <w:right w:val="none" w:sz="0" w:space="0" w:color="auto"/>
                              </w:divBdr>
                            </w:div>
                            <w:div w:id="1843665920">
                              <w:marLeft w:val="0"/>
                              <w:marRight w:val="0"/>
                              <w:marTop w:val="0"/>
                              <w:marBottom w:val="0"/>
                              <w:divBdr>
                                <w:top w:val="none" w:sz="0" w:space="0" w:color="auto"/>
                                <w:left w:val="none" w:sz="0" w:space="0" w:color="auto"/>
                                <w:bottom w:val="none" w:sz="0" w:space="0" w:color="auto"/>
                                <w:right w:val="none" w:sz="0" w:space="0" w:color="auto"/>
                              </w:divBdr>
                            </w:div>
                            <w:div w:id="1169369910">
                              <w:marLeft w:val="0"/>
                              <w:marRight w:val="0"/>
                              <w:marTop w:val="0"/>
                              <w:marBottom w:val="0"/>
                              <w:divBdr>
                                <w:top w:val="none" w:sz="0" w:space="0" w:color="auto"/>
                                <w:left w:val="none" w:sz="0" w:space="0" w:color="auto"/>
                                <w:bottom w:val="none" w:sz="0" w:space="0" w:color="auto"/>
                                <w:right w:val="none" w:sz="0" w:space="0" w:color="auto"/>
                              </w:divBdr>
                            </w:div>
                            <w:div w:id="1255361453">
                              <w:marLeft w:val="0"/>
                              <w:marRight w:val="0"/>
                              <w:marTop w:val="0"/>
                              <w:marBottom w:val="0"/>
                              <w:divBdr>
                                <w:top w:val="none" w:sz="0" w:space="0" w:color="auto"/>
                                <w:left w:val="none" w:sz="0" w:space="0" w:color="auto"/>
                                <w:bottom w:val="none" w:sz="0" w:space="0" w:color="auto"/>
                                <w:right w:val="none" w:sz="0" w:space="0" w:color="auto"/>
                              </w:divBdr>
                            </w:div>
                            <w:div w:id="1284919193">
                              <w:marLeft w:val="0"/>
                              <w:marRight w:val="0"/>
                              <w:marTop w:val="0"/>
                              <w:marBottom w:val="0"/>
                              <w:divBdr>
                                <w:top w:val="none" w:sz="0" w:space="0" w:color="auto"/>
                                <w:left w:val="none" w:sz="0" w:space="0" w:color="auto"/>
                                <w:bottom w:val="none" w:sz="0" w:space="0" w:color="auto"/>
                                <w:right w:val="none" w:sz="0" w:space="0" w:color="auto"/>
                              </w:divBdr>
                            </w:div>
                            <w:div w:id="814831139">
                              <w:marLeft w:val="0"/>
                              <w:marRight w:val="0"/>
                              <w:marTop w:val="0"/>
                              <w:marBottom w:val="0"/>
                              <w:divBdr>
                                <w:top w:val="none" w:sz="0" w:space="0" w:color="auto"/>
                                <w:left w:val="none" w:sz="0" w:space="0" w:color="auto"/>
                                <w:bottom w:val="none" w:sz="0" w:space="0" w:color="auto"/>
                                <w:right w:val="none" w:sz="0" w:space="0" w:color="auto"/>
                              </w:divBdr>
                            </w:div>
                            <w:div w:id="314575300">
                              <w:marLeft w:val="0"/>
                              <w:marRight w:val="0"/>
                              <w:marTop w:val="0"/>
                              <w:marBottom w:val="0"/>
                              <w:divBdr>
                                <w:top w:val="none" w:sz="0" w:space="0" w:color="auto"/>
                                <w:left w:val="none" w:sz="0" w:space="0" w:color="auto"/>
                                <w:bottom w:val="none" w:sz="0" w:space="0" w:color="auto"/>
                                <w:right w:val="none" w:sz="0" w:space="0" w:color="auto"/>
                              </w:divBdr>
                            </w:div>
                            <w:div w:id="673580852">
                              <w:marLeft w:val="0"/>
                              <w:marRight w:val="0"/>
                              <w:marTop w:val="0"/>
                              <w:marBottom w:val="0"/>
                              <w:divBdr>
                                <w:top w:val="none" w:sz="0" w:space="0" w:color="auto"/>
                                <w:left w:val="none" w:sz="0" w:space="0" w:color="auto"/>
                                <w:bottom w:val="none" w:sz="0" w:space="0" w:color="auto"/>
                                <w:right w:val="none" w:sz="0" w:space="0" w:color="auto"/>
                              </w:divBdr>
                            </w:div>
                            <w:div w:id="1482959800">
                              <w:marLeft w:val="0"/>
                              <w:marRight w:val="0"/>
                              <w:marTop w:val="0"/>
                              <w:marBottom w:val="0"/>
                              <w:divBdr>
                                <w:top w:val="none" w:sz="0" w:space="0" w:color="auto"/>
                                <w:left w:val="none" w:sz="0" w:space="0" w:color="auto"/>
                                <w:bottom w:val="none" w:sz="0" w:space="0" w:color="auto"/>
                                <w:right w:val="none" w:sz="0" w:space="0" w:color="auto"/>
                              </w:divBdr>
                            </w:div>
                            <w:div w:id="1108816556">
                              <w:marLeft w:val="0"/>
                              <w:marRight w:val="0"/>
                              <w:marTop w:val="0"/>
                              <w:marBottom w:val="0"/>
                              <w:divBdr>
                                <w:top w:val="none" w:sz="0" w:space="0" w:color="auto"/>
                                <w:left w:val="none" w:sz="0" w:space="0" w:color="auto"/>
                                <w:bottom w:val="none" w:sz="0" w:space="0" w:color="auto"/>
                                <w:right w:val="none" w:sz="0" w:space="0" w:color="auto"/>
                              </w:divBdr>
                            </w:div>
                            <w:div w:id="205989764">
                              <w:marLeft w:val="0"/>
                              <w:marRight w:val="0"/>
                              <w:marTop w:val="0"/>
                              <w:marBottom w:val="0"/>
                              <w:divBdr>
                                <w:top w:val="none" w:sz="0" w:space="0" w:color="auto"/>
                                <w:left w:val="none" w:sz="0" w:space="0" w:color="auto"/>
                                <w:bottom w:val="none" w:sz="0" w:space="0" w:color="auto"/>
                                <w:right w:val="none" w:sz="0" w:space="0" w:color="auto"/>
                              </w:divBdr>
                            </w:div>
                            <w:div w:id="301621902">
                              <w:marLeft w:val="0"/>
                              <w:marRight w:val="0"/>
                              <w:marTop w:val="0"/>
                              <w:marBottom w:val="0"/>
                              <w:divBdr>
                                <w:top w:val="none" w:sz="0" w:space="0" w:color="auto"/>
                                <w:left w:val="none" w:sz="0" w:space="0" w:color="auto"/>
                                <w:bottom w:val="none" w:sz="0" w:space="0" w:color="auto"/>
                                <w:right w:val="none" w:sz="0" w:space="0" w:color="auto"/>
                              </w:divBdr>
                            </w:div>
                            <w:div w:id="214003328">
                              <w:marLeft w:val="0"/>
                              <w:marRight w:val="0"/>
                              <w:marTop w:val="0"/>
                              <w:marBottom w:val="0"/>
                              <w:divBdr>
                                <w:top w:val="none" w:sz="0" w:space="0" w:color="auto"/>
                                <w:left w:val="none" w:sz="0" w:space="0" w:color="auto"/>
                                <w:bottom w:val="none" w:sz="0" w:space="0" w:color="auto"/>
                                <w:right w:val="none" w:sz="0" w:space="0" w:color="auto"/>
                              </w:divBdr>
                            </w:div>
                            <w:div w:id="1160266601">
                              <w:marLeft w:val="0"/>
                              <w:marRight w:val="0"/>
                              <w:marTop w:val="0"/>
                              <w:marBottom w:val="0"/>
                              <w:divBdr>
                                <w:top w:val="none" w:sz="0" w:space="0" w:color="auto"/>
                                <w:left w:val="none" w:sz="0" w:space="0" w:color="auto"/>
                                <w:bottom w:val="none" w:sz="0" w:space="0" w:color="auto"/>
                                <w:right w:val="none" w:sz="0" w:space="0" w:color="auto"/>
                              </w:divBdr>
                            </w:div>
                            <w:div w:id="73821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ktop.arcgis.com/fr/arcmap/latest/extensions/network-analyst/exercise-1-creating-a-network-dataset.htm" TargetMode="Externa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5.png"/><Relationship Id="rId3" Type="http://schemas.microsoft.com/office/2007/relationships/stylesWithEffects" Target="stylesWithEffects.xml"/><Relationship Id="rId21" Type="http://schemas.openxmlformats.org/officeDocument/2006/relationships/hyperlink" Target="https://desktop.arcgis.com/fr/arcmap/latest/extensions/network-analyst/travel-modes-concepts.htm"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desktop.arcgis.com/fr/arcmap/latest/extensions/network-analyst/service-area-index-concepts.htm" TargetMode="External"/><Relationship Id="rId5" Type="http://schemas.openxmlformats.org/officeDocument/2006/relationships/webSettings" Target="webSettings.xml"/><Relationship Id="rId15" Type="http://schemas.openxmlformats.org/officeDocument/2006/relationships/hyperlink" Target="https://desktop.arcgis.com/fr/arcmap/latest/extensions/network-analyst/traffic-what-is-traffic-data.htm" TargetMode="External"/><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2059</Words>
  <Characters>11329</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4</cp:revision>
  <cp:lastPrinted>2019-01-10T09:12:00Z</cp:lastPrinted>
  <dcterms:created xsi:type="dcterms:W3CDTF">2018-12-06T08:07:00Z</dcterms:created>
  <dcterms:modified xsi:type="dcterms:W3CDTF">2020-04-04T20:57:00Z</dcterms:modified>
</cp:coreProperties>
</file>