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FF" w:rsidRPr="006C798A" w:rsidRDefault="00C208FF" w:rsidP="007F498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C798A">
        <w:rPr>
          <w:rFonts w:asciiTheme="majorBidi" w:hAnsiTheme="majorBidi" w:cstheme="majorBidi"/>
          <w:b/>
          <w:bCs/>
          <w:sz w:val="32"/>
          <w:szCs w:val="32"/>
        </w:rPr>
        <w:t>Licence 3 SI (20</w:t>
      </w:r>
      <w:r w:rsidR="007F4989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6C798A" w:rsidRPr="006C798A">
        <w:rPr>
          <w:rFonts w:asciiTheme="majorBidi" w:hAnsiTheme="majorBidi" w:cstheme="majorBidi"/>
          <w:b/>
          <w:bCs/>
          <w:sz w:val="32"/>
          <w:szCs w:val="32"/>
        </w:rPr>
        <w:t>/20</w:t>
      </w:r>
      <w:r w:rsidR="007F4989">
        <w:rPr>
          <w:rFonts w:asciiTheme="majorBidi" w:hAnsiTheme="majorBidi" w:cstheme="majorBidi"/>
          <w:b/>
          <w:bCs/>
          <w:sz w:val="32"/>
          <w:szCs w:val="32"/>
        </w:rPr>
        <w:t>21</w:t>
      </w:r>
      <w:r w:rsidRPr="006C798A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D21044" w:rsidRPr="006C798A" w:rsidRDefault="00D21044" w:rsidP="00C208F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C798A">
        <w:rPr>
          <w:rFonts w:asciiTheme="majorBidi" w:hAnsiTheme="majorBidi" w:cstheme="majorBidi"/>
          <w:b/>
          <w:bCs/>
          <w:sz w:val="32"/>
          <w:szCs w:val="32"/>
        </w:rPr>
        <w:t xml:space="preserve">TD1 : Définition d’un modèle de processus  </w:t>
      </w:r>
    </w:p>
    <w:p w:rsidR="007823C7" w:rsidRPr="006C798A" w:rsidRDefault="0064373F" w:rsidP="00B61B17">
      <w:pPr>
        <w:tabs>
          <w:tab w:val="left" w:pos="4844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C798A">
        <w:rPr>
          <w:rFonts w:asciiTheme="majorBidi" w:hAnsiTheme="majorBidi" w:cstheme="majorBidi"/>
          <w:b/>
          <w:bCs/>
          <w:sz w:val="32"/>
          <w:szCs w:val="32"/>
        </w:rPr>
        <w:t>Exercice 1</w:t>
      </w:r>
      <w:r w:rsidR="00B95E80" w:rsidRPr="006C798A">
        <w:rPr>
          <w:rFonts w:asciiTheme="majorBidi" w:hAnsiTheme="majorBidi" w:cstheme="majorBidi"/>
          <w:sz w:val="32"/>
          <w:szCs w:val="32"/>
        </w:rPr>
        <w:t xml:space="preserve">. </w:t>
      </w:r>
      <w:r w:rsidR="00B61B17" w:rsidRPr="006C798A">
        <w:rPr>
          <w:rFonts w:asciiTheme="majorBidi" w:hAnsiTheme="majorBidi" w:cstheme="majorBidi"/>
          <w:sz w:val="32"/>
          <w:szCs w:val="32"/>
        </w:rPr>
        <w:tab/>
      </w:r>
    </w:p>
    <w:p w:rsidR="007823C7" w:rsidRPr="006C798A" w:rsidRDefault="007823C7" w:rsidP="0064373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823C7" w:rsidRPr="006C798A" w:rsidRDefault="007823C7" w:rsidP="005F0B9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Pour repeindre un</w:t>
      </w:r>
      <w:r w:rsidR="0064373F" w:rsidRPr="006C798A">
        <w:rPr>
          <w:rFonts w:asciiTheme="majorBidi" w:hAnsiTheme="majorBidi" w:cstheme="majorBidi"/>
          <w:sz w:val="24"/>
          <w:szCs w:val="24"/>
        </w:rPr>
        <w:t>e</w:t>
      </w:r>
      <w:r w:rsidRPr="006C798A">
        <w:rPr>
          <w:rFonts w:asciiTheme="majorBidi" w:hAnsiTheme="majorBidi" w:cstheme="majorBidi"/>
          <w:sz w:val="24"/>
          <w:szCs w:val="24"/>
        </w:rPr>
        <w:t xml:space="preserve"> pièce, on identifie les sous-tâches suivantes :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1</w:t>
      </w:r>
      <w:r w:rsidR="007823C7" w:rsidRPr="006C798A">
        <w:rPr>
          <w:rFonts w:asciiTheme="majorBidi" w:hAnsiTheme="majorBidi" w:cstheme="majorBidi"/>
          <w:sz w:val="24"/>
          <w:szCs w:val="24"/>
        </w:rPr>
        <w:t>- Choisir la couleur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2</w:t>
      </w:r>
      <w:r w:rsidR="007823C7" w:rsidRPr="006C798A">
        <w:rPr>
          <w:rFonts w:asciiTheme="majorBidi" w:hAnsiTheme="majorBidi" w:cstheme="majorBidi"/>
          <w:sz w:val="24"/>
          <w:szCs w:val="24"/>
        </w:rPr>
        <w:t>- Acheter la peinture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3</w:t>
      </w:r>
      <w:r w:rsidR="007823C7" w:rsidRPr="006C798A">
        <w:rPr>
          <w:rFonts w:asciiTheme="majorBidi" w:hAnsiTheme="majorBidi" w:cstheme="majorBidi"/>
          <w:sz w:val="24"/>
          <w:szCs w:val="24"/>
        </w:rPr>
        <w:t>- Nettoyer les murs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4</w:t>
      </w:r>
      <w:r w:rsidR="007823C7" w:rsidRPr="006C798A">
        <w:rPr>
          <w:rFonts w:asciiTheme="majorBidi" w:hAnsiTheme="majorBidi" w:cstheme="majorBidi"/>
          <w:sz w:val="24"/>
          <w:szCs w:val="24"/>
        </w:rPr>
        <w:t>- Mélanger la peinture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5</w:t>
      </w:r>
      <w:r w:rsidR="007823C7" w:rsidRPr="006C798A">
        <w:rPr>
          <w:rFonts w:asciiTheme="majorBidi" w:hAnsiTheme="majorBidi" w:cstheme="majorBidi"/>
          <w:sz w:val="24"/>
          <w:szCs w:val="24"/>
        </w:rPr>
        <w:t>- Peindre les murs.</w:t>
      </w:r>
    </w:p>
    <w:p w:rsidR="007823C7" w:rsidRPr="006C798A" w:rsidRDefault="007823C7" w:rsidP="005F0B9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On pourra considérer que les artefacts produits sont :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A</w:t>
      </w:r>
      <w:r w:rsidR="007823C7" w:rsidRPr="006C798A">
        <w:rPr>
          <w:rFonts w:asciiTheme="majorBidi" w:hAnsiTheme="majorBidi" w:cstheme="majorBidi"/>
          <w:sz w:val="24"/>
          <w:szCs w:val="24"/>
        </w:rPr>
        <w:t>- Choix de peinture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B</w:t>
      </w:r>
      <w:r w:rsidR="007823C7" w:rsidRPr="006C798A">
        <w:rPr>
          <w:rFonts w:asciiTheme="majorBidi" w:hAnsiTheme="majorBidi" w:cstheme="majorBidi"/>
          <w:sz w:val="24"/>
          <w:szCs w:val="24"/>
        </w:rPr>
        <w:t>- Pots de peinture achetés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C</w:t>
      </w:r>
      <w:r w:rsidR="007823C7" w:rsidRPr="006C798A">
        <w:rPr>
          <w:rFonts w:asciiTheme="majorBidi" w:hAnsiTheme="majorBidi" w:cstheme="majorBidi"/>
          <w:sz w:val="24"/>
          <w:szCs w:val="24"/>
        </w:rPr>
        <w:t>- Murs propres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D</w:t>
      </w:r>
      <w:r w:rsidR="007823C7" w:rsidRPr="006C798A">
        <w:rPr>
          <w:rFonts w:asciiTheme="majorBidi" w:hAnsiTheme="majorBidi" w:cstheme="majorBidi"/>
          <w:sz w:val="24"/>
          <w:szCs w:val="24"/>
        </w:rPr>
        <w:t>- Peinture mélangée ;</w:t>
      </w:r>
    </w:p>
    <w:p w:rsidR="007823C7" w:rsidRPr="006C798A" w:rsidRDefault="00C922E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E</w:t>
      </w:r>
      <w:r w:rsidR="007823C7" w:rsidRPr="006C798A">
        <w:rPr>
          <w:rFonts w:asciiTheme="majorBidi" w:hAnsiTheme="majorBidi" w:cstheme="majorBidi"/>
          <w:sz w:val="24"/>
          <w:szCs w:val="24"/>
        </w:rPr>
        <w:t>- Murs peints.</w:t>
      </w:r>
    </w:p>
    <w:p w:rsidR="007823C7" w:rsidRPr="006C798A" w:rsidRDefault="007823C7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 xml:space="preserve">Nous allons représenter un processus </w:t>
      </w:r>
      <w:r w:rsidR="0064373F" w:rsidRPr="006C798A">
        <w:rPr>
          <w:rFonts w:asciiTheme="majorBidi" w:hAnsiTheme="majorBidi" w:cstheme="majorBidi"/>
          <w:sz w:val="24"/>
          <w:szCs w:val="24"/>
        </w:rPr>
        <w:t xml:space="preserve">ainsi que ces entrés et sorties </w:t>
      </w:r>
      <w:r w:rsidR="00B95E80" w:rsidRPr="006C798A">
        <w:rPr>
          <w:rFonts w:asciiTheme="majorBidi" w:hAnsiTheme="majorBidi" w:cstheme="majorBidi"/>
          <w:sz w:val="24"/>
          <w:szCs w:val="24"/>
        </w:rPr>
        <w:t xml:space="preserve"> comme suit : </w:t>
      </w:r>
    </w:p>
    <w:p w:rsidR="007823C7" w:rsidRPr="006C798A" w:rsidRDefault="0064572F" w:rsidP="005F0B9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oval id="_x0000_s1031" style="position:absolute;margin-left:136.3pt;margin-top:3.8pt;width:147.75pt;height:55.15pt;z-index:251658240">
            <v:textbox style="mso-next-textbox:#_x0000_s1031">
              <w:txbxContent>
                <w:p w:rsidR="00503AD4" w:rsidRDefault="00503AD4" w:rsidP="00C208FF">
                  <w:pPr>
                    <w:jc w:val="center"/>
                  </w:pPr>
                  <w:r>
                    <w:t xml:space="preserve">NOM DU PROCESSUS </w:t>
                  </w:r>
                </w:p>
                <w:p w:rsidR="00503AD4" w:rsidRDefault="00503AD4"/>
              </w:txbxContent>
            </v:textbox>
          </v:oval>
        </w:pict>
      </w:r>
    </w:p>
    <w:p w:rsidR="007823C7" w:rsidRPr="006C798A" w:rsidRDefault="0064572F" w:rsidP="00C208F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3" style="position:absolute;margin-left:300.75pt;margin-top:-.2pt;width:103.8pt;height:17.9pt;z-index:251660288">
            <v:textbox>
              <w:txbxContent>
                <w:p w:rsidR="00503AD4" w:rsidRPr="00C208FF" w:rsidRDefault="00503AD4" w:rsidP="00C208FF">
                  <w:pPr>
                    <w:rPr>
                      <w:sz w:val="20"/>
                      <w:szCs w:val="20"/>
                    </w:rPr>
                  </w:pPr>
                  <w:r w:rsidRPr="00C208FF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Sortie de processus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2.5pt;margin-top:9.85pt;width:16.85pt;height:0;z-index:25166233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34" type="#_x0000_t32" style="position:absolute;margin-left:119.45pt;margin-top:10.2pt;width:16.85pt;height:0;z-index:25166131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rect id="_x0000_s1032" style="position:absolute;margin-left:1.65pt;margin-top:-.2pt;width:117.8pt;height:20.7pt;z-index:251659264">
            <v:textbox>
              <w:txbxContent>
                <w:p w:rsidR="00503AD4" w:rsidRPr="00C208FF" w:rsidRDefault="00503AD4">
                  <w:pPr>
                    <w:rPr>
                      <w:sz w:val="20"/>
                      <w:szCs w:val="20"/>
                    </w:rPr>
                  </w:pPr>
                  <w:r w:rsidRPr="00C208FF">
                    <w:rPr>
                      <w:rFonts w:asciiTheme="majorBidi" w:hAnsiTheme="majorBidi" w:cstheme="majorBidi"/>
                      <w:sz w:val="20"/>
                      <w:szCs w:val="20"/>
                    </w:rPr>
                    <w:t>Entrée de processus</w:t>
                  </w:r>
                </w:p>
              </w:txbxContent>
            </v:textbox>
          </v:rect>
        </w:pict>
      </w:r>
      <w:r w:rsidR="0064373F" w:rsidRPr="006C798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</w:p>
    <w:p w:rsidR="007823C7" w:rsidRPr="006C798A" w:rsidRDefault="007823C7" w:rsidP="0064373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 xml:space="preserve"> </w:t>
      </w:r>
    </w:p>
    <w:p w:rsidR="00B95E80" w:rsidRPr="006C798A" w:rsidRDefault="00B95E80" w:rsidP="00B95E8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798A">
        <w:rPr>
          <w:rFonts w:asciiTheme="majorBidi" w:hAnsiTheme="majorBidi" w:cstheme="majorBidi"/>
          <w:b/>
          <w:bCs/>
          <w:sz w:val="24"/>
          <w:szCs w:val="24"/>
        </w:rPr>
        <w:t xml:space="preserve">Question : </w:t>
      </w:r>
    </w:p>
    <w:p w:rsidR="0064373F" w:rsidRPr="006C798A" w:rsidRDefault="0064373F" w:rsidP="0064373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95E80" w:rsidRPr="006C798A" w:rsidRDefault="007823C7" w:rsidP="00B95E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Dessinez un modèle de processus pour la peinture des murs d'une pièce.</w:t>
      </w:r>
      <w:r w:rsidR="00B95E80" w:rsidRPr="006C798A">
        <w:rPr>
          <w:rFonts w:asciiTheme="majorBidi" w:hAnsiTheme="majorBidi" w:cstheme="majorBidi"/>
          <w:sz w:val="24"/>
          <w:szCs w:val="24"/>
        </w:rPr>
        <w:t xml:space="preserve"> </w:t>
      </w:r>
    </w:p>
    <w:p w:rsidR="007823C7" w:rsidRPr="006C798A" w:rsidRDefault="007823C7" w:rsidP="00B95E8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Est-il possible d'exécuter di</w:t>
      </w:r>
      <w:r w:rsidR="00B95E80" w:rsidRPr="006C798A">
        <w:rPr>
          <w:rFonts w:asciiTheme="majorBidi" w:hAnsiTheme="majorBidi" w:cstheme="majorBidi"/>
          <w:sz w:val="24"/>
          <w:szCs w:val="24"/>
        </w:rPr>
        <w:t>ff</w:t>
      </w:r>
      <w:r w:rsidRPr="006C798A">
        <w:rPr>
          <w:rFonts w:asciiTheme="majorBidi" w:hAnsiTheme="majorBidi" w:cstheme="majorBidi"/>
          <w:sz w:val="24"/>
          <w:szCs w:val="24"/>
        </w:rPr>
        <w:t>érentes tâches en parallèle ?</w:t>
      </w:r>
    </w:p>
    <w:p w:rsidR="00B95E80" w:rsidRPr="006C798A" w:rsidRDefault="00B95E80" w:rsidP="009968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20012" w:rsidRPr="006C798A" w:rsidRDefault="00020012" w:rsidP="00D2104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C798A">
        <w:rPr>
          <w:rFonts w:asciiTheme="majorBidi" w:hAnsiTheme="majorBidi" w:cstheme="majorBidi"/>
          <w:b/>
          <w:bCs/>
          <w:sz w:val="32"/>
          <w:szCs w:val="32"/>
        </w:rPr>
        <w:t>Exercice 2</w:t>
      </w:r>
      <w:r w:rsidRPr="006C798A">
        <w:rPr>
          <w:rFonts w:asciiTheme="majorBidi" w:hAnsiTheme="majorBidi" w:cstheme="majorBidi"/>
          <w:sz w:val="32"/>
          <w:szCs w:val="32"/>
        </w:rPr>
        <w:t xml:space="preserve">. </w:t>
      </w:r>
    </w:p>
    <w:p w:rsidR="00020012" w:rsidRPr="006C798A" w:rsidRDefault="00020012" w:rsidP="009968F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20012" w:rsidRPr="006C798A" w:rsidRDefault="00020012" w:rsidP="00C208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 xml:space="preserve">Un chef de projet s'occupe de l'informatisation du service clientèle d'une entreprise. Il cherche à produire un modèle de processus afin de rationaliser le processus de spécification. Pour mener la spécification, il envisage de rencontrer les futurs utilisateurs de manière à cerner leurs pratiques actuelles. Il entend consigner le résultat de ces entretiens dans des </w:t>
      </w:r>
      <w:proofErr w:type="spellStart"/>
      <w:proofErr w:type="gramStart"/>
      <w:r w:rsidRPr="006C798A">
        <w:rPr>
          <w:rFonts w:asciiTheme="majorBidi" w:hAnsiTheme="majorBidi" w:cstheme="majorBidi"/>
          <w:sz w:val="24"/>
          <w:szCs w:val="24"/>
        </w:rPr>
        <w:t>compte-rendus</w:t>
      </w:r>
      <w:proofErr w:type="spellEnd"/>
      <w:proofErr w:type="gramEnd"/>
      <w:r w:rsidRPr="006C798A">
        <w:rPr>
          <w:rFonts w:asciiTheme="majorBidi" w:hAnsiTheme="majorBidi" w:cstheme="majorBidi"/>
          <w:sz w:val="24"/>
          <w:szCs w:val="24"/>
        </w:rPr>
        <w:t>. Il profite de ces entretiens pour</w:t>
      </w:r>
      <w:r w:rsidR="00C208FF" w:rsidRPr="006C798A">
        <w:rPr>
          <w:rFonts w:asciiTheme="majorBidi" w:hAnsiTheme="majorBidi" w:cstheme="majorBidi"/>
          <w:sz w:val="24"/>
          <w:szCs w:val="24"/>
        </w:rPr>
        <w:t xml:space="preserve"> </w:t>
      </w:r>
      <w:r w:rsidRPr="006C798A">
        <w:rPr>
          <w:rFonts w:asciiTheme="majorBidi" w:hAnsiTheme="majorBidi" w:cstheme="majorBidi"/>
          <w:sz w:val="24"/>
          <w:szCs w:val="24"/>
        </w:rPr>
        <w:t>récolter un ensemble de documents significatifs dans le travail des utilisateurs. Ces documents montrent les données qu'il conviendra d'organiser avec le nouveau système informatique.</w:t>
      </w:r>
    </w:p>
    <w:p w:rsidR="00020012" w:rsidRPr="006C798A" w:rsidRDefault="00020012" w:rsidP="00C208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Les comptes rendus d'entretiens seront utilisés par les analystes pour produire un Modèle Conceptuel de Communication1 (MCC) MERISE. Le MCC sera raffiné en Modèle Conceptuel des Traitements 2 (MCT) qui modélise les traitements du système suscités par les acteurs. Pour chaque traitement (ou opération) du MCT, on produit une Vue Externe des Données (VED</w:t>
      </w:r>
      <w:proofErr w:type="gramStart"/>
      <w:r w:rsidRPr="006C798A">
        <w:rPr>
          <w:rFonts w:asciiTheme="majorBidi" w:hAnsiTheme="majorBidi" w:cstheme="majorBidi"/>
          <w:sz w:val="24"/>
          <w:szCs w:val="24"/>
        </w:rPr>
        <w:t>)3</w:t>
      </w:r>
      <w:proofErr w:type="gramEnd"/>
      <w:r w:rsidRPr="006C798A">
        <w:rPr>
          <w:rFonts w:asciiTheme="majorBidi" w:hAnsiTheme="majorBidi" w:cstheme="majorBidi"/>
          <w:sz w:val="24"/>
          <w:szCs w:val="24"/>
        </w:rPr>
        <w:t xml:space="preserve"> fondée sur les documents recueillis.</w:t>
      </w:r>
    </w:p>
    <w:p w:rsidR="00020012" w:rsidRPr="006C798A" w:rsidRDefault="00020012" w:rsidP="00C208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lastRenderedPageBreak/>
        <w:t>Le chef de projet intervient à nouveau pour agréger toutes les VED et produire le Modèle Conceptuel</w:t>
      </w:r>
      <w:r w:rsidR="00D21044" w:rsidRPr="006C798A">
        <w:rPr>
          <w:rFonts w:asciiTheme="majorBidi" w:hAnsiTheme="majorBidi" w:cstheme="majorBidi"/>
          <w:sz w:val="24"/>
          <w:szCs w:val="24"/>
        </w:rPr>
        <w:t xml:space="preserve"> </w:t>
      </w:r>
      <w:r w:rsidRPr="006C798A">
        <w:rPr>
          <w:rFonts w:asciiTheme="majorBidi" w:hAnsiTheme="majorBidi" w:cstheme="majorBidi"/>
          <w:sz w:val="24"/>
          <w:szCs w:val="24"/>
        </w:rPr>
        <w:t>des Données (MCD) complet. Il valide ensuite le MCD en regard du MCT et s'assure qu'il est bien en</w:t>
      </w:r>
      <w:r w:rsidR="00D21044" w:rsidRPr="006C798A">
        <w:rPr>
          <w:rFonts w:asciiTheme="majorBidi" w:hAnsiTheme="majorBidi" w:cstheme="majorBidi"/>
          <w:sz w:val="24"/>
          <w:szCs w:val="24"/>
        </w:rPr>
        <w:t xml:space="preserve"> </w:t>
      </w:r>
      <w:r w:rsidRPr="006C798A">
        <w:rPr>
          <w:rFonts w:asciiTheme="majorBidi" w:hAnsiTheme="majorBidi" w:cstheme="majorBidi"/>
          <w:sz w:val="24"/>
          <w:szCs w:val="24"/>
        </w:rPr>
        <w:t>3ème forme normale.</w:t>
      </w:r>
    </w:p>
    <w:p w:rsidR="00020012" w:rsidRPr="006C798A" w:rsidRDefault="00020012" w:rsidP="00C208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Question : Construisez le modèle de processus correspondant au processus de spéci</w:t>
      </w:r>
      <w:r w:rsidR="00D21044" w:rsidRPr="006C798A">
        <w:rPr>
          <w:rFonts w:asciiTheme="majorBidi" w:hAnsiTheme="majorBidi" w:cstheme="majorBidi"/>
          <w:sz w:val="24"/>
          <w:szCs w:val="24"/>
        </w:rPr>
        <w:t>fi</w:t>
      </w:r>
      <w:r w:rsidRPr="006C798A">
        <w:rPr>
          <w:rFonts w:asciiTheme="majorBidi" w:hAnsiTheme="majorBidi" w:cstheme="majorBidi"/>
          <w:sz w:val="24"/>
          <w:szCs w:val="24"/>
        </w:rPr>
        <w:t>cation décrit</w:t>
      </w:r>
      <w:r w:rsidR="00D21044" w:rsidRPr="006C798A">
        <w:rPr>
          <w:rFonts w:asciiTheme="majorBidi" w:hAnsiTheme="majorBidi" w:cstheme="majorBidi"/>
          <w:sz w:val="24"/>
          <w:szCs w:val="24"/>
        </w:rPr>
        <w:t xml:space="preserve"> </w:t>
      </w:r>
      <w:r w:rsidRPr="006C798A">
        <w:rPr>
          <w:rFonts w:asciiTheme="majorBidi" w:hAnsiTheme="majorBidi" w:cstheme="majorBidi"/>
          <w:sz w:val="24"/>
          <w:szCs w:val="24"/>
        </w:rPr>
        <w:t>plus haut</w:t>
      </w:r>
      <w:r w:rsidR="00C208FF" w:rsidRPr="006C798A">
        <w:rPr>
          <w:rFonts w:asciiTheme="majorBidi" w:hAnsiTheme="majorBidi" w:cstheme="majorBidi"/>
          <w:sz w:val="24"/>
          <w:szCs w:val="24"/>
        </w:rPr>
        <w:t>.</w:t>
      </w:r>
    </w:p>
    <w:p w:rsidR="00020012" w:rsidRPr="006C798A" w:rsidRDefault="00020012" w:rsidP="00C208F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798A">
        <w:rPr>
          <w:rFonts w:asciiTheme="majorBidi" w:hAnsiTheme="majorBidi" w:cstheme="majorBidi"/>
          <w:sz w:val="24"/>
          <w:szCs w:val="24"/>
        </w:rPr>
        <w:t>Question : Est-il possible d'exécuter di</w:t>
      </w:r>
      <w:r w:rsidR="00D21044" w:rsidRPr="006C798A">
        <w:rPr>
          <w:rFonts w:asciiTheme="majorBidi" w:hAnsiTheme="majorBidi" w:cstheme="majorBidi"/>
          <w:sz w:val="24"/>
          <w:szCs w:val="24"/>
        </w:rPr>
        <w:t>ff</w:t>
      </w:r>
      <w:r w:rsidRPr="006C798A">
        <w:rPr>
          <w:rFonts w:asciiTheme="majorBidi" w:hAnsiTheme="majorBidi" w:cstheme="majorBidi"/>
          <w:sz w:val="24"/>
          <w:szCs w:val="24"/>
        </w:rPr>
        <w:t>érentes tâches en parallèle ?</w:t>
      </w:r>
    </w:p>
    <w:p w:rsidR="00514C3A" w:rsidRPr="006C798A" w:rsidRDefault="00514C3A" w:rsidP="0000262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798A">
        <w:rPr>
          <w:rFonts w:asciiTheme="majorBidi" w:hAnsiTheme="majorBidi" w:cstheme="majorBidi"/>
          <w:b/>
          <w:bCs/>
          <w:sz w:val="32"/>
          <w:szCs w:val="32"/>
        </w:rPr>
        <w:t xml:space="preserve">Exercice </w:t>
      </w:r>
      <w:r w:rsidR="00002625" w:rsidRPr="006C798A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6C798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514C3A" w:rsidRPr="006C798A" w:rsidRDefault="00514C3A" w:rsidP="00437CD5">
      <w:pPr>
        <w:jc w:val="both"/>
        <w:rPr>
          <w:rFonts w:asciiTheme="majorBidi" w:hAnsiTheme="majorBidi" w:cstheme="majorBidi"/>
          <w:sz w:val="24"/>
        </w:rPr>
      </w:pPr>
      <w:r w:rsidRPr="006C798A">
        <w:rPr>
          <w:rFonts w:asciiTheme="majorBidi" w:hAnsiTheme="majorBidi" w:cstheme="majorBidi"/>
          <w:sz w:val="24"/>
        </w:rPr>
        <w:t xml:space="preserve">La solution en cours  de développement d’un projet logiciel pour une banque, intitulée </w:t>
      </w:r>
      <w:proofErr w:type="spellStart"/>
      <w:r w:rsidRPr="006C798A">
        <w:rPr>
          <w:rFonts w:asciiTheme="majorBidi" w:hAnsiTheme="majorBidi" w:cstheme="majorBidi"/>
          <w:i/>
          <w:iCs/>
          <w:sz w:val="24"/>
        </w:rPr>
        <w:t>CrisisOut</w:t>
      </w:r>
      <w:proofErr w:type="spellEnd"/>
      <w:r w:rsidRPr="006C798A">
        <w:rPr>
          <w:rFonts w:asciiTheme="majorBidi" w:hAnsiTheme="majorBidi" w:cstheme="majorBidi"/>
          <w:sz w:val="24"/>
        </w:rPr>
        <w:t>, assurera la persistance des informations dans un système de gestion de base de données SGBD.</w:t>
      </w:r>
      <w:r w:rsidR="00437CD5" w:rsidRPr="006C798A">
        <w:rPr>
          <w:rFonts w:asciiTheme="majorBidi" w:hAnsiTheme="majorBidi" w:cstheme="majorBidi"/>
          <w:sz w:val="24"/>
        </w:rPr>
        <w:t xml:space="preserve"> </w:t>
      </w:r>
      <w:r w:rsidRPr="006C798A">
        <w:rPr>
          <w:rFonts w:asciiTheme="majorBidi" w:hAnsiTheme="majorBidi" w:cstheme="majorBidi"/>
          <w:sz w:val="24"/>
        </w:rPr>
        <w:t xml:space="preserve">Le mécanisme </w:t>
      </w:r>
      <w:r w:rsidR="00BC5B8A" w:rsidRPr="006C798A">
        <w:rPr>
          <w:rFonts w:asciiTheme="majorBidi" w:hAnsiTheme="majorBidi" w:cstheme="majorBidi"/>
          <w:sz w:val="24"/>
        </w:rPr>
        <w:t xml:space="preserve">de la persistance des informations fait </w:t>
      </w:r>
      <w:r w:rsidRPr="006C798A">
        <w:rPr>
          <w:rFonts w:asciiTheme="majorBidi" w:hAnsiTheme="majorBidi" w:cstheme="majorBidi"/>
          <w:sz w:val="24"/>
        </w:rPr>
        <w:t>en sorte qu'un programme puisse se terminer sans que ses données et son état d'exécution ne soient</w:t>
      </w:r>
      <w:r w:rsidR="00BC5B8A" w:rsidRPr="006C798A">
        <w:rPr>
          <w:rFonts w:asciiTheme="majorBidi" w:hAnsiTheme="majorBidi" w:cstheme="majorBidi"/>
          <w:sz w:val="24"/>
        </w:rPr>
        <w:t xml:space="preserve"> </w:t>
      </w:r>
      <w:r w:rsidRPr="006C798A">
        <w:rPr>
          <w:rFonts w:asciiTheme="majorBidi" w:hAnsiTheme="majorBidi" w:cstheme="majorBidi"/>
          <w:sz w:val="24"/>
        </w:rPr>
        <w:t>perdus.</w:t>
      </w:r>
      <w:r w:rsidR="00BC5B8A" w:rsidRPr="006C798A">
        <w:rPr>
          <w:rFonts w:asciiTheme="majorBidi" w:hAnsiTheme="majorBidi" w:cstheme="majorBidi"/>
          <w:sz w:val="24"/>
        </w:rPr>
        <w:t xml:space="preserve"> </w:t>
      </w:r>
      <w:r w:rsidRPr="006C798A">
        <w:rPr>
          <w:rFonts w:asciiTheme="majorBidi" w:hAnsiTheme="majorBidi" w:cstheme="majorBidi"/>
          <w:sz w:val="24"/>
        </w:rPr>
        <w:t>Ces informations de reprise peuvent être enregistrées sur disque, éventuellement sur un serveur distant (un serveur de bases de données relationnelles</w:t>
      </w:r>
      <w:r w:rsidR="00BC5B8A" w:rsidRPr="006C798A">
        <w:rPr>
          <w:rFonts w:asciiTheme="majorBidi" w:hAnsiTheme="majorBidi" w:cstheme="majorBidi"/>
          <w:sz w:val="24"/>
        </w:rPr>
        <w:t xml:space="preserve"> dans le cas étudié</w:t>
      </w:r>
      <w:r w:rsidRPr="006C798A">
        <w:rPr>
          <w:rFonts w:asciiTheme="majorBidi" w:hAnsiTheme="majorBidi" w:cstheme="majorBidi"/>
          <w:sz w:val="24"/>
        </w:rPr>
        <w:t>).</w:t>
      </w:r>
    </w:p>
    <w:p w:rsidR="00BC5B8A" w:rsidRPr="006C798A" w:rsidRDefault="00514C3A" w:rsidP="00BC5B8A">
      <w:pPr>
        <w:jc w:val="both"/>
        <w:rPr>
          <w:rFonts w:asciiTheme="majorBidi" w:hAnsiTheme="majorBidi" w:cstheme="majorBidi"/>
          <w:sz w:val="24"/>
        </w:rPr>
      </w:pPr>
      <w:r w:rsidRPr="006C798A">
        <w:rPr>
          <w:rFonts w:asciiTheme="majorBidi" w:hAnsiTheme="majorBidi" w:cstheme="majorBidi"/>
          <w:sz w:val="24"/>
        </w:rPr>
        <w:t xml:space="preserve">Il vous est </w:t>
      </w:r>
      <w:r w:rsidR="00BC5B8A" w:rsidRPr="006C798A">
        <w:rPr>
          <w:rFonts w:asciiTheme="majorBidi" w:hAnsiTheme="majorBidi" w:cstheme="majorBidi"/>
          <w:sz w:val="24"/>
        </w:rPr>
        <w:t xml:space="preserve">donc </w:t>
      </w:r>
      <w:r w:rsidRPr="006C798A">
        <w:rPr>
          <w:rFonts w:asciiTheme="majorBidi" w:hAnsiTheme="majorBidi" w:cstheme="majorBidi"/>
          <w:sz w:val="24"/>
        </w:rPr>
        <w:t xml:space="preserve">demandé de préciser le processus de développement que vous allez adopter pour parvenir à une base de données opérationnelle. </w:t>
      </w:r>
    </w:p>
    <w:p w:rsidR="00437CD5" w:rsidRPr="006C798A" w:rsidRDefault="00437CD5" w:rsidP="00437CD5">
      <w:p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sz w:val="24"/>
        </w:rPr>
        <w:t xml:space="preserve">Les artefacts qu’on prévoie de produire, pour parvenir progressivement à la conception et développement de la base de données opérationnelle dans le système </w:t>
      </w:r>
      <w:proofErr w:type="spellStart"/>
      <w:r w:rsidRPr="006C798A">
        <w:rPr>
          <w:rFonts w:asciiTheme="majorBidi" w:hAnsiTheme="majorBidi" w:cstheme="majorBidi"/>
          <w:i/>
          <w:iCs/>
          <w:sz w:val="24"/>
        </w:rPr>
        <w:t>CrisisOu</w:t>
      </w:r>
      <w:proofErr w:type="spellEnd"/>
      <w:r w:rsidRPr="006C798A">
        <w:rPr>
          <w:rFonts w:asciiTheme="majorBidi" w:hAnsiTheme="majorBidi" w:cstheme="majorBidi"/>
          <w:i/>
          <w:iCs/>
          <w:sz w:val="24"/>
        </w:rPr>
        <w:t xml:space="preserve">, sont </w:t>
      </w:r>
    </w:p>
    <w:p w:rsidR="00437CD5" w:rsidRPr="006C798A" w:rsidRDefault="00437CD5" w:rsidP="00437CD5">
      <w:pPr>
        <w:pStyle w:val="Paragraphedeliste"/>
        <w:numPr>
          <w:ilvl w:val="0"/>
          <w:numId w:val="7"/>
        </w:num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i/>
          <w:iCs/>
          <w:sz w:val="24"/>
        </w:rPr>
        <w:t>Inventaire des pièces de référence (</w:t>
      </w:r>
      <w:r w:rsidRPr="006C798A">
        <w:rPr>
          <w:rFonts w:asciiTheme="majorBidi" w:hAnsiTheme="majorBidi" w:cstheme="majorBidi"/>
          <w:sz w:val="24"/>
        </w:rPr>
        <w:t>Documents de références préparés</w:t>
      </w:r>
      <w:r w:rsidRPr="006C798A">
        <w:rPr>
          <w:rFonts w:asciiTheme="majorBidi" w:hAnsiTheme="majorBidi" w:cstheme="majorBidi"/>
          <w:i/>
          <w:iCs/>
          <w:sz w:val="24"/>
        </w:rPr>
        <w:t>).</w:t>
      </w:r>
    </w:p>
    <w:p w:rsidR="00437CD5" w:rsidRPr="006C798A" w:rsidRDefault="00437CD5" w:rsidP="00437CD5">
      <w:pPr>
        <w:pStyle w:val="Paragraphedeliste"/>
        <w:numPr>
          <w:ilvl w:val="0"/>
          <w:numId w:val="7"/>
        </w:num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i/>
          <w:iCs/>
          <w:sz w:val="24"/>
        </w:rPr>
        <w:t>Graphe de Dépendances Fonctionnelles : graphe</w:t>
      </w:r>
    </w:p>
    <w:p w:rsidR="00437CD5" w:rsidRPr="006C798A" w:rsidRDefault="00437CD5" w:rsidP="00437CD5">
      <w:pPr>
        <w:pStyle w:val="Paragraphedeliste"/>
        <w:numPr>
          <w:ilvl w:val="0"/>
          <w:numId w:val="7"/>
        </w:num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i/>
          <w:iCs/>
          <w:sz w:val="24"/>
        </w:rPr>
        <w:t>MCD (Modèle Conceptuel de Données) : E/A (Modèle Entité / Association)</w:t>
      </w:r>
    </w:p>
    <w:p w:rsidR="00437CD5" w:rsidRPr="006C798A" w:rsidRDefault="00437CD5" w:rsidP="00437CD5">
      <w:pPr>
        <w:pStyle w:val="Paragraphedeliste"/>
        <w:numPr>
          <w:ilvl w:val="0"/>
          <w:numId w:val="7"/>
        </w:num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i/>
          <w:iCs/>
          <w:sz w:val="24"/>
        </w:rPr>
        <w:t>MLD brut (Modèle Logique de Données brut) :</w:t>
      </w:r>
    </w:p>
    <w:p w:rsidR="00437CD5" w:rsidRPr="006C798A" w:rsidRDefault="00437CD5" w:rsidP="00437CD5">
      <w:pPr>
        <w:pStyle w:val="Paragraphedeliste"/>
        <w:numPr>
          <w:ilvl w:val="0"/>
          <w:numId w:val="7"/>
        </w:num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i/>
          <w:iCs/>
          <w:sz w:val="24"/>
        </w:rPr>
        <w:t xml:space="preserve"> MLD optimisé : MR (Modèle Relationnel)</w:t>
      </w:r>
    </w:p>
    <w:p w:rsidR="00437CD5" w:rsidRPr="006C798A" w:rsidRDefault="00437CD5" w:rsidP="00437CD5">
      <w:pPr>
        <w:pStyle w:val="Paragraphedeliste"/>
        <w:numPr>
          <w:ilvl w:val="0"/>
          <w:numId w:val="7"/>
        </w:numPr>
        <w:suppressAutoHyphens/>
        <w:spacing w:after="0" w:line="240" w:lineRule="auto"/>
        <w:rPr>
          <w:rFonts w:asciiTheme="majorBidi" w:hAnsiTheme="majorBidi" w:cstheme="majorBidi"/>
          <w:i/>
          <w:iCs/>
          <w:sz w:val="24"/>
        </w:rPr>
      </w:pPr>
      <w:r w:rsidRPr="006C798A">
        <w:rPr>
          <w:rFonts w:asciiTheme="majorBidi" w:hAnsiTheme="majorBidi" w:cstheme="majorBidi"/>
          <w:i/>
          <w:iCs/>
          <w:sz w:val="24"/>
        </w:rPr>
        <w:t>MPD (Modèle Physique de Données) brut : SQL</w:t>
      </w:r>
    </w:p>
    <w:p w:rsidR="00437CD5" w:rsidRPr="006C798A" w:rsidRDefault="00437CD5" w:rsidP="00514C3A">
      <w:pPr>
        <w:rPr>
          <w:rFonts w:asciiTheme="majorBidi" w:hAnsiTheme="majorBidi" w:cstheme="majorBidi"/>
          <w:b/>
          <w:bCs/>
        </w:rPr>
      </w:pPr>
    </w:p>
    <w:p w:rsidR="00514C3A" w:rsidRPr="006C798A" w:rsidRDefault="00514C3A" w:rsidP="00514C3A">
      <w:pPr>
        <w:rPr>
          <w:rFonts w:asciiTheme="majorBidi" w:hAnsiTheme="majorBidi" w:cstheme="majorBidi"/>
          <w:b/>
          <w:bCs/>
        </w:rPr>
      </w:pPr>
      <w:r w:rsidRPr="006C798A">
        <w:rPr>
          <w:rFonts w:asciiTheme="majorBidi" w:hAnsiTheme="majorBidi" w:cstheme="majorBidi"/>
          <w:b/>
          <w:bCs/>
        </w:rPr>
        <w:t>Questions</w:t>
      </w:r>
    </w:p>
    <w:p w:rsidR="00514C3A" w:rsidRPr="006C798A" w:rsidRDefault="00514C3A" w:rsidP="00002625">
      <w:pPr>
        <w:pStyle w:val="Paragraphedeliste"/>
        <w:numPr>
          <w:ilvl w:val="0"/>
          <w:numId w:val="8"/>
        </w:numPr>
        <w:suppressAutoHyphens/>
        <w:spacing w:after="0" w:line="240" w:lineRule="auto"/>
        <w:rPr>
          <w:rFonts w:asciiTheme="majorBidi" w:hAnsiTheme="majorBidi" w:cstheme="majorBidi"/>
          <w:sz w:val="24"/>
        </w:rPr>
      </w:pPr>
      <w:r w:rsidRPr="006C798A">
        <w:rPr>
          <w:rFonts w:asciiTheme="majorBidi" w:hAnsiTheme="majorBidi" w:cstheme="majorBidi"/>
          <w:sz w:val="24"/>
        </w:rPr>
        <w:t>Quelles sont les tâches qui vous permettront de réaliser ces artefacts ? compléter le tableau ci-dessous en indiquant également les artefacts qui seront en entrée et en sortie de chacune des tâches.</w:t>
      </w:r>
    </w:p>
    <w:p w:rsidR="00002625" w:rsidRPr="006C798A" w:rsidRDefault="00002625" w:rsidP="00002625">
      <w:pPr>
        <w:suppressAutoHyphens/>
        <w:spacing w:after="0" w:line="240" w:lineRule="auto"/>
        <w:rPr>
          <w:rFonts w:asciiTheme="majorBidi" w:hAnsiTheme="majorBidi" w:cstheme="majorBidi"/>
          <w:sz w:val="24"/>
        </w:rPr>
      </w:pPr>
    </w:p>
    <w:p w:rsidR="00002625" w:rsidRPr="006C798A" w:rsidRDefault="00002625" w:rsidP="00002625">
      <w:pPr>
        <w:suppressAutoHyphens/>
        <w:spacing w:after="0" w:line="240" w:lineRule="auto"/>
        <w:rPr>
          <w:rFonts w:asciiTheme="majorBidi" w:hAnsiTheme="majorBidi" w:cstheme="majorBidi"/>
          <w:sz w:val="24"/>
        </w:rPr>
      </w:pPr>
    </w:p>
    <w:p w:rsidR="00514C3A" w:rsidRPr="006C798A" w:rsidRDefault="00514C3A" w:rsidP="00514C3A">
      <w:pPr>
        <w:suppressAutoHyphens/>
        <w:spacing w:after="0" w:line="240" w:lineRule="auto"/>
        <w:ind w:left="720"/>
        <w:rPr>
          <w:rFonts w:asciiTheme="majorBidi" w:hAnsiTheme="majorBidi" w:cstheme="majorBid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1"/>
        <w:gridCol w:w="2789"/>
        <w:gridCol w:w="2786"/>
      </w:tblGrid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798A">
              <w:rPr>
                <w:rFonts w:asciiTheme="majorBidi" w:hAnsiTheme="majorBidi" w:cstheme="majorBidi"/>
                <w:b/>
                <w:bCs/>
                <w:sz w:val="24"/>
              </w:rPr>
              <w:t>Entrée(s)</w:t>
            </w:r>
          </w:p>
        </w:tc>
        <w:tc>
          <w:tcPr>
            <w:tcW w:w="2789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798A">
              <w:rPr>
                <w:rFonts w:asciiTheme="majorBidi" w:hAnsiTheme="majorBidi" w:cstheme="majorBidi"/>
                <w:b/>
                <w:bCs/>
                <w:sz w:val="24"/>
              </w:rPr>
              <w:t>Tâche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798A">
              <w:rPr>
                <w:rFonts w:asciiTheme="majorBidi" w:hAnsiTheme="majorBidi" w:cstheme="majorBidi"/>
                <w:b/>
                <w:bCs/>
                <w:sz w:val="24"/>
              </w:rPr>
              <w:t>Sortie(s)</w:t>
            </w:r>
          </w:p>
        </w:tc>
      </w:tr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  <w:r w:rsidRPr="006C798A">
              <w:rPr>
                <w:rFonts w:asciiTheme="majorBidi" w:hAnsiTheme="majorBidi" w:cstheme="majorBidi"/>
                <w:sz w:val="24"/>
              </w:rPr>
              <w:t>Demande de développement</w:t>
            </w:r>
          </w:p>
        </w:tc>
        <w:tc>
          <w:tcPr>
            <w:tcW w:w="2789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798A">
              <w:rPr>
                <w:rFonts w:asciiTheme="majorBidi" w:hAnsiTheme="majorBidi" w:cstheme="majorBidi"/>
                <w:b/>
                <w:bCs/>
                <w:sz w:val="24"/>
              </w:rPr>
              <w:t>1-Collecte des documents</w:t>
            </w:r>
          </w:p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  <w:r w:rsidRPr="006C798A">
              <w:rPr>
                <w:rFonts w:asciiTheme="majorBidi" w:hAnsiTheme="majorBidi" w:cstheme="majorBidi"/>
                <w:sz w:val="24"/>
              </w:rPr>
              <w:t>Au démarrage du projet, il est bon de recenser les documents relatifs au domaine auquel s’applique la solution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  <w:r w:rsidRPr="006C798A">
              <w:rPr>
                <w:rFonts w:asciiTheme="majorBidi" w:hAnsiTheme="majorBidi" w:cstheme="majorBidi"/>
                <w:sz w:val="24"/>
              </w:rPr>
              <w:t xml:space="preserve">Documents de références préparés </w:t>
            </w:r>
          </w:p>
        </w:tc>
      </w:tr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89" w:type="dxa"/>
          </w:tcPr>
          <w:p w:rsidR="00514C3A" w:rsidRPr="006C798A" w:rsidRDefault="00437CD5" w:rsidP="000B3295">
            <w:pPr>
              <w:pStyle w:val="Commentaire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798A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</w:tr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89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798A">
              <w:rPr>
                <w:rFonts w:asciiTheme="majorBidi" w:hAnsiTheme="majorBidi" w:cstheme="majorBidi"/>
                <w:b/>
                <w:bCs/>
                <w:sz w:val="24"/>
              </w:rPr>
              <w:t>3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</w:tr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89" w:type="dxa"/>
          </w:tcPr>
          <w:p w:rsidR="00514C3A" w:rsidRPr="006C798A" w:rsidRDefault="00437CD5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  <w:r w:rsidRPr="006C798A"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</w:tr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  <w:lang w:val="en-GB"/>
              </w:rPr>
            </w:pPr>
          </w:p>
        </w:tc>
        <w:tc>
          <w:tcPr>
            <w:tcW w:w="2789" w:type="dxa"/>
          </w:tcPr>
          <w:p w:rsidR="00514C3A" w:rsidRPr="006C798A" w:rsidRDefault="00437CD5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  <w:r w:rsidRPr="006C798A"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</w:tr>
      <w:tr w:rsidR="00514C3A" w:rsidRPr="006C798A" w:rsidTr="00514C3A">
        <w:tc>
          <w:tcPr>
            <w:tcW w:w="2871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789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  <w:r w:rsidRPr="006C798A">
              <w:rPr>
                <w:rFonts w:asciiTheme="majorBidi" w:hAnsiTheme="majorBidi" w:cstheme="majorBidi"/>
                <w:sz w:val="24"/>
              </w:rPr>
              <w:t>6</w:t>
            </w:r>
          </w:p>
        </w:tc>
        <w:tc>
          <w:tcPr>
            <w:tcW w:w="2786" w:type="dxa"/>
          </w:tcPr>
          <w:p w:rsidR="00514C3A" w:rsidRPr="006C798A" w:rsidRDefault="00514C3A" w:rsidP="000B3295">
            <w:pPr>
              <w:pStyle w:val="Commentaire"/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514C3A" w:rsidRPr="006C798A" w:rsidRDefault="00514C3A" w:rsidP="00514C3A">
      <w:pPr>
        <w:pStyle w:val="Commentaire"/>
        <w:ind w:left="720"/>
        <w:rPr>
          <w:rFonts w:asciiTheme="majorBidi" w:hAnsiTheme="majorBidi" w:cstheme="majorBidi"/>
          <w:sz w:val="24"/>
        </w:rPr>
      </w:pPr>
    </w:p>
    <w:p w:rsidR="00514C3A" w:rsidRPr="006C798A" w:rsidRDefault="00002625" w:rsidP="00002625">
      <w:pPr>
        <w:pStyle w:val="Paragraphedeliste"/>
        <w:numPr>
          <w:ilvl w:val="0"/>
          <w:numId w:val="8"/>
        </w:numPr>
        <w:suppressAutoHyphens/>
        <w:spacing w:after="0" w:line="240" w:lineRule="auto"/>
        <w:rPr>
          <w:rFonts w:asciiTheme="majorBidi" w:hAnsiTheme="majorBidi" w:cstheme="majorBidi"/>
          <w:sz w:val="24"/>
        </w:rPr>
      </w:pPr>
      <w:r w:rsidRPr="006C798A">
        <w:rPr>
          <w:rFonts w:asciiTheme="majorBidi" w:hAnsiTheme="majorBidi" w:cstheme="majorBidi"/>
          <w:sz w:val="24"/>
        </w:rPr>
        <w:t xml:space="preserve">Dessiner un modèle de processus qui représente le processus de développement </w:t>
      </w:r>
    </w:p>
    <w:p w:rsidR="00002625" w:rsidRPr="006C798A" w:rsidRDefault="00002625" w:rsidP="0000262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</w:rPr>
      </w:pPr>
      <w:r w:rsidRPr="006C798A">
        <w:rPr>
          <w:rFonts w:asciiTheme="majorBidi" w:hAnsiTheme="majorBidi" w:cstheme="majorBidi"/>
          <w:sz w:val="24"/>
        </w:rPr>
        <w:t>Est-ce qu’une table (d’une base de données) est un artefact ?</w:t>
      </w:r>
    </w:p>
    <w:sectPr w:rsidR="00002625" w:rsidRPr="006C798A" w:rsidSect="00576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1B5554D"/>
    <w:multiLevelType w:val="hybridMultilevel"/>
    <w:tmpl w:val="C9BE10DA"/>
    <w:lvl w:ilvl="0" w:tplc="3774E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304CE"/>
    <w:multiLevelType w:val="hybridMultilevel"/>
    <w:tmpl w:val="BFF23A06"/>
    <w:lvl w:ilvl="0" w:tplc="C3286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025AD"/>
    <w:multiLevelType w:val="hybridMultilevel"/>
    <w:tmpl w:val="54A24564"/>
    <w:lvl w:ilvl="0" w:tplc="C504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27D"/>
    <w:multiLevelType w:val="hybridMultilevel"/>
    <w:tmpl w:val="5DDE6B3C"/>
    <w:lvl w:ilvl="0" w:tplc="49AA78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45F3D"/>
    <w:multiLevelType w:val="hybridMultilevel"/>
    <w:tmpl w:val="0A00F814"/>
    <w:lvl w:ilvl="0" w:tplc="4EFC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80F43"/>
    <w:multiLevelType w:val="hybridMultilevel"/>
    <w:tmpl w:val="1C6E087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70687"/>
    <w:multiLevelType w:val="hybridMultilevel"/>
    <w:tmpl w:val="9D3C9B30"/>
    <w:lvl w:ilvl="0" w:tplc="AABC7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23C7"/>
    <w:rsid w:val="00002625"/>
    <w:rsid w:val="00020012"/>
    <w:rsid w:val="001A0565"/>
    <w:rsid w:val="001F20CC"/>
    <w:rsid w:val="00356A39"/>
    <w:rsid w:val="00394061"/>
    <w:rsid w:val="003A67A6"/>
    <w:rsid w:val="003B4C10"/>
    <w:rsid w:val="00437CD5"/>
    <w:rsid w:val="00503AD4"/>
    <w:rsid w:val="00514C3A"/>
    <w:rsid w:val="00576B41"/>
    <w:rsid w:val="005F0B98"/>
    <w:rsid w:val="0064373F"/>
    <w:rsid w:val="0064572F"/>
    <w:rsid w:val="006C798A"/>
    <w:rsid w:val="007823C7"/>
    <w:rsid w:val="007F4989"/>
    <w:rsid w:val="008835AC"/>
    <w:rsid w:val="008B5117"/>
    <w:rsid w:val="00935E76"/>
    <w:rsid w:val="00992380"/>
    <w:rsid w:val="009968F8"/>
    <w:rsid w:val="009971C2"/>
    <w:rsid w:val="00B61B17"/>
    <w:rsid w:val="00B70932"/>
    <w:rsid w:val="00B9098D"/>
    <w:rsid w:val="00B95E80"/>
    <w:rsid w:val="00BC5B8A"/>
    <w:rsid w:val="00C208FF"/>
    <w:rsid w:val="00C922E7"/>
    <w:rsid w:val="00CB0A2F"/>
    <w:rsid w:val="00CC13D6"/>
    <w:rsid w:val="00D21044"/>
    <w:rsid w:val="00D80BD0"/>
    <w:rsid w:val="00E04A23"/>
    <w:rsid w:val="00E17647"/>
    <w:rsid w:val="00EA2B64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47"/>
  </w:style>
  <w:style w:type="paragraph" w:styleId="Titre2">
    <w:name w:val="heading 2"/>
    <w:basedOn w:val="Normal"/>
    <w:next w:val="Normal"/>
    <w:link w:val="Titre2Car"/>
    <w:qFormat/>
    <w:rsid w:val="00514C3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23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E8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514C3A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ommentaire">
    <w:name w:val="annotation text"/>
    <w:basedOn w:val="Normal"/>
    <w:link w:val="CommentaireCar"/>
    <w:semiHidden/>
    <w:rsid w:val="00514C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514C3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</dc:creator>
  <cp:keywords/>
  <dc:description/>
  <cp:lastModifiedBy>shift</cp:lastModifiedBy>
  <cp:revision>13</cp:revision>
  <cp:lastPrinted>2015-11-19T10:24:00Z</cp:lastPrinted>
  <dcterms:created xsi:type="dcterms:W3CDTF">2015-11-19T05:59:00Z</dcterms:created>
  <dcterms:modified xsi:type="dcterms:W3CDTF">2020-12-05T10:07:00Z</dcterms:modified>
</cp:coreProperties>
</file>