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2D" w:rsidRPr="00A10C81" w:rsidRDefault="0085392D" w:rsidP="0085392D">
      <w:pPr>
        <w:rPr>
          <w:rFonts w:ascii="Arial" w:hAnsi="Arial" w:cs="Arial"/>
          <w:b/>
          <w:caps/>
        </w:rPr>
      </w:pPr>
      <w:r w:rsidRPr="00A10C81">
        <w:rPr>
          <w:rFonts w:ascii="Arial" w:hAnsi="Arial" w:cs="Arial"/>
          <w:b/>
          <w:caps/>
        </w:rPr>
        <w:t xml:space="preserve">université </w:t>
      </w:r>
      <w:r>
        <w:rPr>
          <w:rFonts w:ascii="Arial" w:hAnsi="Arial" w:cs="Arial"/>
          <w:b/>
          <w:caps/>
        </w:rPr>
        <w:t xml:space="preserve">MOUSTAFA BEN BOULAID </w:t>
      </w:r>
      <w:r w:rsidRPr="00A10C81">
        <w:rPr>
          <w:rFonts w:ascii="Arial" w:hAnsi="Arial" w:cs="Arial"/>
          <w:b/>
          <w:caps/>
        </w:rPr>
        <w:t>batna</w:t>
      </w:r>
      <w:r>
        <w:rPr>
          <w:rFonts w:ascii="Arial" w:hAnsi="Arial" w:cs="Arial"/>
          <w:b/>
          <w:caps/>
        </w:rPr>
        <w:t>2</w:t>
      </w:r>
      <w:r w:rsidRPr="00A10C81">
        <w:rPr>
          <w:rFonts w:ascii="Arial" w:hAnsi="Arial" w:cs="Arial"/>
          <w:b/>
          <w:caps/>
        </w:rPr>
        <w:tab/>
      </w:r>
      <w:r w:rsidRPr="00A10C81">
        <w:rPr>
          <w:rFonts w:ascii="Arial" w:hAnsi="Arial" w:cs="Arial"/>
          <w:b/>
          <w:caps/>
        </w:rPr>
        <w:tab/>
        <w:t xml:space="preserve">                      </w:t>
      </w:r>
      <w:r>
        <w:rPr>
          <w:rFonts w:ascii="Arial" w:hAnsi="Arial" w:cs="Arial"/>
          <w:b/>
          <w:caps/>
        </w:rPr>
        <w:t>2020</w:t>
      </w:r>
      <w:r w:rsidRPr="00A10C81">
        <w:rPr>
          <w:rFonts w:ascii="Arial" w:hAnsi="Arial" w:cs="Arial"/>
          <w:b/>
          <w:caps/>
        </w:rPr>
        <w:t>/</w:t>
      </w:r>
      <w:r>
        <w:rPr>
          <w:rFonts w:ascii="Arial" w:hAnsi="Arial" w:cs="Arial"/>
          <w:b/>
          <w:caps/>
        </w:rPr>
        <w:t>2021</w:t>
      </w:r>
    </w:p>
    <w:p w:rsidR="0085392D" w:rsidRPr="00A10C81" w:rsidRDefault="0085392D" w:rsidP="0085392D">
      <w:pPr>
        <w:rPr>
          <w:rFonts w:ascii="Arial" w:hAnsi="Arial" w:cs="Arial"/>
          <w:b/>
        </w:rPr>
      </w:pPr>
      <w:r>
        <w:rPr>
          <w:rFonts w:ascii="Arial" w:hAnsi="Arial" w:cs="Arial"/>
          <w:b/>
          <w:caps/>
        </w:rPr>
        <w:t>DPT SC-</w:t>
      </w:r>
      <w:r w:rsidRPr="00A10C81">
        <w:rPr>
          <w:rFonts w:ascii="Arial" w:hAnsi="Arial" w:cs="Arial"/>
          <w:b/>
          <w:caps/>
        </w:rPr>
        <w:t>sciences et techn</w:t>
      </w:r>
      <w:r>
        <w:rPr>
          <w:rFonts w:ascii="Arial" w:hAnsi="Arial" w:cs="Arial"/>
          <w:b/>
          <w:caps/>
        </w:rPr>
        <w:t>OLOGIE</w:t>
      </w:r>
      <w:r w:rsidRPr="00A10C81">
        <w:rPr>
          <w:rFonts w:ascii="Arial" w:hAnsi="Arial" w:cs="Arial"/>
          <w:b/>
          <w:caps/>
        </w:rPr>
        <w:t xml:space="preserve">            </w:t>
      </w:r>
      <w:r w:rsidRPr="00A10C81">
        <w:rPr>
          <w:rFonts w:ascii="Arial" w:hAnsi="Arial" w:cs="Arial"/>
          <w:b/>
          <w:caps/>
        </w:rPr>
        <w:tab/>
        <w:t xml:space="preserve">           </w:t>
      </w:r>
      <w:r>
        <w:rPr>
          <w:rFonts w:ascii="Arial" w:hAnsi="Arial" w:cs="Arial"/>
          <w:b/>
          <w:caps/>
        </w:rPr>
        <w:t xml:space="preserve">                    </w:t>
      </w:r>
      <w:r w:rsidRPr="00A10C81">
        <w:rPr>
          <w:rFonts w:ascii="Arial" w:hAnsi="Arial" w:cs="Arial"/>
          <w:b/>
          <w:caps/>
        </w:rPr>
        <w:t>M</w:t>
      </w:r>
      <w:r>
        <w:rPr>
          <w:rFonts w:ascii="Arial" w:hAnsi="Arial" w:cs="Arial"/>
          <w:b/>
        </w:rPr>
        <w:t>atière</w:t>
      </w:r>
      <w:r w:rsidRPr="00A10C81">
        <w:rPr>
          <w:rFonts w:ascii="Arial" w:hAnsi="Arial" w:cs="Arial"/>
          <w:b/>
        </w:rPr>
        <w:t>: Math</w:t>
      </w:r>
      <w:r>
        <w:rPr>
          <w:rFonts w:ascii="Arial" w:hAnsi="Arial" w:cs="Arial"/>
          <w:b/>
        </w:rPr>
        <w:t>(M1)</w:t>
      </w:r>
      <w:r w:rsidRPr="00A10C81">
        <w:rPr>
          <w:rFonts w:ascii="Arial" w:hAnsi="Arial" w:cs="Arial"/>
          <w:b/>
        </w:rPr>
        <w:t>.</w:t>
      </w:r>
    </w:p>
    <w:p w:rsidR="0085392D" w:rsidRPr="00A10C81" w:rsidRDefault="0085392D" w:rsidP="0085392D">
      <w:pPr>
        <w:rPr>
          <w:rFonts w:ascii="Arial" w:hAnsi="Arial" w:cs="Arial"/>
          <w:b/>
          <w:caps/>
        </w:rPr>
      </w:pPr>
      <w:r w:rsidRPr="00A10C81">
        <w:rPr>
          <w:rFonts w:ascii="Arial" w:hAnsi="Arial" w:cs="Arial"/>
          <w:b/>
        </w:rPr>
        <w:t>1</w:t>
      </w:r>
      <w:r w:rsidRPr="00A10C81">
        <w:rPr>
          <w:rFonts w:ascii="Arial" w:hAnsi="Arial" w:cs="Arial"/>
          <w:b/>
          <w:vertAlign w:val="superscript"/>
        </w:rPr>
        <w:t>ère</w:t>
      </w:r>
      <w:r w:rsidRPr="00A10C81">
        <w:rPr>
          <w:rFonts w:ascii="Arial" w:hAnsi="Arial" w:cs="Arial"/>
          <w:b/>
        </w:rPr>
        <w:t xml:space="preserve">  </w:t>
      </w:r>
      <w:r w:rsidRPr="00A10C81">
        <w:rPr>
          <w:rFonts w:ascii="Arial" w:hAnsi="Arial" w:cs="Arial"/>
          <w:b/>
          <w:caps/>
        </w:rPr>
        <w:t xml:space="preserve">année </w:t>
      </w:r>
      <w:r>
        <w:rPr>
          <w:rFonts w:ascii="Arial" w:hAnsi="Arial" w:cs="Arial"/>
          <w:b/>
          <w:caps/>
        </w:rPr>
        <w:t>LMD</w:t>
      </w:r>
    </w:p>
    <w:p w:rsidR="0085392D" w:rsidRPr="0085392D" w:rsidRDefault="0085392D" w:rsidP="0085392D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85392D">
        <w:rPr>
          <w:rFonts w:ascii="Arial" w:hAnsi="Arial" w:cs="Arial"/>
          <w:b/>
          <w:sz w:val="24"/>
          <w:szCs w:val="24"/>
        </w:rPr>
        <w:t>SERIE DE TDN°02</w:t>
      </w:r>
    </w:p>
    <w:p w:rsidR="00CE1122" w:rsidRDefault="00CE1122" w:rsidP="00CE1122">
      <w:pPr>
        <w:autoSpaceDE w:val="0"/>
        <w:autoSpaceDN w:val="0"/>
        <w:adjustRightInd w:val="0"/>
        <w:spacing w:after="0" w:line="240" w:lineRule="auto"/>
        <w:rPr>
          <w:rFonts w:ascii="LMRoman12-Bold" w:hAnsi="LMRoman12-Bold" w:cs="LMRoman12-Bold"/>
          <w:b/>
          <w:bCs/>
          <w:sz w:val="24"/>
          <w:szCs w:val="24"/>
        </w:rPr>
      </w:pPr>
      <w:r>
        <w:rPr>
          <w:rFonts w:ascii="LMRoman12-Bold" w:hAnsi="LMRoman12-Bold" w:cs="LMRoman12-Bold"/>
          <w:b/>
          <w:bCs/>
          <w:sz w:val="24"/>
          <w:szCs w:val="24"/>
        </w:rPr>
        <w:t>Exercice 1</w:t>
      </w:r>
    </w:p>
    <w:p w:rsidR="00CE1122" w:rsidRDefault="00CE1122" w:rsidP="00CE1122">
      <w:pPr>
        <w:autoSpaceDE w:val="0"/>
        <w:autoSpaceDN w:val="0"/>
        <w:adjustRightInd w:val="0"/>
        <w:spacing w:after="0" w:line="240" w:lineRule="auto"/>
        <w:rPr>
          <w:rFonts w:ascii="LMRoman12-Bold" w:hAnsi="LMRoman12-Bold" w:cs="LMRoman12-Bold"/>
          <w:b/>
          <w:bCs/>
          <w:sz w:val="24"/>
          <w:szCs w:val="24"/>
        </w:rPr>
      </w:pPr>
    </w:p>
    <w:p w:rsidR="00CE1122" w:rsidRPr="005C53F4" w:rsidRDefault="00CE1122" w:rsidP="005C53F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C53F4">
        <w:rPr>
          <w:rFonts w:asciiTheme="majorBidi" w:hAnsiTheme="majorBidi" w:cstheme="majorBidi"/>
          <w:sz w:val="24"/>
          <w:szCs w:val="24"/>
        </w:rPr>
        <w:t xml:space="preserve">Montrer par contraposition l’assertion suivante, </w:t>
      </w:r>
      <w:r w:rsidRPr="005C53F4">
        <w:rPr>
          <w:rFonts w:asciiTheme="majorBidi" w:hAnsiTheme="majorBidi" w:cstheme="majorBidi"/>
          <w:i/>
          <w:iCs/>
          <w:sz w:val="24"/>
          <w:szCs w:val="24"/>
        </w:rPr>
        <w:t xml:space="preserve">E </w:t>
      </w:r>
      <w:r w:rsidRPr="005C53F4">
        <w:rPr>
          <w:rFonts w:asciiTheme="majorBidi" w:hAnsiTheme="majorBidi" w:cstheme="majorBidi"/>
          <w:sz w:val="24"/>
          <w:szCs w:val="24"/>
        </w:rPr>
        <w:t>étant un ensemble :</w:t>
      </w:r>
    </w:p>
    <w:p w:rsidR="00CE1122" w:rsidRPr="005C53F4" w:rsidRDefault="00CE1122" w:rsidP="00CE112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E1122" w:rsidRPr="005C53F4" w:rsidRDefault="00CE1122" w:rsidP="00CE1122">
      <w:pPr>
        <w:rPr>
          <w:rFonts w:asciiTheme="majorBidi" w:eastAsiaTheme="minorEastAsia" w:hAnsiTheme="majorBidi" w:cstheme="majorBidi"/>
          <w:sz w:val="24"/>
          <w:szCs w:val="24"/>
        </w:rPr>
      </w:pPr>
      <w:r w:rsidRPr="005C53F4">
        <w:rPr>
          <w:rFonts w:asciiTheme="majorBidi" w:eastAsiaTheme="minorEastAsia" w:hAnsiTheme="majorBidi" w:cstheme="majorBidi"/>
          <w:sz w:val="24"/>
          <w:szCs w:val="24"/>
        </w:rPr>
        <w:t xml:space="preserve">          </w:t>
      </w:r>
      <m:oMath>
        <m:r>
          <w:rPr>
            <w:rFonts w:ascii="Cambria Math" w:eastAsiaTheme="minorEastAsia" w:hAnsiTheme="majorBidi" w:cstheme="majorBidi"/>
            <w:sz w:val="24"/>
            <w:szCs w:val="24"/>
          </w:rPr>
          <m:t xml:space="preserve">         </m:t>
        </m:r>
        <m:r>
          <w:rPr>
            <w:rFonts w:ascii="Cambria Math" w:eastAsiaTheme="minorEastAsia" w:hAnsi="Cambria Math" w:cstheme="majorBidi"/>
            <w:sz w:val="24"/>
            <w:szCs w:val="24"/>
          </w:rPr>
          <m:t>∀</m:t>
        </m:r>
        <m:r>
          <w:rPr>
            <w:rFonts w:ascii="Cambria Math" w:eastAsiaTheme="minorEastAsia" w:hAnsiTheme="majorBidi" w:cstheme="majorBidi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theme="majorBidi"/>
            <w:sz w:val="24"/>
            <w:szCs w:val="24"/>
          </w:rPr>
          <m:t>A</m:t>
        </m:r>
        <m:r>
          <w:rPr>
            <w:rFonts w:ascii="Cambria Math" w:eastAsiaTheme="minorEastAsia" w:hAnsiTheme="majorBidi" w:cstheme="majorBidi"/>
            <w:sz w:val="24"/>
            <w:szCs w:val="24"/>
          </w:rPr>
          <m:t xml:space="preserve">, </m:t>
        </m:r>
        <m:r>
          <w:rPr>
            <w:rFonts w:ascii="Cambria Math" w:eastAsiaTheme="minorEastAsia" w:hAnsi="Cambria Math" w:cstheme="majorBidi"/>
            <w:sz w:val="24"/>
            <w:szCs w:val="24"/>
          </w:rPr>
          <m:t>B∈</m:t>
        </m:r>
        <m:r>
          <m:rPr>
            <m:scr m:val="script"/>
          </m:rPr>
          <w:rPr>
            <w:rFonts w:ascii="Cambria Math" w:eastAsiaTheme="minorEastAsia" w:hAnsi="Cambria Math" w:cstheme="majorBidi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E</m:t>
            </m:r>
          </m:e>
        </m:d>
        <m:r>
          <w:rPr>
            <w:rFonts w:ascii="Cambria Math" w:eastAsiaTheme="minorEastAsia" w:hAnsiTheme="majorBidi" w:cstheme="majorBidi"/>
            <w:sz w:val="24"/>
            <w:szCs w:val="24"/>
          </w:rPr>
          <m:t xml:space="preserve">       </m:t>
        </m:r>
        <m:d>
          <m:d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A</m:t>
            </m:r>
            <m:r>
              <w:rPr>
                <w:rFonts w:asciiTheme="majorBidi" w:eastAsiaTheme="minorEastAsia" w:hAnsiTheme="majorBidi" w:cstheme="majorBidi"/>
                <w:sz w:val="24"/>
                <w:szCs w:val="24"/>
              </w:rPr>
              <m:t>∩</m:t>
            </m:r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B</m:t>
            </m:r>
            <m:r>
              <w:rPr>
                <w:rFonts w:ascii="Cambria Math" w:eastAsiaTheme="minorEastAsia" w:hAnsiTheme="majorBidi" w:cstheme="majorBidi"/>
                <w:sz w:val="24"/>
                <w:szCs w:val="24"/>
              </w:rPr>
              <m:t>=</m:t>
            </m:r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A∪B</m:t>
            </m:r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>⇒A</m:t>
        </m:r>
        <m:r>
          <w:rPr>
            <w:rFonts w:ascii="Cambria Math" w:eastAsiaTheme="minorEastAsia" w:hAnsiTheme="majorBidi" w:cstheme="majorBidi"/>
            <w:sz w:val="24"/>
            <w:szCs w:val="24"/>
          </w:rPr>
          <m:t>=</m:t>
        </m:r>
        <m:r>
          <w:rPr>
            <w:rFonts w:ascii="Cambria Math" w:eastAsiaTheme="minorEastAsia" w:hAnsi="Cambria Math" w:cstheme="majorBidi"/>
            <w:sz w:val="24"/>
            <w:szCs w:val="24"/>
          </w:rPr>
          <m:t>B</m:t>
        </m:r>
      </m:oMath>
    </w:p>
    <w:p w:rsidR="005C53F4" w:rsidRPr="005C53F4" w:rsidRDefault="00CE1122" w:rsidP="005C53F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C53F4">
        <w:rPr>
          <w:rFonts w:asciiTheme="majorBidi" w:hAnsiTheme="majorBidi" w:cstheme="majorBidi"/>
          <w:sz w:val="24"/>
          <w:szCs w:val="24"/>
        </w:rPr>
        <w:t xml:space="preserve">Soit </w:t>
      </w:r>
      <w:r w:rsidRPr="005C53F4">
        <w:rPr>
          <w:rFonts w:asciiTheme="majorBidi" w:hAnsiTheme="majorBidi" w:cstheme="majorBidi"/>
          <w:i/>
          <w:iCs/>
          <w:sz w:val="24"/>
          <w:szCs w:val="24"/>
        </w:rPr>
        <w:t>A</w:t>
      </w:r>
      <w:proofErr w:type="gramStart"/>
      <w:r w:rsidRPr="005C53F4">
        <w:rPr>
          <w:rFonts w:asciiTheme="majorBidi" w:hAnsiTheme="majorBidi" w:cstheme="majorBidi"/>
          <w:i/>
          <w:iCs/>
          <w:sz w:val="24"/>
          <w:szCs w:val="24"/>
        </w:rPr>
        <w:t>,B</w:t>
      </w:r>
      <w:proofErr w:type="gramEnd"/>
      <w:r w:rsidRPr="005C53F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C53F4">
        <w:rPr>
          <w:rFonts w:asciiTheme="majorBidi" w:hAnsiTheme="majorBidi" w:cstheme="majorBidi"/>
          <w:sz w:val="24"/>
          <w:szCs w:val="24"/>
        </w:rPr>
        <w:t>deux ensembles, montrer</w:t>
      </w:r>
      <w:r w:rsidR="005C53F4" w:rsidRPr="005C53F4">
        <w:rPr>
          <w:rFonts w:asciiTheme="majorBidi" w:hAnsiTheme="majorBidi" w:cstheme="majorBidi"/>
          <w:sz w:val="24"/>
          <w:szCs w:val="24"/>
        </w:rPr>
        <w:t> :</w:t>
      </w:r>
    </w:p>
    <w:p w:rsidR="00CE1122" w:rsidRPr="005C53F4" w:rsidRDefault="005C53F4" w:rsidP="005C53F4">
      <w:pPr>
        <w:rPr>
          <w:rFonts w:asciiTheme="majorBidi" w:hAnsiTheme="majorBidi" w:cstheme="majorBidi"/>
          <w:sz w:val="24"/>
          <w:szCs w:val="24"/>
        </w:rPr>
      </w:pPr>
      <w:r w:rsidRPr="005C53F4">
        <w:rPr>
          <w:rFonts w:asciiTheme="majorBidi" w:eastAsiaTheme="minorEastAsia" w:hAnsiTheme="majorBidi" w:cstheme="majorBidi"/>
          <w:sz w:val="24"/>
          <w:szCs w:val="24"/>
        </w:rPr>
        <w:t xml:space="preserve">                </w:t>
      </w:r>
      <m:oMath>
        <m:r>
          <w:rPr>
            <w:rFonts w:ascii="Cambria Math" w:eastAsiaTheme="minorEastAsia" w:hAnsiTheme="majorBidi" w:cstheme="majorBidi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E</m:t>
            </m:r>
          </m:sub>
        </m:sSub>
        <m:d>
          <m:d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A</m:t>
            </m:r>
            <m:r>
              <w:rPr>
                <w:rFonts w:asciiTheme="majorBidi" w:eastAsiaTheme="minorEastAsia" w:hAnsiTheme="majorBidi" w:cstheme="majorBidi"/>
                <w:sz w:val="24"/>
                <w:szCs w:val="24"/>
              </w:rPr>
              <m:t>∩</m:t>
            </m:r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B</m:t>
            </m:r>
          </m:e>
        </m:d>
        <m:r>
          <w:rPr>
            <w:rFonts w:ascii="Cambria Math" w:eastAsiaTheme="minorEastAsia" w:hAnsiTheme="majorBidi" w:cstheme="majorBidi"/>
            <w:sz w:val="24"/>
            <w:szCs w:val="24"/>
          </w:rPr>
          <m:t xml:space="preserve"> =</m:t>
        </m:r>
        <m:sSub>
          <m:sSub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E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A∪</m:t>
        </m:r>
        <m:sSub>
          <m:sSub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E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B</m:t>
        </m:r>
        <m:r>
          <w:rPr>
            <w:rFonts w:ascii="Cambria Math" w:eastAsiaTheme="minorEastAsia" w:hAnsiTheme="majorBidi" w:cstheme="majorBidi"/>
            <w:sz w:val="24"/>
            <w:szCs w:val="24"/>
          </w:rPr>
          <m:t xml:space="preserve">   </m:t>
        </m:r>
        <m:r>
          <w:rPr>
            <w:rFonts w:ascii="Cambria Math" w:eastAsiaTheme="minorEastAsia" w:hAnsi="Cambria Math" w:cstheme="majorBidi"/>
            <w:sz w:val="24"/>
            <w:szCs w:val="24"/>
          </w:rPr>
          <m:t>et</m:t>
        </m:r>
        <m:r>
          <w:rPr>
            <w:rFonts w:ascii="Cambria Math" w:eastAsiaTheme="minorEastAsia" w:hAnsiTheme="majorBidi" w:cstheme="majorBidi"/>
            <w:sz w:val="24"/>
            <w:szCs w:val="24"/>
          </w:rPr>
          <m:t xml:space="preserve">    </m:t>
        </m:r>
        <m:sSub>
          <m:sSub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E</m:t>
            </m:r>
          </m:sub>
        </m:sSub>
        <m:d>
          <m:d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A∪B</m:t>
            </m:r>
          </m:e>
        </m:d>
        <m:r>
          <w:rPr>
            <w:rFonts w:ascii="Cambria Math" w:eastAsiaTheme="minorEastAsia" w:hAnsiTheme="majorBidi" w:cstheme="majorBidi"/>
            <w:sz w:val="24"/>
            <w:szCs w:val="24"/>
          </w:rPr>
          <m:t xml:space="preserve"> =</m:t>
        </m:r>
        <m:sSub>
          <m:sSub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E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A</m:t>
        </m:r>
        <m:r>
          <w:rPr>
            <w:rFonts w:asciiTheme="majorBidi" w:eastAsiaTheme="minorEastAsia" w:hAnsiTheme="majorBidi" w:cstheme="majorBidi"/>
            <w:sz w:val="24"/>
            <w:szCs w:val="24"/>
          </w:rPr>
          <m:t>∩</m:t>
        </m:r>
        <m:sSub>
          <m:sSub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E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B</m:t>
        </m:r>
        <m:r>
          <w:rPr>
            <w:rFonts w:ascii="Cambria Math" w:eastAsiaTheme="minorEastAsia" w:hAnsiTheme="majorBidi" w:cstheme="majorBidi"/>
            <w:sz w:val="24"/>
            <w:szCs w:val="24"/>
          </w:rPr>
          <m:t xml:space="preserve">  </m:t>
        </m:r>
      </m:oMath>
      <w:r w:rsidR="00CE1122" w:rsidRPr="005C53F4">
        <w:rPr>
          <w:rFonts w:asciiTheme="majorBidi" w:hAnsiTheme="majorBidi" w:cstheme="majorBidi"/>
          <w:sz w:val="24"/>
          <w:szCs w:val="24"/>
        </w:rPr>
        <w:t xml:space="preserve"> </w:t>
      </w:r>
    </w:p>
    <w:p w:rsidR="005C53F4" w:rsidRDefault="005C53F4" w:rsidP="005C53F4">
      <w:r>
        <w:rPr>
          <w:rFonts w:ascii="LMRoman12-Bold" w:hAnsi="LMRoman12-Bold" w:cs="LMRoman12-Bold"/>
          <w:b/>
          <w:bCs/>
          <w:sz w:val="24"/>
          <w:szCs w:val="24"/>
        </w:rPr>
        <w:t>Exercice 2</w:t>
      </w:r>
    </w:p>
    <w:p w:rsidR="005C53F4" w:rsidRPr="005C53F4" w:rsidRDefault="005C53F4" w:rsidP="008D1CB7">
      <w:pPr>
        <w:spacing w:line="360" w:lineRule="auto"/>
        <w:rPr>
          <w:rFonts w:asciiTheme="majorBidi" w:hAnsiTheme="majorBidi" w:cstheme="majorBidi"/>
        </w:rPr>
      </w:pPr>
      <w:r>
        <w:tab/>
      </w:r>
      <w:r w:rsidRPr="005C53F4">
        <w:rPr>
          <w:rFonts w:asciiTheme="majorBidi" w:hAnsiTheme="majorBidi" w:cstheme="majorBidi"/>
        </w:rPr>
        <w:t>Soit</w:t>
      </w:r>
      <w:r>
        <w:rPr>
          <w:rFonts w:asciiTheme="majorBidi" w:hAnsiTheme="majorBidi" w:cstheme="majorBidi"/>
        </w:rPr>
        <w:t xml:space="preserve"> </w:t>
      </w:r>
      <w:r w:rsidRPr="005C53F4">
        <w:rPr>
          <w:rFonts w:asciiTheme="majorBidi" w:hAnsiTheme="majorBidi" w:cstheme="majorBidi"/>
        </w:rPr>
        <w:t xml:space="preserve"> </w:t>
      </w:r>
      <w:r w:rsidRPr="005C53F4">
        <w:rPr>
          <w:rFonts w:asciiTheme="majorBidi" w:hAnsiTheme="majorBidi" w:cstheme="majorBidi"/>
          <w:b/>
          <w:bCs/>
          <w:i/>
          <w:iCs/>
        </w:rPr>
        <w:t>f</w:t>
      </w:r>
      <w:r w:rsidRPr="005C53F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</w:t>
      </w:r>
      <w:r w:rsidRPr="005C53F4">
        <w:rPr>
          <w:rFonts w:asciiTheme="majorBidi" w:hAnsiTheme="majorBidi" w:cstheme="majorBidi"/>
        </w:rPr>
        <w:t>l’application de E dans F et soient A, B deux parties de E, démontrer que :</w:t>
      </w:r>
    </w:p>
    <w:p w:rsidR="005C53F4" w:rsidRDefault="005C53F4" w:rsidP="008D1CB7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5C53F4">
        <w:rPr>
          <w:rFonts w:asciiTheme="majorBidi" w:hAnsiTheme="majorBidi" w:cstheme="majorBidi"/>
          <w:position w:val="-76"/>
        </w:rPr>
        <w:object w:dxaOrig="4180" w:dyaOrig="1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81.75pt" o:ole="">
            <v:imagedata r:id="rId5" o:title=""/>
          </v:shape>
          <o:OLEObject Type="Embed" ProgID="Equation.3" ShapeID="_x0000_i1025" DrawAspect="Content" ObjectID="_1670331898" r:id="rId6"/>
        </w:object>
      </w:r>
      <w:r w:rsidRPr="005C53F4">
        <w:rPr>
          <w:rFonts w:asciiTheme="majorBidi" w:hAnsiTheme="majorBidi" w:cstheme="majorBidi"/>
          <w:position w:val="-10"/>
        </w:rPr>
        <w:object w:dxaOrig="180" w:dyaOrig="340">
          <v:shape id="_x0000_i1026" type="#_x0000_t75" style="width:9pt;height:17.25pt" o:ole="">
            <v:imagedata r:id="rId7" o:title=""/>
          </v:shape>
          <o:OLEObject Type="Embed" ProgID="Equation.3" ShapeID="_x0000_i1026" DrawAspect="Content" ObjectID="_1670331899" r:id="rId8"/>
        </w:object>
      </w:r>
    </w:p>
    <w:p w:rsidR="005C53F4" w:rsidRDefault="005C53F4" w:rsidP="005C53F4">
      <w:pPr>
        <w:rPr>
          <w:rFonts w:ascii="LMRoman12-Bold" w:hAnsi="LMRoman12-Bold" w:cs="LMRoman12-Bold"/>
          <w:b/>
          <w:bCs/>
          <w:sz w:val="24"/>
          <w:szCs w:val="24"/>
        </w:rPr>
      </w:pPr>
      <w:r>
        <w:rPr>
          <w:rFonts w:ascii="LMRoman12-Bold" w:hAnsi="LMRoman12-Bold" w:cs="LMRoman12-Bold"/>
          <w:b/>
          <w:bCs/>
          <w:sz w:val="24"/>
          <w:szCs w:val="24"/>
        </w:rPr>
        <w:t>Exercice 3</w:t>
      </w:r>
    </w:p>
    <w:p w:rsidR="005C53F4" w:rsidRPr="008D1CB7" w:rsidRDefault="008D1CB7" w:rsidP="003508A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LMRoman12-Regular" w:hAnsi="LMRoman12-Regular" w:cs="LMRoman12-Regular"/>
          <w:sz w:val="24"/>
          <w:szCs w:val="24"/>
        </w:rPr>
        <w:tab/>
      </w:r>
      <w:r w:rsidR="005C53F4" w:rsidRPr="008D1CB7">
        <w:rPr>
          <w:rFonts w:asciiTheme="majorBidi" w:hAnsiTheme="majorBidi" w:cstheme="majorBidi"/>
          <w:sz w:val="24"/>
          <w:szCs w:val="24"/>
        </w:rPr>
        <w:t xml:space="preserve">Dans </w:t>
      </w:r>
      <m:oMath>
        <m:r>
          <m:rPr>
            <m:scr m:val="double-struck"/>
          </m:rPr>
          <w:rPr>
            <w:rFonts w:ascii="Cambria Math" w:hAnsi="Cambria Math" w:cstheme="majorBidi"/>
            <w:sz w:val="24"/>
            <w:szCs w:val="24"/>
          </w:rPr>
          <m:t>C</m:t>
        </m:r>
      </m:oMath>
      <w:r w:rsidR="005C53F4" w:rsidRPr="008D1CB7">
        <w:rPr>
          <w:rFonts w:asciiTheme="majorBidi" w:hAnsiTheme="majorBidi" w:cstheme="majorBidi"/>
          <w:sz w:val="24"/>
          <w:szCs w:val="24"/>
        </w:rPr>
        <w:t xml:space="preserve"> on définit la relation</w:t>
      </w:r>
      <m:oMath>
        <m:r>
          <m:rPr>
            <m:scr m:val="script"/>
          </m:rPr>
          <w:rPr>
            <w:rFonts w:ascii="Cambria Math" w:hAnsi="Cambria Math" w:cstheme="majorBidi"/>
            <w:sz w:val="24"/>
            <w:szCs w:val="24"/>
          </w:rPr>
          <m:t xml:space="preserve"> R</m:t>
        </m:r>
      </m:oMath>
      <w:r w:rsidR="005C53F4" w:rsidRPr="008D1CB7">
        <w:rPr>
          <w:rFonts w:asciiTheme="majorBidi" w:hAnsiTheme="majorBidi" w:cstheme="majorBidi"/>
          <w:sz w:val="24"/>
          <w:szCs w:val="24"/>
        </w:rPr>
        <w:t xml:space="preserve"> par :</w:t>
      </w:r>
    </w:p>
    <w:p w:rsidR="005C53F4" w:rsidRPr="008D1CB7" w:rsidRDefault="008D1CB7" w:rsidP="008D1CB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</w:t>
      </w:r>
      <m:oMath>
        <m:r>
          <w:rPr>
            <w:rFonts w:ascii="Cambria Math" w:hAnsi="Cambria Math" w:cstheme="majorBidi"/>
            <w:sz w:val="24"/>
            <w:szCs w:val="24"/>
          </w:rPr>
          <m:t>z</m:t>
        </m:r>
        <m:r>
          <m:rPr>
            <m:scr m:val="script"/>
          </m:rPr>
          <w:rPr>
            <w:rFonts w:ascii="Cambria Math" w:hAnsi="Cambria Math" w:cstheme="majorBidi"/>
            <w:sz w:val="24"/>
            <w:szCs w:val="24"/>
          </w:rPr>
          <m:t>R</m:t>
        </m:r>
        <m:sSup>
          <m:sSup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z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theme="majorBidi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theme="majorBidi"/>
            <w:sz w:val="24"/>
            <w:szCs w:val="24"/>
          </w:rPr>
          <m:t>⇔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z</m:t>
            </m:r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z'</m:t>
            </m:r>
          </m:e>
        </m:d>
      </m:oMath>
    </w:p>
    <w:p w:rsidR="005C53F4" w:rsidRPr="008D1CB7" w:rsidRDefault="005C53F4" w:rsidP="008D1CB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8D1CB7">
        <w:rPr>
          <w:rFonts w:asciiTheme="majorBidi" w:hAnsiTheme="majorBidi" w:cstheme="majorBidi"/>
          <w:sz w:val="24"/>
          <w:szCs w:val="24"/>
        </w:rPr>
        <w:t xml:space="preserve">1. Montrer </w:t>
      </w:r>
      <w:proofErr w:type="gramStart"/>
      <w:r w:rsidRPr="008D1CB7">
        <w:rPr>
          <w:rFonts w:asciiTheme="majorBidi" w:hAnsiTheme="majorBidi" w:cstheme="majorBidi"/>
          <w:sz w:val="24"/>
          <w:szCs w:val="24"/>
        </w:rPr>
        <w:t xml:space="preserve">que </w:t>
      </w:r>
      <m:oMath>
        <m:r>
          <m:rPr>
            <m:scr m:val="script"/>
          </m:rPr>
          <w:rPr>
            <w:rFonts w:ascii="Cambria Math" w:hAnsi="Cambria Math" w:cstheme="majorBidi"/>
            <w:sz w:val="24"/>
            <w:szCs w:val="24"/>
          </w:rPr>
          <m:t>R</m:t>
        </m:r>
      </m:oMath>
      <w:r w:rsidRPr="008D1CB7">
        <w:rPr>
          <w:rFonts w:asciiTheme="majorBidi" w:hAnsiTheme="majorBidi" w:cstheme="majorBidi"/>
          <w:sz w:val="24"/>
          <w:szCs w:val="24"/>
        </w:rPr>
        <w:t xml:space="preserve"> est</w:t>
      </w:r>
      <w:proofErr w:type="gramEnd"/>
      <w:r w:rsidRPr="008D1CB7">
        <w:rPr>
          <w:rFonts w:asciiTheme="majorBidi" w:hAnsiTheme="majorBidi" w:cstheme="majorBidi"/>
          <w:sz w:val="24"/>
          <w:szCs w:val="24"/>
        </w:rPr>
        <w:t xml:space="preserve"> une relation d’équivalence.</w:t>
      </w:r>
    </w:p>
    <w:p w:rsidR="005C53F4" w:rsidRDefault="005C53F4" w:rsidP="008D1CB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D1CB7">
        <w:rPr>
          <w:rFonts w:asciiTheme="majorBidi" w:hAnsiTheme="majorBidi" w:cstheme="majorBidi"/>
          <w:sz w:val="24"/>
          <w:szCs w:val="24"/>
        </w:rPr>
        <w:t xml:space="preserve">2. Déterminer la classe d’équivalence de </w:t>
      </w:r>
      <w:proofErr w:type="gramStart"/>
      <w:r w:rsidRPr="008D1CB7">
        <w:rPr>
          <w:rFonts w:asciiTheme="majorBidi" w:hAnsiTheme="majorBidi" w:cstheme="majorBidi"/>
          <w:i/>
          <w:iCs/>
          <w:sz w:val="24"/>
          <w:szCs w:val="24"/>
        </w:rPr>
        <w:t xml:space="preserve">z </w:t>
      </w:r>
      <w:r w:rsidR="008D1CB7">
        <w:rPr>
          <w:rFonts w:asciiTheme="majorBidi" w:hAnsiTheme="majorBidi" w:cstheme="majorBidi"/>
          <w:sz w:val="24"/>
          <w:szCs w:val="24"/>
        </w:rPr>
        <w:sym w:font="Symbol" w:char="F0CE"/>
      </w:r>
      <w:proofErr w:type="gramEnd"/>
      <w:r w:rsidRPr="008D1CB7">
        <w:rPr>
          <w:rFonts w:asciiTheme="majorBidi" w:hAnsiTheme="majorBidi" w:cstheme="majorBidi"/>
          <w:sz w:val="24"/>
          <w:szCs w:val="24"/>
        </w:rPr>
        <w:t xml:space="preserve"> </w:t>
      </w:r>
      <m:oMath>
        <m:r>
          <m:rPr>
            <m:scr m:val="double-struck"/>
          </m:rPr>
          <w:rPr>
            <w:rFonts w:ascii="Cambria Math" w:hAnsi="Cambria Math" w:cstheme="majorBidi"/>
            <w:sz w:val="24"/>
            <w:szCs w:val="24"/>
          </w:rPr>
          <m:t>C</m:t>
        </m:r>
      </m:oMath>
      <w:r w:rsidRPr="008D1CB7">
        <w:rPr>
          <w:rFonts w:asciiTheme="majorBidi" w:hAnsiTheme="majorBidi" w:cstheme="majorBidi"/>
          <w:sz w:val="24"/>
          <w:szCs w:val="24"/>
        </w:rPr>
        <w:t>.</w:t>
      </w:r>
    </w:p>
    <w:p w:rsidR="003508A5" w:rsidRDefault="003508A5" w:rsidP="003508A5">
      <w:pPr>
        <w:autoSpaceDE w:val="0"/>
        <w:autoSpaceDN w:val="0"/>
        <w:adjustRightInd w:val="0"/>
        <w:spacing w:after="0" w:line="360" w:lineRule="auto"/>
        <w:rPr>
          <w:rFonts w:ascii="LMRoman12-Bold" w:hAnsi="LMRoman12-Bold" w:cs="LMRoman12-Bold"/>
          <w:b/>
          <w:bCs/>
          <w:sz w:val="24"/>
          <w:szCs w:val="24"/>
        </w:rPr>
      </w:pPr>
      <w:r>
        <w:rPr>
          <w:rFonts w:ascii="LMRoman12-Bold" w:hAnsi="LMRoman12-Bold" w:cs="LMRoman12-Bold"/>
          <w:b/>
          <w:bCs/>
          <w:sz w:val="24"/>
          <w:szCs w:val="24"/>
        </w:rPr>
        <w:t>Exercice 4</w:t>
      </w:r>
    </w:p>
    <w:p w:rsidR="003508A5" w:rsidRPr="003508A5" w:rsidRDefault="003508A5" w:rsidP="003508A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3508A5">
        <w:rPr>
          <w:rFonts w:asciiTheme="majorBidi" w:hAnsiTheme="majorBidi" w:cstheme="majorBidi"/>
          <w:sz w:val="24"/>
          <w:szCs w:val="24"/>
        </w:rPr>
        <w:t xml:space="preserve">Soit </w:t>
      </w:r>
      <m:oMath>
        <m:r>
          <m:rPr>
            <m:scr m:val="script"/>
          </m:rPr>
          <w:rPr>
            <w:rFonts w:ascii="Cambria Math" w:hAnsi="Cambria Math" w:cstheme="majorBidi"/>
            <w:sz w:val="24"/>
            <w:szCs w:val="24"/>
          </w:rPr>
          <m:t>R</m:t>
        </m:r>
      </m:oMath>
      <w:r w:rsidRPr="003508A5">
        <w:rPr>
          <w:rFonts w:asciiTheme="majorBidi" w:hAnsiTheme="majorBidi" w:cstheme="majorBidi"/>
          <w:sz w:val="24"/>
          <w:szCs w:val="24"/>
        </w:rPr>
        <w:t xml:space="preserve"> une relation définie sur </w:t>
      </w:r>
      <w:r>
        <w:rPr>
          <w:rFonts w:asciiTheme="majorBidi" w:hAnsiTheme="majorBidi" w:cstheme="majorBidi"/>
          <w:sz w:val="24"/>
          <w:szCs w:val="24"/>
        </w:rPr>
        <w:t>I</w:t>
      </w:r>
      <w:r w:rsidRPr="003508A5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>*</w:t>
      </w:r>
      <w:r w:rsidRPr="003508A5">
        <w:rPr>
          <w:rFonts w:asciiTheme="majorBidi" w:hAnsiTheme="majorBidi" w:cstheme="majorBidi"/>
          <w:sz w:val="24"/>
          <w:szCs w:val="24"/>
        </w:rPr>
        <w:t xml:space="preserve"> par:</w:t>
      </w:r>
    </w:p>
    <w:p w:rsidR="003508A5" w:rsidRDefault="003508A5" w:rsidP="0033696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336963">
        <w:rPr>
          <w:rFonts w:asciiTheme="majorBidi" w:hAnsiTheme="majorBidi" w:cstheme="majorBidi"/>
          <w:sz w:val="24"/>
          <w:szCs w:val="24"/>
        </w:rPr>
        <w:t xml:space="preserve">     </w:t>
      </w:r>
      <m:oMath>
        <m:r>
          <w:rPr>
            <w:rFonts w:ascii="Cambria Math" w:hAnsi="Cambria Math" w:cstheme="majorBidi"/>
            <w:sz w:val="24"/>
            <w:szCs w:val="24"/>
          </w:rPr>
          <m:t>p</m:t>
        </m:r>
        <m:r>
          <m:rPr>
            <m:scr m:val="script"/>
          </m:rPr>
          <w:rPr>
            <w:rFonts w:ascii="Cambria Math" w:hAnsi="Cambria Math" w:cstheme="majorBidi"/>
            <w:sz w:val="24"/>
            <w:szCs w:val="24"/>
          </w:rPr>
          <m:t>R</m:t>
        </m:r>
        <m:r>
          <w:rPr>
            <w:rFonts w:ascii="Cambria Math" w:hAnsi="Cambria Math" w:cstheme="majorBidi"/>
            <w:sz w:val="24"/>
            <w:szCs w:val="24"/>
          </w:rPr>
          <m:t xml:space="preserve">q </m:t>
        </m:r>
        <m:r>
          <w:rPr>
            <w:rFonts w:ascii="Cambria Math" w:eastAsiaTheme="minorEastAsia" w:hAnsi="Cambria Math" w:cstheme="majorBidi"/>
            <w:sz w:val="24"/>
            <w:szCs w:val="24"/>
          </w:rPr>
          <m:t>⇔∃n∈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IN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*</m:t>
            </m:r>
          </m:sup>
        </m:sSup>
        <m:r>
          <w:rPr>
            <w:rFonts w:ascii="Cambria Math" w:eastAsiaTheme="minorEastAsia" w:hAnsi="Cambria Math" w:cstheme="majorBidi"/>
            <w:sz w:val="24"/>
            <w:szCs w:val="24"/>
          </w:rPr>
          <m:t xml:space="preserve">   tel que  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 w:cstheme="majorBidi"/>
            <w:sz w:val="24"/>
            <w:szCs w:val="24"/>
          </w:rPr>
          <m:t>=q</m:t>
        </m:r>
      </m:oMath>
    </w:p>
    <w:p w:rsidR="00336963" w:rsidRPr="00336963" w:rsidRDefault="00336963" w:rsidP="0033696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36963">
        <w:rPr>
          <w:rFonts w:asciiTheme="majorBidi" w:hAnsiTheme="majorBidi" w:cstheme="majorBidi"/>
          <w:sz w:val="24"/>
          <w:szCs w:val="24"/>
        </w:rPr>
        <w:t xml:space="preserve">Montrer </w:t>
      </w:r>
      <w:proofErr w:type="gramStart"/>
      <w:r w:rsidRPr="00336963">
        <w:rPr>
          <w:rFonts w:asciiTheme="majorBidi" w:hAnsiTheme="majorBidi" w:cstheme="majorBidi"/>
          <w:sz w:val="24"/>
          <w:szCs w:val="24"/>
        </w:rPr>
        <w:t xml:space="preserve">que </w:t>
      </w:r>
      <m:oMath>
        <m:r>
          <m:rPr>
            <m:scr m:val="script"/>
          </m:rPr>
          <w:rPr>
            <w:rFonts w:ascii="Cambria Math" w:hAnsi="Cambria Math" w:cstheme="majorBidi"/>
            <w:sz w:val="24"/>
            <w:szCs w:val="24"/>
          </w:rPr>
          <m:t>R</m:t>
        </m:r>
      </m:oMath>
      <w:r w:rsidRPr="00336963">
        <w:rPr>
          <w:rFonts w:asciiTheme="majorBidi" w:hAnsiTheme="majorBidi" w:cstheme="majorBidi"/>
          <w:sz w:val="24"/>
          <w:szCs w:val="24"/>
        </w:rPr>
        <w:t xml:space="preserve"> est</w:t>
      </w:r>
      <w:proofErr w:type="gramEnd"/>
      <w:r w:rsidRPr="00336963">
        <w:rPr>
          <w:rFonts w:asciiTheme="majorBidi" w:hAnsiTheme="majorBidi" w:cstheme="majorBidi"/>
          <w:sz w:val="24"/>
          <w:szCs w:val="24"/>
        </w:rPr>
        <w:t xml:space="preserve"> une relation d’ordre.</w:t>
      </w:r>
    </w:p>
    <w:p w:rsidR="00336963" w:rsidRPr="00336963" w:rsidRDefault="00336963" w:rsidP="0033696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m:oMath>
        <m:r>
          <m:rPr>
            <m:scr m:val="script"/>
          </m:rPr>
          <w:rPr>
            <w:rFonts w:ascii="Cambria Math" w:hAnsi="Cambria Math" w:cstheme="majorBidi"/>
            <w:sz w:val="24"/>
            <w:szCs w:val="24"/>
          </w:rPr>
          <m:t>R</m:t>
        </m:r>
      </m:oMath>
      <w:r w:rsidRPr="00336963">
        <w:rPr>
          <w:rFonts w:asciiTheme="majorBidi" w:eastAsiaTheme="minorEastAsia" w:hAnsiTheme="majorBidi" w:cstheme="majorBidi"/>
          <w:iCs/>
          <w:sz w:val="24"/>
          <w:szCs w:val="24"/>
        </w:rPr>
        <w:t xml:space="preserve">  est d’ordre total ou partiel ?</w:t>
      </w:r>
    </w:p>
    <w:p w:rsidR="00063967" w:rsidRDefault="00336963" w:rsidP="00336963">
      <w:pPr>
        <w:autoSpaceDE w:val="0"/>
        <w:autoSpaceDN w:val="0"/>
        <w:adjustRightInd w:val="0"/>
        <w:spacing w:after="0" w:line="360" w:lineRule="auto"/>
        <w:rPr>
          <w:rFonts w:ascii="LMRoman12-Bold" w:hAnsi="LMRoman12-Bold" w:cs="LMRoman12-Bold"/>
          <w:b/>
          <w:bCs/>
          <w:sz w:val="24"/>
          <w:szCs w:val="24"/>
        </w:rPr>
      </w:pPr>
      <w:r>
        <w:rPr>
          <w:rFonts w:ascii="LMRoman12-Bold" w:hAnsi="LMRoman12-Bold" w:cs="LMRoman12-Bold"/>
          <w:b/>
          <w:bCs/>
          <w:sz w:val="24"/>
          <w:szCs w:val="24"/>
        </w:rPr>
        <w:t>Exercice 5</w:t>
      </w:r>
    </w:p>
    <w:p w:rsidR="00336963" w:rsidRPr="00336963" w:rsidRDefault="00063967" w:rsidP="00336963">
      <w:pPr>
        <w:autoSpaceDE w:val="0"/>
        <w:autoSpaceDN w:val="0"/>
        <w:adjustRightInd w:val="0"/>
        <w:spacing w:after="0" w:line="360" w:lineRule="auto"/>
        <w:rPr>
          <w:rFonts w:ascii="LMRoman12-Bold" w:hAnsi="LMRoman12-Bold" w:cs="LMRoman12-Bold"/>
          <w:b/>
          <w:bCs/>
          <w:sz w:val="24"/>
          <w:szCs w:val="24"/>
        </w:rPr>
      </w:pPr>
      <w:r>
        <w:rPr>
          <w:rFonts w:ascii="LMRoman12-Bold" w:hAnsi="LMRoman12-Bold" w:cs="LMRoman12-Bold"/>
          <w:b/>
          <w:bCs/>
          <w:sz w:val="24"/>
          <w:szCs w:val="24"/>
        </w:rPr>
        <w:t xml:space="preserve">              </w:t>
      </w:r>
      <m:oMath>
        <m:r>
          <m:rPr>
            <m:sty m:val="p"/>
          </m:rPr>
          <w:rPr>
            <w:rFonts w:ascii="Cambria Math" w:hAnsi="Cambria Math" w:cs="LMRoman12-Bold"/>
            <w:sz w:val="24"/>
            <w:szCs w:val="24"/>
          </w:rPr>
          <m:t xml:space="preserve">Soit </m:t>
        </m:r>
        <m:r>
          <w:rPr>
            <w:rFonts w:ascii="Cambria Math" w:hAnsi="Cambria Math" w:cs="LMRoman12-Bold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LMRoman12-Bold"/>
            <w:sz w:val="24"/>
            <w:szCs w:val="24"/>
          </w:rPr>
          <m:t xml:space="preserve">:IR→IR définie par </m:t>
        </m:r>
        <m:r>
          <w:rPr>
            <w:rFonts w:ascii="Cambria Math" w:hAnsi="Cambria Math" w:cs="LMRoman12-Bold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LMRoman12-Bold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LMRoman12-Bold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LMRoman12-Bold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LMRoman12-Bold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LMRoman12-Bold"/>
                <w:sz w:val="24"/>
                <w:szCs w:val="24"/>
              </w:rPr>
              <m:t>2x</m:t>
            </m:r>
          </m:num>
          <m:den>
            <m:d>
              <m:dPr>
                <m:ctrlPr>
                  <w:rPr>
                    <w:rFonts w:ascii="Cambria Math" w:hAnsi="Cambria Math" w:cs="LMRoman12-Bold"/>
                    <w:iCs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LMRoman12-Bold"/>
                    <w:sz w:val="24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LMRoman12-Bold"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LMRoman12-Bold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LMRoman12-Bold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den>
        </m:f>
      </m:oMath>
    </w:p>
    <w:p w:rsidR="008D1CB7" w:rsidRDefault="008D1CB7" w:rsidP="00D17732">
      <w:pPr>
        <w:autoSpaceDE w:val="0"/>
        <w:autoSpaceDN w:val="0"/>
        <w:adjustRightInd w:val="0"/>
        <w:spacing w:after="0" w:line="360" w:lineRule="auto"/>
        <w:rPr>
          <w:rFonts w:ascii="LMRoman12-Regular" w:hAnsi="LMRoman12-Regular" w:cs="LMRoman12-Regular"/>
          <w:sz w:val="24"/>
          <w:szCs w:val="24"/>
        </w:rPr>
      </w:pPr>
      <w:r>
        <w:rPr>
          <w:rFonts w:ascii="LMRoman12-Regular" w:hAnsi="LMRoman12-Regular" w:cs="LMRoman12-Regular"/>
          <w:sz w:val="24"/>
          <w:szCs w:val="24"/>
        </w:rPr>
        <w:t xml:space="preserve">1. </w:t>
      </w:r>
      <w:r>
        <w:rPr>
          <w:rFonts w:ascii="LMMathItalic12-Regular" w:hAnsi="LMMathItalic12-Regular" w:cs="LMMathItalic12-Regular"/>
          <w:i/>
          <w:iCs/>
          <w:sz w:val="24"/>
          <w:szCs w:val="24"/>
        </w:rPr>
        <w:t xml:space="preserve">f </w:t>
      </w:r>
      <w:r>
        <w:rPr>
          <w:rFonts w:ascii="LMRoman12-Regular" w:hAnsi="LMRoman12-Regular" w:cs="LMRoman12-Regular"/>
          <w:sz w:val="24"/>
          <w:szCs w:val="24"/>
        </w:rPr>
        <w:t xml:space="preserve">est-elle injective ? </w:t>
      </w:r>
      <w:r w:rsidR="003508A5">
        <w:rPr>
          <w:rFonts w:ascii="LMRoman12-Regular" w:hAnsi="LMRoman12-Regular" w:cs="LMRoman12-Regular"/>
          <w:sz w:val="24"/>
          <w:szCs w:val="24"/>
        </w:rPr>
        <w:t>Surjective</w:t>
      </w:r>
      <w:r>
        <w:rPr>
          <w:rFonts w:ascii="LMRoman12-Regular" w:hAnsi="LMRoman12-Regular" w:cs="LMRoman12-Regular"/>
          <w:sz w:val="24"/>
          <w:szCs w:val="24"/>
        </w:rPr>
        <w:t xml:space="preserve"> ?</w:t>
      </w:r>
    </w:p>
    <w:p w:rsidR="003508A5" w:rsidRPr="008D1CB7" w:rsidRDefault="008D1CB7" w:rsidP="0085392D">
      <w:pPr>
        <w:spacing w:line="360" w:lineRule="auto"/>
        <w:rPr>
          <w:rFonts w:asciiTheme="majorBidi" w:hAnsiTheme="majorBidi" w:cstheme="majorBidi"/>
        </w:rPr>
      </w:pPr>
      <w:r>
        <w:rPr>
          <w:rFonts w:ascii="LMRoman12-Regular" w:hAnsi="LMRoman12-Regular" w:cs="LMRoman12-Regular"/>
          <w:sz w:val="24"/>
          <w:szCs w:val="24"/>
        </w:rPr>
        <w:t xml:space="preserve">2. Montrer que </w:t>
      </w:r>
      <w:r>
        <w:rPr>
          <w:rFonts w:ascii="LMMathItalic12-Regular" w:hAnsi="LMMathItalic12-Regular" w:cs="LMMathItalic12-Regular"/>
          <w:i/>
          <w:iCs/>
          <w:sz w:val="24"/>
          <w:szCs w:val="24"/>
        </w:rPr>
        <w:t>f</w:t>
      </w:r>
      <w:r>
        <w:rPr>
          <w:rFonts w:ascii="LMRoman12-Regular" w:hAnsi="LMRoman12-Regular" w:cs="LMRoman12-Regular"/>
          <w:sz w:val="24"/>
          <w:szCs w:val="24"/>
        </w:rPr>
        <w:t>(</w:t>
      </w:r>
      <w:r w:rsidR="003508A5">
        <w:rPr>
          <w:rFonts w:ascii="LMRoman12-Regular" w:hAnsi="LMRoman12-Regular" w:cs="LMRoman12-Regular"/>
          <w:sz w:val="24"/>
          <w:szCs w:val="24"/>
        </w:rPr>
        <w:t>I</w:t>
      </w:r>
      <w:r>
        <w:rPr>
          <w:rFonts w:ascii="MSBM10" w:hAnsi="MSBM10" w:cs="MSBM10"/>
          <w:sz w:val="24"/>
          <w:szCs w:val="24"/>
        </w:rPr>
        <w:t>R</w:t>
      </w:r>
      <w:r>
        <w:rPr>
          <w:rFonts w:ascii="LMRoman12-Regular" w:hAnsi="LMRoman12-Regular" w:cs="LMRoman12-Regular"/>
          <w:sz w:val="24"/>
          <w:szCs w:val="24"/>
        </w:rPr>
        <w:t>) = [</w:t>
      </w:r>
      <w:r>
        <w:rPr>
          <w:rFonts w:ascii="LMMathSymbols10-Regular" w:hAnsi="LMMathSymbols10-Regular" w:cs="LMMathSymbols10-Regular"/>
          <w:sz w:val="24"/>
          <w:szCs w:val="24"/>
        </w:rPr>
        <w:t>−</w:t>
      </w:r>
      <w:r>
        <w:rPr>
          <w:rFonts w:ascii="LMRoman12-Regular" w:hAnsi="LMRoman12-Regular" w:cs="LMRoman12-Regular"/>
          <w:sz w:val="24"/>
          <w:szCs w:val="24"/>
        </w:rPr>
        <w:t>1</w:t>
      </w:r>
      <w:r>
        <w:rPr>
          <w:rFonts w:ascii="LMMathItalic12-Regular" w:hAnsi="LMMathItalic12-Regular" w:cs="LMMathItalic12-Regular"/>
          <w:i/>
          <w:iCs/>
          <w:sz w:val="24"/>
          <w:szCs w:val="24"/>
        </w:rPr>
        <w:t xml:space="preserve">, </w:t>
      </w:r>
      <w:r>
        <w:rPr>
          <w:rFonts w:ascii="LMRoman12-Regular" w:hAnsi="LMRoman12-Regular" w:cs="LMRoman12-Regular"/>
          <w:sz w:val="24"/>
          <w:szCs w:val="24"/>
        </w:rPr>
        <w:t>1].</w:t>
      </w:r>
    </w:p>
    <w:sectPr w:rsidR="003508A5" w:rsidRPr="008D1CB7" w:rsidSect="003E4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MRoman12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MRoman12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MMathItalic12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BM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MMathSymbols10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3605A"/>
    <w:multiLevelType w:val="hybridMultilevel"/>
    <w:tmpl w:val="A76C44C4"/>
    <w:lvl w:ilvl="0" w:tplc="FC74752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8A701B3"/>
    <w:multiLevelType w:val="hybridMultilevel"/>
    <w:tmpl w:val="66646254"/>
    <w:lvl w:ilvl="0" w:tplc="09AC88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1122"/>
    <w:rsid w:val="00063967"/>
    <w:rsid w:val="002B7422"/>
    <w:rsid w:val="00336963"/>
    <w:rsid w:val="003508A5"/>
    <w:rsid w:val="003E4B19"/>
    <w:rsid w:val="005B31C8"/>
    <w:rsid w:val="005C53F4"/>
    <w:rsid w:val="0085392D"/>
    <w:rsid w:val="008D1CB7"/>
    <w:rsid w:val="00CE1122"/>
    <w:rsid w:val="00D17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B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1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112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C53F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3696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shift</cp:lastModifiedBy>
  <cp:revision>2</cp:revision>
  <dcterms:created xsi:type="dcterms:W3CDTF">2020-12-24T15:19:00Z</dcterms:created>
  <dcterms:modified xsi:type="dcterms:W3CDTF">2020-12-24T15:19:00Z</dcterms:modified>
</cp:coreProperties>
</file>