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6F" w:rsidRPr="003D2AD6" w:rsidRDefault="00692E6F" w:rsidP="00692E6F">
      <w:pPr>
        <w:jc w:val="both"/>
        <w:rPr>
          <w:rFonts w:asciiTheme="majorBidi" w:hAnsiTheme="majorBidi" w:cstheme="majorBidi"/>
          <w:b/>
          <w:iCs/>
        </w:rPr>
      </w:pPr>
      <w:r w:rsidRPr="003D2AD6">
        <w:rPr>
          <w:rFonts w:asciiTheme="majorBidi" w:hAnsiTheme="majorBidi" w:cstheme="majorBidi"/>
          <w:b/>
          <w:iCs/>
        </w:rPr>
        <w:t>Intitulé de la matière </w:t>
      </w:r>
      <w:r>
        <w:rPr>
          <w:rFonts w:asciiTheme="majorBidi" w:eastAsia="Arial" w:hAnsiTheme="majorBidi" w:cstheme="majorBidi"/>
          <w:b/>
          <w:bCs/>
        </w:rPr>
        <w:t>2 : Mécanique de</w:t>
      </w:r>
      <w:r w:rsidRPr="008C28D2">
        <w:rPr>
          <w:rFonts w:asciiTheme="majorBidi" w:eastAsia="Arial" w:hAnsiTheme="majorBidi" w:cstheme="majorBidi"/>
          <w:b/>
          <w:bCs/>
        </w:rPr>
        <w:t xml:space="preserve"> sols 2 (MDS2)</w:t>
      </w:r>
      <w:r w:rsidRPr="003D2AD6">
        <w:rPr>
          <w:rFonts w:asciiTheme="majorBidi" w:hAnsiTheme="majorBidi" w:cstheme="majorBidi"/>
          <w:b/>
          <w:iCs/>
        </w:rPr>
        <w:t>:</w:t>
      </w:r>
    </w:p>
    <w:p w:rsidR="00692E6F" w:rsidRPr="003D2AD6" w:rsidRDefault="00692E6F" w:rsidP="00692E6F">
      <w:pPr>
        <w:jc w:val="both"/>
        <w:rPr>
          <w:rFonts w:asciiTheme="majorBidi" w:hAnsiTheme="majorBidi" w:cstheme="majorBidi"/>
          <w:b/>
          <w:iCs/>
        </w:rPr>
      </w:pPr>
      <w:r w:rsidRPr="003D2AD6">
        <w:rPr>
          <w:rFonts w:asciiTheme="majorBidi" w:hAnsiTheme="majorBidi" w:cstheme="majorBidi"/>
          <w:b/>
          <w:iCs/>
        </w:rPr>
        <w:t>Cours</w:t>
      </w:r>
      <w:r>
        <w:rPr>
          <w:rFonts w:asciiTheme="majorBidi" w:hAnsiTheme="majorBidi" w:cstheme="majorBidi"/>
          <w:b/>
          <w:iCs/>
        </w:rPr>
        <w:t> : 3</w:t>
      </w:r>
      <w:r w:rsidRPr="003D2AD6">
        <w:rPr>
          <w:rFonts w:asciiTheme="majorBidi" w:hAnsiTheme="majorBidi" w:cstheme="majorBidi"/>
          <w:b/>
          <w:iCs/>
        </w:rPr>
        <w:t>h TP</w:t>
      </w:r>
      <w:r>
        <w:rPr>
          <w:rFonts w:asciiTheme="majorBidi" w:hAnsiTheme="majorBidi" w:cstheme="majorBidi"/>
          <w:b/>
          <w:iCs/>
        </w:rPr>
        <w:t>/TD : 1h30</w:t>
      </w:r>
    </w:p>
    <w:p w:rsidR="00692E6F" w:rsidRPr="003D2AD6" w:rsidRDefault="00692E6F" w:rsidP="00692E6F">
      <w:pPr>
        <w:jc w:val="both"/>
        <w:rPr>
          <w:rFonts w:asciiTheme="majorBidi" w:hAnsiTheme="majorBidi" w:cstheme="majorBidi"/>
          <w:b/>
          <w:iCs/>
        </w:rPr>
      </w:pPr>
      <w:r>
        <w:rPr>
          <w:rFonts w:asciiTheme="majorBidi" w:hAnsiTheme="majorBidi" w:cstheme="majorBidi"/>
          <w:b/>
          <w:iCs/>
        </w:rPr>
        <w:t>Crédits : 5                     Coefficients : 3</w:t>
      </w:r>
    </w:p>
    <w:p w:rsidR="00692E6F" w:rsidRPr="00AA1227" w:rsidRDefault="00692E6F" w:rsidP="00692E6F">
      <w:pPr>
        <w:jc w:val="both"/>
        <w:rPr>
          <w:rFonts w:asciiTheme="majorBidi" w:hAnsiTheme="majorBidi" w:cstheme="majorBidi"/>
          <w:i/>
        </w:rPr>
      </w:pPr>
      <w:r w:rsidRPr="00AA1227">
        <w:rPr>
          <w:rFonts w:asciiTheme="majorBidi" w:hAnsiTheme="majorBidi" w:cstheme="majorBidi"/>
          <w:b/>
        </w:rPr>
        <w:t>Objectifs</w:t>
      </w:r>
      <w:r>
        <w:rPr>
          <w:rFonts w:asciiTheme="majorBidi" w:hAnsiTheme="majorBidi" w:cstheme="majorBidi"/>
          <w:b/>
        </w:rPr>
        <w:t xml:space="preserve"> </w:t>
      </w:r>
      <w:r w:rsidRPr="00AA1227">
        <w:rPr>
          <w:rFonts w:asciiTheme="majorBidi" w:hAnsiTheme="majorBidi" w:cstheme="majorBidi"/>
          <w:b/>
        </w:rPr>
        <w:t>de</w:t>
      </w:r>
      <w:r>
        <w:rPr>
          <w:rFonts w:asciiTheme="majorBidi" w:hAnsiTheme="majorBidi" w:cstheme="majorBidi"/>
          <w:b/>
        </w:rPr>
        <w:t xml:space="preserve"> </w:t>
      </w:r>
      <w:r w:rsidRPr="00AA1227">
        <w:rPr>
          <w:rFonts w:asciiTheme="majorBidi" w:hAnsiTheme="majorBidi" w:cstheme="majorBidi"/>
          <w:b/>
        </w:rPr>
        <w:t>l’enseignement</w:t>
      </w:r>
      <w:r w:rsidRPr="00AA1227">
        <w:rPr>
          <w:rFonts w:asciiTheme="majorBidi" w:hAnsiTheme="majorBidi" w:cstheme="majorBidi"/>
          <w:b/>
          <w:spacing w:val="36"/>
        </w:rPr>
        <w:t> :</w:t>
      </w:r>
    </w:p>
    <w:p w:rsidR="00692E6F" w:rsidRDefault="00692E6F" w:rsidP="00D819DC">
      <w:pPr>
        <w:jc w:val="both"/>
      </w:pPr>
      <w:r>
        <w:t>Cette matière vise à donner aux étudiants les notions de base pour le calcul des différents types de fondations (</w:t>
      </w:r>
      <w:proofErr w:type="gramStart"/>
      <w:r>
        <w:t xml:space="preserve">superficielles </w:t>
      </w:r>
      <w:r w:rsidR="00D819DC">
        <w:t>)</w:t>
      </w:r>
      <w:proofErr w:type="gramEnd"/>
      <w:r w:rsidR="00D819DC">
        <w:t xml:space="preserve"> </w:t>
      </w:r>
      <w:r>
        <w:t>rencontrées en géotechnique, conformément au code de calcul en vigueur.</w:t>
      </w:r>
    </w:p>
    <w:p w:rsidR="00692E6F" w:rsidRDefault="00692E6F" w:rsidP="00692E6F">
      <w:pPr>
        <w:jc w:val="both"/>
        <w:rPr>
          <w:rFonts w:asciiTheme="majorBidi" w:hAnsiTheme="majorBidi" w:cstheme="majorBidi"/>
          <w:i/>
        </w:rPr>
      </w:pPr>
      <w:r w:rsidRPr="00AA1227">
        <w:rPr>
          <w:rFonts w:asciiTheme="majorBidi" w:hAnsiTheme="majorBidi" w:cstheme="majorBidi"/>
          <w:b/>
        </w:rPr>
        <w:t>Connaissances</w:t>
      </w:r>
      <w:r>
        <w:rPr>
          <w:rFonts w:asciiTheme="majorBidi" w:hAnsiTheme="majorBidi" w:cstheme="majorBidi"/>
          <w:b/>
        </w:rPr>
        <w:t xml:space="preserve"> </w:t>
      </w:r>
      <w:r w:rsidRPr="00AA1227">
        <w:rPr>
          <w:rFonts w:asciiTheme="majorBidi" w:hAnsiTheme="majorBidi" w:cstheme="majorBidi"/>
          <w:b/>
        </w:rPr>
        <w:t>préalables</w:t>
      </w:r>
      <w:r>
        <w:rPr>
          <w:rFonts w:asciiTheme="majorBidi" w:hAnsiTheme="majorBidi" w:cstheme="majorBidi"/>
          <w:b/>
        </w:rPr>
        <w:t xml:space="preserve"> </w:t>
      </w:r>
      <w:r w:rsidRPr="00AA1227">
        <w:rPr>
          <w:rFonts w:asciiTheme="majorBidi" w:hAnsiTheme="majorBidi" w:cstheme="majorBidi"/>
          <w:b/>
        </w:rPr>
        <w:t>recommandées</w:t>
      </w:r>
      <w:r w:rsidRPr="00AA1227">
        <w:rPr>
          <w:rFonts w:asciiTheme="majorBidi" w:hAnsiTheme="majorBidi" w:cstheme="majorBidi"/>
          <w:b/>
          <w:spacing w:val="44"/>
        </w:rPr>
        <w:t> :</w:t>
      </w:r>
    </w:p>
    <w:p w:rsidR="00692E6F" w:rsidRPr="00512374" w:rsidRDefault="00692E6F" w:rsidP="00692E6F">
      <w:pPr>
        <w:jc w:val="both"/>
        <w:rPr>
          <w:rFonts w:asciiTheme="majorBidi" w:hAnsiTheme="majorBidi" w:cstheme="majorBidi"/>
          <w:i/>
        </w:rPr>
      </w:pPr>
      <w:r>
        <w:t>Eléments de base de mécanique des sols et géotechnique.</w:t>
      </w:r>
    </w:p>
    <w:p w:rsidR="00692E6F" w:rsidRDefault="00692E6F" w:rsidP="00692E6F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Contenu de la matière : </w:t>
      </w:r>
    </w:p>
    <w:p w:rsidR="00692E6F" w:rsidRDefault="00692E6F" w:rsidP="00692E6F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Cours : </w:t>
      </w:r>
    </w:p>
    <w:p w:rsidR="00692E6F" w:rsidRPr="008C28D2" w:rsidRDefault="00692E6F" w:rsidP="00692E6F">
      <w:pPr>
        <w:jc w:val="both"/>
        <w:rPr>
          <w:rFonts w:asciiTheme="majorBidi" w:hAnsiTheme="majorBidi" w:cstheme="majorBidi"/>
        </w:rPr>
      </w:pPr>
      <w:r w:rsidRPr="00512374">
        <w:rPr>
          <w:rFonts w:asciiTheme="majorBidi" w:hAnsiTheme="majorBidi" w:cstheme="majorBidi"/>
          <w:b/>
          <w:bCs/>
        </w:rPr>
        <w:t>Chap. 1 :</w:t>
      </w:r>
      <w:r w:rsidRPr="008C28D2">
        <w:rPr>
          <w:rFonts w:asciiTheme="majorBidi" w:hAnsiTheme="majorBidi" w:cstheme="majorBidi"/>
        </w:rPr>
        <w:t xml:space="preserve"> Résistance aux cisaillements des sols</w:t>
      </w:r>
    </w:p>
    <w:p w:rsidR="00692E6F" w:rsidRPr="008C28D2" w:rsidRDefault="00692E6F" w:rsidP="00692E6F">
      <w:pPr>
        <w:jc w:val="both"/>
        <w:rPr>
          <w:rFonts w:asciiTheme="majorBidi" w:hAnsiTheme="majorBidi" w:cstheme="majorBidi"/>
        </w:rPr>
      </w:pPr>
      <w:r w:rsidRPr="00512374">
        <w:rPr>
          <w:rFonts w:asciiTheme="majorBidi" w:hAnsiTheme="majorBidi" w:cstheme="majorBidi"/>
          <w:b/>
          <w:bCs/>
        </w:rPr>
        <w:t>Chap. 2 :</w:t>
      </w:r>
      <w:r>
        <w:rPr>
          <w:rFonts w:asciiTheme="majorBidi" w:hAnsiTheme="majorBidi" w:cstheme="majorBidi"/>
          <w:b/>
          <w:bCs/>
        </w:rPr>
        <w:t xml:space="preserve"> </w:t>
      </w:r>
      <w:r w:rsidRPr="008C28D2">
        <w:rPr>
          <w:rFonts w:asciiTheme="majorBidi" w:hAnsiTheme="majorBidi" w:cstheme="majorBidi"/>
          <w:bCs/>
        </w:rPr>
        <w:t>Stabilité des talus</w:t>
      </w:r>
    </w:p>
    <w:p w:rsidR="00ED5FD5" w:rsidRPr="008C28D2" w:rsidRDefault="00692E6F" w:rsidP="00ED5FD5">
      <w:pPr>
        <w:jc w:val="both"/>
        <w:rPr>
          <w:rFonts w:asciiTheme="majorBidi" w:hAnsiTheme="majorBidi" w:cstheme="majorBidi"/>
          <w:bCs/>
        </w:rPr>
      </w:pPr>
      <w:r w:rsidRPr="00512374">
        <w:rPr>
          <w:rFonts w:asciiTheme="majorBidi" w:hAnsiTheme="majorBidi" w:cstheme="majorBidi"/>
          <w:b/>
          <w:bCs/>
        </w:rPr>
        <w:t>Chap. 3 :</w:t>
      </w:r>
      <w:r w:rsidRPr="008C28D2">
        <w:rPr>
          <w:rFonts w:asciiTheme="majorBidi" w:hAnsiTheme="majorBidi" w:cstheme="majorBidi"/>
        </w:rPr>
        <w:t xml:space="preserve"> </w:t>
      </w:r>
      <w:r w:rsidR="00ED5FD5" w:rsidRPr="008C28D2">
        <w:rPr>
          <w:rFonts w:asciiTheme="majorBidi" w:hAnsiTheme="majorBidi" w:cstheme="majorBidi"/>
          <w:bCs/>
        </w:rPr>
        <w:t>Les fondations superficielles</w:t>
      </w:r>
    </w:p>
    <w:p w:rsidR="00ED5FD5" w:rsidRDefault="00ED5FD5" w:rsidP="00ED5FD5">
      <w:pPr>
        <w:jc w:val="both"/>
        <w:rPr>
          <w:rFonts w:asciiTheme="majorBidi" w:hAnsiTheme="majorBidi" w:cstheme="majorBidi"/>
        </w:rPr>
      </w:pPr>
      <w:r w:rsidRPr="00512374">
        <w:rPr>
          <w:rFonts w:asciiTheme="majorBidi" w:hAnsiTheme="majorBidi" w:cstheme="majorBidi"/>
          <w:b/>
          <w:bCs/>
        </w:rPr>
        <w:t xml:space="preserve">Chap. </w:t>
      </w:r>
      <w:r>
        <w:rPr>
          <w:rFonts w:asciiTheme="majorBidi" w:hAnsiTheme="majorBidi" w:cstheme="majorBidi"/>
          <w:b/>
          <w:bCs/>
        </w:rPr>
        <w:t>4</w:t>
      </w:r>
      <w:r w:rsidRPr="00512374">
        <w:rPr>
          <w:rFonts w:asciiTheme="majorBidi" w:hAnsiTheme="majorBidi" w:cstheme="majorBidi"/>
          <w:b/>
          <w:bCs/>
        </w:rPr>
        <w:t> :</w:t>
      </w:r>
      <w:r w:rsidRPr="008C28D2">
        <w:rPr>
          <w:rFonts w:asciiTheme="majorBidi" w:hAnsiTheme="majorBidi" w:cstheme="majorBidi"/>
        </w:rPr>
        <w:t xml:space="preserve"> Les contraintes latérales (poussées et butés des terres)</w:t>
      </w:r>
    </w:p>
    <w:p w:rsidR="00692E6F" w:rsidRPr="008C28D2" w:rsidRDefault="00692E6F" w:rsidP="00ED5FD5">
      <w:pPr>
        <w:jc w:val="both"/>
        <w:rPr>
          <w:rFonts w:asciiTheme="majorBidi" w:hAnsiTheme="majorBidi" w:cstheme="majorBidi"/>
        </w:rPr>
      </w:pPr>
      <w:r w:rsidRPr="00512374">
        <w:rPr>
          <w:rFonts w:asciiTheme="majorBidi" w:hAnsiTheme="majorBidi" w:cstheme="majorBidi"/>
          <w:b/>
          <w:bCs/>
        </w:rPr>
        <w:t>Chap. 5 :</w:t>
      </w:r>
      <w:r w:rsidRPr="008C28D2">
        <w:rPr>
          <w:rFonts w:asciiTheme="majorBidi" w:hAnsiTheme="majorBidi" w:cstheme="majorBidi"/>
        </w:rPr>
        <w:t xml:space="preserve"> Les ouvrages de soutènement </w:t>
      </w:r>
    </w:p>
    <w:p w:rsidR="009E5B88" w:rsidRDefault="009E5B88"/>
    <w:sectPr w:rsidR="009E5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92E6F"/>
    <w:rsid w:val="00692E6F"/>
    <w:rsid w:val="009E5B88"/>
    <w:rsid w:val="00D819DC"/>
    <w:rsid w:val="00ED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110</Words>
  <Characters>605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BAHI</dc:creator>
  <cp:lastModifiedBy>BAHI</cp:lastModifiedBy>
  <cp:revision>4</cp:revision>
  <dcterms:created xsi:type="dcterms:W3CDTF">2024-02-06T10:46:00Z</dcterms:created>
  <dcterms:modified xsi:type="dcterms:W3CDTF">2024-02-06T13:04:00Z</dcterms:modified>
</cp:coreProperties>
</file>