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DD" w:rsidRDefault="00A07443" w:rsidP="00A07443">
      <w:pPr>
        <w:jc w:val="center"/>
        <w:rPr>
          <w:b/>
          <w:bCs/>
          <w:sz w:val="32"/>
          <w:szCs w:val="32"/>
          <w:u w:val="single"/>
        </w:rPr>
      </w:pPr>
      <w:r w:rsidRPr="00A07443">
        <w:rPr>
          <w:b/>
          <w:bCs/>
          <w:sz w:val="32"/>
          <w:szCs w:val="32"/>
          <w:u w:val="single"/>
        </w:rPr>
        <w:t>Test BPC M2</w:t>
      </w:r>
    </w:p>
    <w:p w:rsidR="00A07443" w:rsidRDefault="00A07443" w:rsidP="00A074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07443">
        <w:rPr>
          <w:sz w:val="24"/>
          <w:szCs w:val="24"/>
        </w:rPr>
        <w:t>Expliquer l</w:t>
      </w:r>
      <w:r>
        <w:rPr>
          <w:sz w:val="24"/>
          <w:szCs w:val="24"/>
        </w:rPr>
        <w:t>e rôle de P53 ?</w:t>
      </w:r>
      <w:r w:rsidRPr="00A07443">
        <w:rPr>
          <w:sz w:val="24"/>
          <w:szCs w:val="24"/>
        </w:rPr>
        <w:t xml:space="preserve"> </w:t>
      </w:r>
    </w:p>
    <w:p w:rsidR="00A07443" w:rsidRPr="00A07443" w:rsidRDefault="00A07443" w:rsidP="00A0744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Expliquer la cause de Lymphome de </w:t>
      </w:r>
      <w:proofErr w:type="spellStart"/>
      <w:r>
        <w:rPr>
          <w:sz w:val="24"/>
          <w:szCs w:val="24"/>
        </w:rPr>
        <w:t>Burkitt</w:t>
      </w:r>
      <w:proofErr w:type="spellEnd"/>
      <w:r>
        <w:rPr>
          <w:sz w:val="24"/>
          <w:szCs w:val="24"/>
        </w:rPr>
        <w:t> ?</w:t>
      </w:r>
    </w:p>
    <w:sectPr w:rsidR="00A07443" w:rsidRPr="00A07443" w:rsidSect="001238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52D8"/>
    <w:multiLevelType w:val="hybridMultilevel"/>
    <w:tmpl w:val="23247584"/>
    <w:lvl w:ilvl="0" w:tplc="9DB6C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443"/>
    <w:rsid w:val="001238DD"/>
    <w:rsid w:val="00A0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2020-10-01T12:44:00Z</dcterms:created>
  <dcterms:modified xsi:type="dcterms:W3CDTF">2020-10-01T12:50:00Z</dcterms:modified>
</cp:coreProperties>
</file>