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4B52C" w14:textId="13AA35AD" w:rsidR="001C4D9C" w:rsidRPr="003549BF" w:rsidRDefault="001C4D9C" w:rsidP="001C4D9C">
      <w:pPr>
        <w:spacing w:before="100" w:beforeAutospacing="1" w:after="100" w:afterAutospacing="1" w:line="360" w:lineRule="auto"/>
        <w:contextualSpacing/>
        <w:jc w:val="both"/>
        <w:rPr>
          <w:rFonts w:asciiTheme="majorHAnsi" w:hAnsiTheme="majorHAnsi"/>
          <w:sz w:val="24"/>
          <w:szCs w:val="24"/>
          <w:lang w:val="fr-FR"/>
        </w:rPr>
      </w:pPr>
      <w:r w:rsidRPr="003549BF">
        <w:rPr>
          <w:rFonts w:asciiTheme="majorHAnsi" w:hAnsiTheme="majorHAnsi"/>
          <w:sz w:val="24"/>
          <w:szCs w:val="24"/>
          <w:lang w:val="fr-FR"/>
        </w:rPr>
        <w:t>2eme année pharmac</w:t>
      </w:r>
      <w:r w:rsidR="006C1A23">
        <w:rPr>
          <w:rFonts w:asciiTheme="majorHAnsi" w:hAnsiTheme="majorHAnsi"/>
          <w:sz w:val="24"/>
          <w:szCs w:val="24"/>
          <w:lang w:val="fr-FR"/>
        </w:rPr>
        <w:t>ie</w:t>
      </w:r>
      <w:r w:rsidR="006C1A23">
        <w:rPr>
          <w:rFonts w:asciiTheme="majorHAnsi" w:hAnsiTheme="majorHAnsi"/>
          <w:sz w:val="24"/>
          <w:szCs w:val="24"/>
          <w:lang w:val="fr-FR"/>
        </w:rPr>
        <w:tab/>
      </w:r>
      <w:r w:rsidR="006C1A23">
        <w:rPr>
          <w:rFonts w:asciiTheme="majorHAnsi" w:hAnsiTheme="majorHAnsi"/>
          <w:sz w:val="24"/>
          <w:szCs w:val="24"/>
          <w:lang w:val="fr-FR"/>
        </w:rPr>
        <w:tab/>
      </w:r>
      <w:r w:rsidR="006C1A23">
        <w:rPr>
          <w:rFonts w:asciiTheme="majorHAnsi" w:hAnsiTheme="majorHAnsi"/>
          <w:sz w:val="24"/>
          <w:szCs w:val="24"/>
          <w:lang w:val="fr-FR"/>
        </w:rPr>
        <w:tab/>
      </w:r>
      <w:r w:rsidR="006C1A23">
        <w:rPr>
          <w:rFonts w:asciiTheme="majorHAnsi" w:hAnsiTheme="majorHAnsi"/>
          <w:sz w:val="24"/>
          <w:szCs w:val="24"/>
          <w:lang w:val="fr-FR"/>
        </w:rPr>
        <w:tab/>
      </w:r>
      <w:r w:rsidR="006C1A23">
        <w:rPr>
          <w:rFonts w:asciiTheme="majorHAnsi" w:hAnsiTheme="majorHAnsi"/>
          <w:sz w:val="24"/>
          <w:szCs w:val="24"/>
          <w:lang w:val="fr-FR"/>
        </w:rPr>
        <w:tab/>
        <w:t xml:space="preserve">année universitaire </w:t>
      </w:r>
      <w:r w:rsidR="003412CE">
        <w:rPr>
          <w:rFonts w:asciiTheme="majorHAnsi" w:hAnsiTheme="majorHAnsi"/>
          <w:sz w:val="24"/>
          <w:szCs w:val="24"/>
          <w:lang w:val="fr-FR"/>
        </w:rPr>
        <w:t>20</w:t>
      </w:r>
      <w:r w:rsidR="006E56B8">
        <w:rPr>
          <w:rFonts w:asciiTheme="majorHAnsi" w:hAnsiTheme="majorHAnsi"/>
          <w:sz w:val="24"/>
          <w:szCs w:val="24"/>
          <w:lang w:val="fr-FR"/>
        </w:rPr>
        <w:t>20</w:t>
      </w:r>
      <w:r w:rsidR="003412CE">
        <w:rPr>
          <w:rFonts w:asciiTheme="majorHAnsi" w:hAnsiTheme="majorHAnsi"/>
          <w:sz w:val="24"/>
          <w:szCs w:val="24"/>
          <w:lang w:val="fr-FR"/>
        </w:rPr>
        <w:t>/202</w:t>
      </w:r>
      <w:r w:rsidR="006E56B8">
        <w:rPr>
          <w:rFonts w:asciiTheme="majorHAnsi" w:hAnsiTheme="majorHAnsi"/>
          <w:sz w:val="24"/>
          <w:szCs w:val="24"/>
          <w:lang w:val="fr-FR"/>
        </w:rPr>
        <w:t>1</w:t>
      </w:r>
    </w:p>
    <w:p w14:paraId="50ABF869" w14:textId="6541F00F" w:rsidR="00283AA5" w:rsidRPr="006E56B8" w:rsidRDefault="00283AA5" w:rsidP="00283AA5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  <w:lang w:val="fr-FR"/>
        </w:rPr>
      </w:pPr>
      <w:r w:rsidRPr="006E56B8">
        <w:rPr>
          <w:b/>
          <w:sz w:val="24"/>
          <w:szCs w:val="24"/>
          <w:lang w:val="fr-FR"/>
        </w:rPr>
        <w:t>TD Génétique : série</w:t>
      </w:r>
      <w:r w:rsidR="006E56B8" w:rsidRPr="006E56B8">
        <w:rPr>
          <w:b/>
          <w:sz w:val="24"/>
          <w:szCs w:val="24"/>
          <w:lang w:val="fr-FR"/>
        </w:rPr>
        <w:t xml:space="preserve"> 3</w:t>
      </w:r>
      <w:r w:rsidRPr="006E56B8">
        <w:rPr>
          <w:b/>
          <w:sz w:val="24"/>
          <w:szCs w:val="24"/>
          <w:lang w:val="fr-FR"/>
        </w:rPr>
        <w:t xml:space="preserve"> génétique humaine. </w:t>
      </w:r>
    </w:p>
    <w:p w14:paraId="7065A1FE" w14:textId="77777777" w:rsidR="00283AA5" w:rsidRPr="006E56B8" w:rsidRDefault="00283AA5" w:rsidP="00283AA5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  <w:lang w:val="fr-FR"/>
        </w:rPr>
      </w:pPr>
      <w:r w:rsidRPr="006E56B8">
        <w:rPr>
          <w:b/>
          <w:sz w:val="24"/>
          <w:szCs w:val="24"/>
          <w:lang w:val="fr-FR"/>
        </w:rPr>
        <w:t>Solution</w:t>
      </w:r>
    </w:p>
    <w:p w14:paraId="5C546BA7" w14:textId="77777777" w:rsidR="001C4D9C" w:rsidRPr="006E56B8" w:rsidRDefault="001C4D9C" w:rsidP="00B11627">
      <w:pPr>
        <w:autoSpaceDE w:val="0"/>
        <w:autoSpaceDN w:val="0"/>
        <w:adjustRightInd w:val="0"/>
        <w:spacing w:after="0"/>
        <w:jc w:val="both"/>
        <w:rPr>
          <w:rFonts w:cs="Arial,Bold"/>
          <w:b/>
          <w:bCs/>
          <w:sz w:val="24"/>
          <w:szCs w:val="24"/>
          <w:lang w:val="fr-FR"/>
        </w:rPr>
      </w:pPr>
    </w:p>
    <w:p w14:paraId="6743B2EE" w14:textId="5C01983D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b/>
          <w:lang w:val="fr-FR"/>
        </w:rPr>
      </w:pPr>
      <w:r w:rsidRPr="0096453D">
        <w:rPr>
          <w:b/>
          <w:lang w:val="fr-FR"/>
        </w:rPr>
        <w:t>Exercice N°</w:t>
      </w:r>
      <w:r>
        <w:rPr>
          <w:b/>
          <w:lang w:val="fr-FR"/>
        </w:rPr>
        <w:t>1</w:t>
      </w:r>
    </w:p>
    <w:p w14:paraId="2B34477A" w14:textId="77777777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</w:p>
    <w:p w14:paraId="0FA6E632" w14:textId="77777777" w:rsidR="0096453D" w:rsidRPr="0096453D" w:rsidRDefault="0096453D" w:rsidP="0096453D">
      <w:pPr>
        <w:spacing w:before="100" w:beforeAutospacing="1" w:after="100" w:afterAutospacing="1" w:line="360" w:lineRule="auto"/>
        <w:ind w:firstLine="708"/>
        <w:contextualSpacing/>
        <w:jc w:val="both"/>
        <w:rPr>
          <w:lang w:val="fr-FR"/>
        </w:rPr>
      </w:pPr>
      <w:r w:rsidRPr="0096453D">
        <w:rPr>
          <w:lang w:val="fr-FR"/>
        </w:rPr>
        <w:t xml:space="preserve">Parmi les petits-fils d'un homme atteint d’albinisme, quel est le pourcentage de ceux qui seront albinos ? En admettant que : </w:t>
      </w:r>
    </w:p>
    <w:p w14:paraId="10D9BB99" w14:textId="77777777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  <w:r w:rsidRPr="0096453D">
        <w:rPr>
          <w:lang w:val="fr-FR"/>
        </w:rPr>
        <w:t>a- Sa femme ainsi que les conjoints de ses enfants soient génotypiquement normaux.</w:t>
      </w:r>
    </w:p>
    <w:p w14:paraId="0BFE8F3D" w14:textId="77777777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  <w:r w:rsidRPr="0096453D">
        <w:rPr>
          <w:lang w:val="fr-FR"/>
        </w:rPr>
        <w:t>b- Sa femme soit albinos mais que les conjoints de ses enfants soient génotypiquement normaux.</w:t>
      </w:r>
    </w:p>
    <w:p w14:paraId="3FC9C28B" w14:textId="443A3972" w:rsid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  <w:r w:rsidRPr="0096453D">
        <w:rPr>
          <w:lang w:val="fr-FR"/>
        </w:rPr>
        <w:t>c- Dans la population générale ; expliquez pourquoi les personnes atteintes d’albinisme pourraient exprimer des phénotypes différents.</w:t>
      </w:r>
    </w:p>
    <w:p w14:paraId="08BAA9BA" w14:textId="77777777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</w:p>
    <w:p w14:paraId="3A392EDB" w14:textId="3F36B2EE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b/>
          <w:lang w:val="fr-FR"/>
        </w:rPr>
      </w:pPr>
      <w:r w:rsidRPr="0096453D">
        <w:rPr>
          <w:b/>
          <w:lang w:val="fr-FR"/>
        </w:rPr>
        <w:t>Solution à l’exercice N°</w:t>
      </w:r>
      <w:r>
        <w:rPr>
          <w:b/>
          <w:lang w:val="fr-FR"/>
        </w:rPr>
        <w:t>1</w:t>
      </w:r>
    </w:p>
    <w:p w14:paraId="3EC751AA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7F94B2E2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Si le grand-père est albinos son génotype est homozygote pour la maladie car la maladie est autosomique récessive.</w:t>
      </w:r>
    </w:p>
    <w:p w14:paraId="069F76ED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a- Le risque de transmission du grand-père au fils/fille = ½, et le risque de transmission du fils/fille au petits enfants = 1/2. Mais le risque d’être homozygote = 0 car les autres membres de la famille sont génotypiquement sains. Donc le risque d’avoir des petits enfants atteint d’albinisme = 1/2X1/2X0 = 0.</w:t>
      </w:r>
    </w:p>
    <w:p w14:paraId="2EA20816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191D115B" w14:textId="77777777" w:rsidR="0096453D" w:rsidRPr="0096453D" w:rsidRDefault="0096453D" w:rsidP="0096453D">
      <w:pPr>
        <w:jc w:val="both"/>
        <w:rPr>
          <w:rFonts w:asciiTheme="majorHAnsi" w:hAnsiTheme="majorHAnsi" w:cs="Levenim MT"/>
          <w:b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b- le raisonnement est le même : le risque d’être albinos est nul, vu que les conjoints sont génotypiquement sains le risque d’être homozygote = 0. On dit que le risque rejoint celui de </w:t>
      </w:r>
      <w:proofErr w:type="spellStart"/>
      <w:r w:rsidRPr="0096453D">
        <w:rPr>
          <w:rFonts w:asciiTheme="majorHAnsi" w:hAnsiTheme="majorHAnsi" w:cs="Levenim MT"/>
          <w:lang w:val="fr-FR"/>
        </w:rPr>
        <w:t>l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 population générale.</w:t>
      </w:r>
    </w:p>
    <w:p w14:paraId="0B2F8FFA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bCs/>
          <w:lang w:val="fr-FR"/>
        </w:rPr>
        <w:t>c- les</w:t>
      </w:r>
      <w:r w:rsidRPr="0096453D">
        <w:rPr>
          <w:rFonts w:asciiTheme="majorHAnsi" w:hAnsiTheme="majorHAnsi" w:cs="Levenim MT"/>
          <w:lang w:val="fr-FR"/>
        </w:rPr>
        <w:t xml:space="preserve"> personnes atteintes d’albinisme pourraient exprimer des phénotypes différents à cause de l’hétérogénéité génétique </w:t>
      </w:r>
      <w:r w:rsidRPr="0096453D">
        <w:rPr>
          <w:rFonts w:asciiTheme="majorHAnsi" w:hAnsiTheme="majorHAnsi" w:cs="Levenim MT"/>
          <w:b/>
          <w:lang w:val="fr-FR"/>
        </w:rPr>
        <w:t>:</w:t>
      </w:r>
      <w:r w:rsidRPr="0096453D">
        <w:rPr>
          <w:rFonts w:asciiTheme="majorHAnsi" w:hAnsiTheme="majorHAnsi" w:cs="Levenim MT"/>
          <w:lang w:val="fr-FR"/>
        </w:rPr>
        <w:t xml:space="preserve"> une même maladie peut avoir des origines génétiques différentes. Ou à cause de la phénocopie : une maladie peut ressembler à une autre héréditaire sont qu’elle le soit. Un défaut de pigmentation peut être conséquent à une carence sévère en tyrosine. </w:t>
      </w:r>
    </w:p>
    <w:p w14:paraId="3AB31AF9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041EA24B" w14:textId="7D4DB870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b/>
          <w:lang w:val="fr-FR"/>
        </w:rPr>
      </w:pPr>
      <w:r w:rsidRPr="0096453D">
        <w:rPr>
          <w:b/>
          <w:lang w:val="fr-FR"/>
        </w:rPr>
        <w:t>Exercice N°</w:t>
      </w:r>
      <w:r>
        <w:rPr>
          <w:b/>
          <w:lang w:val="fr-FR"/>
        </w:rPr>
        <w:t>2</w:t>
      </w:r>
    </w:p>
    <w:p w14:paraId="2644D6F0" w14:textId="77777777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</w:p>
    <w:p w14:paraId="39F677CD" w14:textId="77777777" w:rsidR="0096453D" w:rsidRPr="0096453D" w:rsidRDefault="0096453D" w:rsidP="0096453D">
      <w:pPr>
        <w:spacing w:before="100" w:beforeAutospacing="1" w:after="100" w:afterAutospacing="1" w:line="360" w:lineRule="auto"/>
        <w:ind w:firstLine="708"/>
        <w:contextualSpacing/>
        <w:jc w:val="both"/>
        <w:rPr>
          <w:lang w:val="fr-FR"/>
        </w:rPr>
      </w:pPr>
      <w:r w:rsidRPr="0096453D">
        <w:rPr>
          <w:lang w:val="fr-FR"/>
        </w:rPr>
        <w:t xml:space="preserve">Parmi les petits-fils d’un homme atteint Neurofibromatose type I, quel est le pourcentage de ceux qui seront malades ? En admettant que : </w:t>
      </w:r>
    </w:p>
    <w:p w14:paraId="3F5EB94E" w14:textId="77777777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  <w:r w:rsidRPr="0096453D">
        <w:rPr>
          <w:lang w:val="fr-FR"/>
        </w:rPr>
        <w:t>Sa femme ainsi que les conjoints de ses enfants soient phénotypiquement normaux.</w:t>
      </w:r>
    </w:p>
    <w:p w14:paraId="2FF7CA44" w14:textId="77777777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  <w:r w:rsidRPr="0096453D">
        <w:rPr>
          <w:lang w:val="fr-FR"/>
        </w:rPr>
        <w:t>Sa femme soit malade mais que les conjoints de ses enfants soient phénotypiquement normaux.</w:t>
      </w:r>
    </w:p>
    <w:p w14:paraId="50175FE1" w14:textId="77777777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lang w:val="fr-FR"/>
        </w:rPr>
      </w:pPr>
      <w:r w:rsidRPr="0096453D">
        <w:rPr>
          <w:lang w:val="fr-FR"/>
        </w:rPr>
        <w:lastRenderedPageBreak/>
        <w:t>- Dans la population générale ; expliquez pourquoi les personnes atteintes de Neurofibromatose type I pourraient exprimer des degrés de gravité différents.</w:t>
      </w:r>
    </w:p>
    <w:p w14:paraId="512C603F" w14:textId="77777777" w:rsid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b/>
          <w:lang w:val="fr-FR"/>
        </w:rPr>
      </w:pPr>
    </w:p>
    <w:p w14:paraId="2BC61807" w14:textId="282C93BC" w:rsidR="0096453D" w:rsidRPr="0096453D" w:rsidRDefault="0096453D" w:rsidP="0096453D">
      <w:pPr>
        <w:spacing w:before="100" w:beforeAutospacing="1" w:after="100" w:afterAutospacing="1" w:line="360" w:lineRule="auto"/>
        <w:contextualSpacing/>
        <w:jc w:val="both"/>
        <w:rPr>
          <w:b/>
          <w:lang w:val="fr-FR"/>
        </w:rPr>
      </w:pPr>
      <w:r w:rsidRPr="0096453D">
        <w:rPr>
          <w:b/>
          <w:lang w:val="fr-FR"/>
        </w:rPr>
        <w:t>Solution à l’exercice N°</w:t>
      </w:r>
      <w:r>
        <w:rPr>
          <w:b/>
          <w:lang w:val="fr-FR"/>
        </w:rPr>
        <w:t>2</w:t>
      </w:r>
    </w:p>
    <w:p w14:paraId="69947D7C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009F000D" w14:textId="34D84D82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La Neurofibromatose type I est une maladie autosomique</w:t>
      </w:r>
      <w:r w:rsidR="00871D7B">
        <w:rPr>
          <w:rFonts w:asciiTheme="majorHAnsi" w:hAnsiTheme="majorHAnsi" w:cs="Levenim MT"/>
          <w:lang w:val="fr-FR"/>
        </w:rPr>
        <w:t>, donc l</w:t>
      </w:r>
      <w:r w:rsidRPr="0096453D">
        <w:rPr>
          <w:rFonts w:asciiTheme="majorHAnsi" w:hAnsiTheme="majorHAnsi" w:cs="Levenim MT"/>
          <w:lang w:val="fr-FR"/>
        </w:rPr>
        <w:t>e risque</w:t>
      </w:r>
      <w:r w:rsidR="00871D7B">
        <w:rPr>
          <w:rFonts w:asciiTheme="majorHAnsi" w:hAnsiTheme="majorHAnsi" w:cs="Levenim MT"/>
          <w:lang w:val="fr-FR"/>
        </w:rPr>
        <w:t xml:space="preserve"> de transmission de l’allèle</w:t>
      </w:r>
      <w:r w:rsidRPr="0096453D">
        <w:rPr>
          <w:rFonts w:asciiTheme="majorHAnsi" w:hAnsiTheme="majorHAnsi" w:cs="Levenim MT"/>
          <w:lang w:val="fr-FR"/>
        </w:rPr>
        <w:t xml:space="preserve"> </w:t>
      </w:r>
      <w:r w:rsidR="00871D7B">
        <w:rPr>
          <w:rFonts w:asciiTheme="majorHAnsi" w:hAnsiTheme="majorHAnsi" w:cs="Levenim MT"/>
          <w:lang w:val="fr-FR"/>
        </w:rPr>
        <w:t xml:space="preserve">pathologique </w:t>
      </w:r>
      <w:r w:rsidRPr="0096453D">
        <w:rPr>
          <w:rFonts w:asciiTheme="majorHAnsi" w:hAnsiTheme="majorHAnsi" w:cs="Levenim MT"/>
          <w:lang w:val="fr-FR"/>
        </w:rPr>
        <w:t>est donc égal aux filles et aux fils.</w:t>
      </w:r>
      <w:r w:rsidR="00871D7B">
        <w:rPr>
          <w:rFonts w:asciiTheme="majorHAnsi" w:hAnsiTheme="majorHAnsi" w:cs="Levenim MT"/>
          <w:lang w:val="fr-FR"/>
        </w:rPr>
        <w:t xml:space="preserve"> Elle est </w:t>
      </w:r>
      <w:r w:rsidR="00871D7B" w:rsidRPr="0096453D">
        <w:rPr>
          <w:rFonts w:asciiTheme="majorHAnsi" w:hAnsiTheme="majorHAnsi" w:cs="Levenim MT"/>
          <w:lang w:val="fr-FR"/>
        </w:rPr>
        <w:t>dominante</w:t>
      </w:r>
      <w:r w:rsidR="00871D7B">
        <w:rPr>
          <w:rFonts w:asciiTheme="majorHAnsi" w:hAnsiTheme="majorHAnsi" w:cs="Levenim MT"/>
          <w:lang w:val="fr-FR"/>
        </w:rPr>
        <w:t>, donc un allèle suffit à avoir la maladie.</w:t>
      </w:r>
    </w:p>
    <w:p w14:paraId="6ED1ABD1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Le gène concerné est le NF1.</w:t>
      </w:r>
    </w:p>
    <w:p w14:paraId="7CB95A7F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L’allèle N morbide est dominant par rapport à l’allèle n normal récessif.</w:t>
      </w:r>
    </w:p>
    <w:p w14:paraId="6DD1C354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Pour avoir un individu malade il suffit d’un seul allèle morbide N. Nous sommes donc dans la logique de N </w:t>
      </w:r>
      <w:r w:rsidRPr="0096453D">
        <w:rPr>
          <w:rFonts w:asciiTheme="majorHAnsi" w:hAnsiTheme="majorHAnsi" w:cs="Levenim MT"/>
          <w:sz w:val="32"/>
          <w:lang w:val="fr-FR"/>
        </w:rPr>
        <w:t>–</w:t>
      </w:r>
      <w:r w:rsidRPr="0096453D">
        <w:rPr>
          <w:rFonts w:asciiTheme="majorHAnsi" w:hAnsiTheme="majorHAnsi" w:cs="Levenim MT"/>
          <w:lang w:val="fr-FR"/>
        </w:rPr>
        <w:t xml:space="preserve"> (N ou N, et pas n et n).</w:t>
      </w:r>
    </w:p>
    <w:p w14:paraId="233F5DD6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50FF9902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Le calcul du risque de transmission </w:t>
      </w:r>
      <w:proofErr w:type="spellStart"/>
      <w:r w:rsidRPr="0096453D">
        <w:rPr>
          <w:rFonts w:asciiTheme="majorHAnsi" w:hAnsiTheme="majorHAnsi" w:cs="Levenim MT"/>
          <w:lang w:val="fr-FR"/>
        </w:rPr>
        <w:t>grand-parents</w:t>
      </w:r>
      <w:proofErr w:type="spellEnd"/>
      <w:r w:rsidRPr="0096453D">
        <w:rPr>
          <w:rFonts w:asciiTheme="majorHAnsi" w:hAnsiTheme="majorHAnsi" w:cs="Levenim MT"/>
          <w:lang w:val="fr-FR"/>
        </w:rPr>
        <w:t>-&gt; parents (</w:t>
      </w:r>
      <w:proofErr w:type="spellStart"/>
      <w:r w:rsidRPr="0096453D">
        <w:rPr>
          <w:rFonts w:asciiTheme="majorHAnsi" w:hAnsiTheme="majorHAnsi" w:cs="Levenim MT"/>
          <w:lang w:val="fr-FR"/>
        </w:rPr>
        <w:t>Rg</w:t>
      </w:r>
      <w:proofErr w:type="spellEnd"/>
      <w:r w:rsidRPr="0096453D">
        <w:rPr>
          <w:rFonts w:asciiTheme="majorHAnsi" w:hAnsiTheme="majorHAnsi" w:cs="Levenim MT"/>
          <w:lang w:val="fr-FR"/>
        </w:rPr>
        <w:t>-p) dépend de ces  probabilités : grand-père malade (homozygote ou hétérozygote), grand-mère saine ou malade (homozygote ou hétérozygote), comme suite :</w:t>
      </w:r>
    </w:p>
    <w:p w14:paraId="789DB964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Le grand père malade pourrait être homozygote NN ou hétérozygote </w:t>
      </w:r>
      <w:proofErr w:type="spellStart"/>
      <w:r w:rsidRPr="0096453D">
        <w:rPr>
          <w:rFonts w:asciiTheme="majorHAnsi" w:hAnsiTheme="majorHAnsi" w:cs="Levenim MT"/>
          <w:lang w:val="fr-FR"/>
        </w:rPr>
        <w:t>Nn</w:t>
      </w:r>
      <w:proofErr w:type="spellEnd"/>
      <w:r w:rsidRPr="0096453D">
        <w:rPr>
          <w:rFonts w:asciiTheme="majorHAnsi" w:hAnsiTheme="majorHAnsi" w:cs="Levenim MT"/>
          <w:lang w:val="fr-FR"/>
        </w:rPr>
        <w:t>.</w:t>
      </w:r>
    </w:p>
    <w:p w14:paraId="55DE1F19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455BDFF8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-  soit Rg1= 1/2 + 1/2 = </w:t>
      </w:r>
      <w:r w:rsidRPr="0096453D">
        <w:rPr>
          <w:rFonts w:asciiTheme="majorHAnsi" w:hAnsiTheme="majorHAnsi" w:cs="Levenim MT"/>
          <w:b/>
          <w:lang w:val="fr-FR"/>
        </w:rPr>
        <w:t>1</w:t>
      </w:r>
      <w:r w:rsidRPr="0096453D">
        <w:rPr>
          <w:rFonts w:asciiTheme="majorHAnsi" w:hAnsiTheme="majorHAnsi" w:cs="Levenim MT"/>
          <w:lang w:val="fr-FR"/>
        </w:rPr>
        <w:t>. Ou Rg2= 1/2 + 0 =</w:t>
      </w:r>
      <w:r w:rsidRPr="0096453D">
        <w:rPr>
          <w:rFonts w:asciiTheme="majorHAnsi" w:hAnsiTheme="majorHAnsi" w:cs="Levenim MT"/>
          <w:b/>
          <w:lang w:val="fr-FR"/>
        </w:rPr>
        <w:t>1/2</w:t>
      </w:r>
      <w:r w:rsidRPr="0096453D">
        <w:rPr>
          <w:rFonts w:asciiTheme="majorHAnsi" w:hAnsiTheme="majorHAnsi" w:cs="Levenim MT"/>
          <w:lang w:val="fr-FR"/>
        </w:rPr>
        <w:t>.</w:t>
      </w:r>
    </w:p>
    <w:p w14:paraId="70ABF76C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103FCB45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b/>
          <w:lang w:val="fr-FR"/>
        </w:rPr>
        <w:t>a-  Si la grand-mère est normale</w:t>
      </w:r>
      <w:r w:rsidRPr="0096453D">
        <w:rPr>
          <w:rFonts w:asciiTheme="majorHAnsi" w:hAnsiTheme="majorHAnsi" w:cs="Levenim MT"/>
          <w:lang w:val="fr-FR"/>
        </w:rPr>
        <w:t xml:space="preserve"> </w:t>
      </w:r>
    </w:p>
    <w:p w14:paraId="7A65D23B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2F3F1C2B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proofErr w:type="spellStart"/>
      <w:r w:rsidRPr="0096453D">
        <w:rPr>
          <w:rFonts w:asciiTheme="majorHAnsi" w:hAnsiTheme="majorHAnsi" w:cs="Levenim MT"/>
          <w:lang w:val="fr-FR"/>
        </w:rPr>
        <w:t>Rg</w:t>
      </w:r>
      <w:proofErr w:type="spellEnd"/>
      <w:r w:rsidRPr="0096453D">
        <w:rPr>
          <w:rFonts w:asciiTheme="majorHAnsi" w:hAnsiTheme="majorHAnsi" w:cs="Levenim MT"/>
          <w:lang w:val="fr-FR"/>
        </w:rPr>
        <w:t>’ = 0.</w:t>
      </w:r>
    </w:p>
    <w:p w14:paraId="2328657B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5FC9DA93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g-p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)= </w:t>
      </w:r>
      <w:proofErr w:type="spellStart"/>
      <w:r w:rsidRPr="0096453D">
        <w:rPr>
          <w:rFonts w:asciiTheme="majorHAnsi" w:hAnsiTheme="majorHAnsi" w:cs="Levenim MT"/>
          <w:lang w:val="fr-FR"/>
        </w:rPr>
        <w:t>Rg+Rg</w:t>
      </w:r>
      <w:proofErr w:type="spellEnd"/>
      <w:r w:rsidRPr="0096453D">
        <w:rPr>
          <w:rFonts w:asciiTheme="majorHAnsi" w:hAnsiTheme="majorHAnsi" w:cs="Levenim MT"/>
          <w:lang w:val="fr-FR"/>
        </w:rPr>
        <w:t>’ = 1 ou = ½, en fonction du génotype du grand-père.</w:t>
      </w:r>
    </w:p>
    <w:p w14:paraId="5DD330C3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0A02903F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Pour les enfants atteints, les conjoints sont génotypiquement sains </w:t>
      </w:r>
      <w:proofErr w:type="spellStart"/>
      <w:r w:rsidRPr="0096453D">
        <w:rPr>
          <w:rFonts w:asciiTheme="majorHAnsi" w:hAnsiTheme="majorHAnsi" w:cs="Levenim MT"/>
          <w:lang w:val="fr-FR"/>
        </w:rPr>
        <w:t>nn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 (tel que annoncé dans l’exercice).</w:t>
      </w:r>
    </w:p>
    <w:p w14:paraId="1F64677A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69E27BB3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Le calcul du risque de transmission parents-&gt; enfant (</w:t>
      </w:r>
      <w:proofErr w:type="spellStart"/>
      <w:r w:rsidRPr="0096453D">
        <w:rPr>
          <w:rFonts w:asciiTheme="majorHAnsi" w:hAnsiTheme="majorHAnsi" w:cs="Levenim MT"/>
          <w:lang w:val="fr-FR"/>
        </w:rPr>
        <w:t>Rp-e</w:t>
      </w:r>
      <w:proofErr w:type="spellEnd"/>
      <w:r w:rsidRPr="0096453D">
        <w:rPr>
          <w:rFonts w:asciiTheme="majorHAnsi" w:hAnsiTheme="majorHAnsi" w:cs="Levenim MT"/>
          <w:lang w:val="fr-FR"/>
        </w:rPr>
        <w:t>) :</w:t>
      </w:r>
    </w:p>
    <w:p w14:paraId="30B06DB3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lastRenderedPageBreak/>
        <w:t xml:space="preserve">Risque de transmission théorique du parent transmetteur </w:t>
      </w:r>
      <w:proofErr w:type="spellStart"/>
      <w:r w:rsidRPr="0096453D">
        <w:rPr>
          <w:rFonts w:asciiTheme="majorHAnsi" w:hAnsiTheme="majorHAnsi" w:cs="Levenim MT"/>
          <w:lang w:val="fr-FR"/>
        </w:rPr>
        <w:t>Rp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 = ½</w:t>
      </w:r>
    </w:p>
    <w:p w14:paraId="7B6D468A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Risque de transmission théorique du conjoint sain </w:t>
      </w:r>
      <w:proofErr w:type="spellStart"/>
      <w:r w:rsidRPr="0096453D">
        <w:rPr>
          <w:rFonts w:asciiTheme="majorHAnsi" w:hAnsiTheme="majorHAnsi" w:cs="Levenim MT"/>
          <w:lang w:val="fr-FR"/>
        </w:rPr>
        <w:t>Rp</w:t>
      </w:r>
      <w:proofErr w:type="spellEnd"/>
      <w:r w:rsidRPr="0096453D">
        <w:rPr>
          <w:rFonts w:asciiTheme="majorHAnsi" w:hAnsiTheme="majorHAnsi" w:cs="Levenim MT"/>
          <w:lang w:val="fr-FR"/>
        </w:rPr>
        <w:t>’ = 0</w:t>
      </w:r>
    </w:p>
    <w:p w14:paraId="2A380628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42510745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p-e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) = </w:t>
      </w:r>
      <w:proofErr w:type="spellStart"/>
      <w:r w:rsidRPr="0096453D">
        <w:rPr>
          <w:rFonts w:asciiTheme="majorHAnsi" w:hAnsiTheme="majorHAnsi" w:cs="Levenim MT"/>
          <w:lang w:val="fr-FR"/>
        </w:rPr>
        <w:t>Rp+Rp</w:t>
      </w:r>
      <w:proofErr w:type="spellEnd"/>
      <w:r w:rsidRPr="0096453D">
        <w:rPr>
          <w:rFonts w:asciiTheme="majorHAnsi" w:hAnsiTheme="majorHAnsi" w:cs="Levenim MT"/>
          <w:lang w:val="fr-FR"/>
        </w:rPr>
        <w:t>’ = ½</w:t>
      </w:r>
    </w:p>
    <w:p w14:paraId="3990BAA2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0054A728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Donc le risque de transmission de l’allèle N de la neurofibromatose du grand-père aux petits fils = R(</w:t>
      </w:r>
      <w:proofErr w:type="spellStart"/>
      <w:r w:rsidRPr="0096453D">
        <w:rPr>
          <w:rFonts w:asciiTheme="majorHAnsi" w:hAnsiTheme="majorHAnsi" w:cs="Levenim MT"/>
          <w:lang w:val="fr-FR"/>
        </w:rPr>
        <w:t>g-e</w:t>
      </w:r>
      <w:proofErr w:type="spellEnd"/>
      <w:r w:rsidRPr="0096453D">
        <w:rPr>
          <w:rFonts w:asciiTheme="majorHAnsi" w:hAnsiTheme="majorHAnsi" w:cs="Levenim MT"/>
          <w:lang w:val="fr-FR"/>
        </w:rPr>
        <w:t>) = R(</w:t>
      </w:r>
      <w:proofErr w:type="spellStart"/>
      <w:r w:rsidRPr="0096453D">
        <w:rPr>
          <w:rFonts w:asciiTheme="majorHAnsi" w:hAnsiTheme="majorHAnsi" w:cs="Levenim MT"/>
          <w:lang w:val="fr-FR"/>
        </w:rPr>
        <w:t>g-p</w:t>
      </w:r>
      <w:proofErr w:type="spellEnd"/>
      <w:r w:rsidRPr="0096453D">
        <w:rPr>
          <w:rFonts w:asciiTheme="majorHAnsi" w:hAnsiTheme="majorHAnsi" w:cs="Levenim MT"/>
          <w:lang w:val="fr-FR"/>
        </w:rPr>
        <w:t>) X R(</w:t>
      </w:r>
      <w:proofErr w:type="spellStart"/>
      <w:r w:rsidRPr="0096453D">
        <w:rPr>
          <w:rFonts w:asciiTheme="majorHAnsi" w:hAnsiTheme="majorHAnsi" w:cs="Levenim MT"/>
          <w:lang w:val="fr-FR"/>
        </w:rPr>
        <w:t>p-e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) = 1 X ½       ou bien. =  ½ X ½ </w:t>
      </w:r>
    </w:p>
    <w:p w14:paraId="4A9D55E3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g-e</w:t>
      </w:r>
      <w:proofErr w:type="spellEnd"/>
      <w:r w:rsidRPr="0096453D">
        <w:rPr>
          <w:rFonts w:asciiTheme="majorHAnsi" w:hAnsiTheme="majorHAnsi" w:cs="Levenim MT"/>
          <w:lang w:val="fr-FR"/>
        </w:rPr>
        <w:t>) = ½ = 50% si le grand-père est homozygote pour l’allèle morbide.</w:t>
      </w:r>
    </w:p>
    <w:p w14:paraId="10F4D3B0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g-e</w:t>
      </w:r>
      <w:proofErr w:type="spellEnd"/>
      <w:r w:rsidRPr="0096453D">
        <w:rPr>
          <w:rFonts w:asciiTheme="majorHAnsi" w:hAnsiTheme="majorHAnsi" w:cs="Levenim MT"/>
          <w:lang w:val="fr-FR"/>
        </w:rPr>
        <w:t>) = ¼ = 25% si le grand père est hétérozygote.</w:t>
      </w:r>
    </w:p>
    <w:p w14:paraId="1B69D038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4565C08C" w14:textId="77777777" w:rsidR="0096453D" w:rsidRPr="0096453D" w:rsidRDefault="0096453D" w:rsidP="0096453D">
      <w:pPr>
        <w:jc w:val="both"/>
        <w:rPr>
          <w:rFonts w:asciiTheme="majorHAnsi" w:hAnsiTheme="majorHAnsi" w:cs="Levenim MT"/>
          <w:b/>
          <w:lang w:val="fr-FR"/>
        </w:rPr>
      </w:pPr>
      <w:r w:rsidRPr="0096453D">
        <w:rPr>
          <w:rFonts w:asciiTheme="majorHAnsi" w:hAnsiTheme="majorHAnsi" w:cs="Levenim MT"/>
          <w:b/>
          <w:lang w:val="fr-FR"/>
        </w:rPr>
        <w:t xml:space="preserve">b- Si la grand-mère est malade </w:t>
      </w:r>
    </w:p>
    <w:p w14:paraId="6B988A48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elle pourrait elle aussi être homozygote Rg’1 ou hétérozygote Rg’2. </w:t>
      </w:r>
    </w:p>
    <w:p w14:paraId="55FDDAAD" w14:textId="77777777" w:rsidR="0096453D" w:rsidRPr="0096453D" w:rsidRDefault="0096453D" w:rsidP="0096453D">
      <w:pPr>
        <w:jc w:val="both"/>
        <w:rPr>
          <w:rFonts w:asciiTheme="majorHAnsi" w:hAnsiTheme="majorHAnsi" w:cs="Levenim MT"/>
          <w:b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-  soit Rg’1= 1/2 + 1/2 = </w:t>
      </w:r>
      <w:r w:rsidRPr="0096453D">
        <w:rPr>
          <w:rFonts w:asciiTheme="majorHAnsi" w:hAnsiTheme="majorHAnsi" w:cs="Levenim MT"/>
          <w:b/>
          <w:lang w:val="fr-FR"/>
        </w:rPr>
        <w:t>1.</w:t>
      </w:r>
      <w:r w:rsidRPr="0096453D">
        <w:rPr>
          <w:rFonts w:asciiTheme="majorHAnsi" w:hAnsiTheme="majorHAnsi" w:cs="Levenim MT"/>
          <w:lang w:val="fr-FR"/>
        </w:rPr>
        <w:t xml:space="preserve">       Ou Rg’2= 1/2 + 0 =</w:t>
      </w:r>
      <w:r w:rsidRPr="0096453D">
        <w:rPr>
          <w:rFonts w:asciiTheme="majorHAnsi" w:hAnsiTheme="majorHAnsi" w:cs="Levenim MT"/>
          <w:b/>
          <w:lang w:val="fr-FR"/>
        </w:rPr>
        <w:t>1/2.</w:t>
      </w:r>
    </w:p>
    <w:p w14:paraId="06BAF5B2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4D704EC8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On additionne ce risque à celui du grand-père.</w:t>
      </w:r>
    </w:p>
    <w:p w14:paraId="688B336F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3F410EED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Et, en fonction du génotype de chacun des  </w:t>
      </w:r>
      <w:proofErr w:type="spellStart"/>
      <w:r w:rsidRPr="0096453D">
        <w:rPr>
          <w:rFonts w:asciiTheme="majorHAnsi" w:hAnsiTheme="majorHAnsi" w:cs="Levenim MT"/>
          <w:lang w:val="fr-FR"/>
        </w:rPr>
        <w:t>grand-parents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 on a 4 probabilités théoriques :</w:t>
      </w:r>
    </w:p>
    <w:p w14:paraId="3DE67FA0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4EBAFBAF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g-p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)= </w:t>
      </w:r>
      <w:proofErr w:type="spellStart"/>
      <w:r w:rsidRPr="0096453D">
        <w:rPr>
          <w:rFonts w:asciiTheme="majorHAnsi" w:hAnsiTheme="majorHAnsi" w:cs="Levenim MT"/>
          <w:lang w:val="fr-FR"/>
        </w:rPr>
        <w:t>Rg+Rg</w:t>
      </w:r>
      <w:proofErr w:type="spellEnd"/>
      <w:r w:rsidRPr="0096453D">
        <w:rPr>
          <w:rFonts w:asciiTheme="majorHAnsi" w:hAnsiTheme="majorHAnsi" w:cs="Levenim MT"/>
          <w:lang w:val="fr-FR"/>
        </w:rPr>
        <w:t>’ =    Rg1+Rg’1    ou = Rg2+Rg’1    ou  =  Rg1+Rg’2    ou  =   Rg2+ Rg’2</w:t>
      </w:r>
    </w:p>
    <w:p w14:paraId="76564B40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ab/>
      </w:r>
      <w:r w:rsidRPr="0096453D">
        <w:rPr>
          <w:rFonts w:asciiTheme="majorHAnsi" w:hAnsiTheme="majorHAnsi" w:cs="Levenim MT"/>
          <w:lang w:val="fr-FR"/>
        </w:rPr>
        <w:tab/>
        <w:t xml:space="preserve"> = 2</w:t>
      </w:r>
      <w:r w:rsidRPr="0096453D">
        <w:rPr>
          <w:rFonts w:asciiTheme="majorHAnsi" w:hAnsiTheme="majorHAnsi" w:cs="Levenim MT"/>
          <w:lang w:val="fr-FR"/>
        </w:rPr>
        <w:tab/>
      </w:r>
      <w:r w:rsidRPr="0096453D">
        <w:rPr>
          <w:rFonts w:asciiTheme="majorHAnsi" w:hAnsiTheme="majorHAnsi" w:cs="Levenim MT"/>
          <w:lang w:val="fr-FR"/>
        </w:rPr>
        <w:tab/>
        <w:t xml:space="preserve"> ou  = 1,5</w:t>
      </w:r>
      <w:r w:rsidRPr="0096453D">
        <w:rPr>
          <w:rFonts w:asciiTheme="majorHAnsi" w:hAnsiTheme="majorHAnsi" w:cs="Levenim MT"/>
          <w:lang w:val="fr-FR"/>
        </w:rPr>
        <w:tab/>
        <w:t xml:space="preserve">     ou  = 1,5</w:t>
      </w:r>
      <w:r w:rsidRPr="0096453D">
        <w:rPr>
          <w:rFonts w:asciiTheme="majorHAnsi" w:hAnsiTheme="majorHAnsi" w:cs="Levenim MT"/>
          <w:lang w:val="fr-FR"/>
        </w:rPr>
        <w:tab/>
      </w:r>
      <w:r w:rsidRPr="0096453D">
        <w:rPr>
          <w:rFonts w:asciiTheme="majorHAnsi" w:hAnsiTheme="majorHAnsi" w:cs="Levenim MT"/>
          <w:lang w:val="fr-FR"/>
        </w:rPr>
        <w:tab/>
        <w:t>ou = 1</w:t>
      </w:r>
    </w:p>
    <w:p w14:paraId="6791DEEB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6221C332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Le calcul du risque de transmission parents-&gt; enfant (</w:t>
      </w:r>
      <w:proofErr w:type="spellStart"/>
      <w:r w:rsidRPr="0096453D">
        <w:rPr>
          <w:rFonts w:asciiTheme="majorHAnsi" w:hAnsiTheme="majorHAnsi" w:cs="Levenim MT"/>
          <w:lang w:val="fr-FR"/>
        </w:rPr>
        <w:t>Rp-e</w:t>
      </w:r>
      <w:proofErr w:type="spellEnd"/>
      <w:r w:rsidRPr="0096453D">
        <w:rPr>
          <w:rFonts w:asciiTheme="majorHAnsi" w:hAnsiTheme="majorHAnsi" w:cs="Levenim MT"/>
          <w:lang w:val="fr-FR"/>
        </w:rPr>
        <w:t>) :</w:t>
      </w:r>
    </w:p>
    <w:p w14:paraId="444A4F99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Risque de transmission théorique du parent transmetteur </w:t>
      </w:r>
      <w:proofErr w:type="spellStart"/>
      <w:r w:rsidRPr="0096453D">
        <w:rPr>
          <w:rFonts w:asciiTheme="majorHAnsi" w:hAnsiTheme="majorHAnsi" w:cs="Levenim MT"/>
          <w:lang w:val="fr-FR"/>
        </w:rPr>
        <w:t>Rp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 = ½</w:t>
      </w:r>
    </w:p>
    <w:p w14:paraId="312C2019" w14:textId="2E753FA2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Risque de transmission théorique du conjoint sain </w:t>
      </w:r>
      <w:proofErr w:type="spellStart"/>
      <w:r w:rsidRPr="0096453D">
        <w:rPr>
          <w:rFonts w:asciiTheme="majorHAnsi" w:hAnsiTheme="majorHAnsi" w:cs="Levenim MT"/>
          <w:lang w:val="fr-FR"/>
        </w:rPr>
        <w:t>Rp</w:t>
      </w:r>
      <w:proofErr w:type="spellEnd"/>
      <w:r w:rsidRPr="0096453D">
        <w:rPr>
          <w:rFonts w:asciiTheme="majorHAnsi" w:hAnsiTheme="majorHAnsi" w:cs="Levenim MT"/>
          <w:lang w:val="fr-FR"/>
        </w:rPr>
        <w:t>’ = 0</w:t>
      </w:r>
    </w:p>
    <w:p w14:paraId="04D836D4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75BC0B06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p-e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) = </w:t>
      </w:r>
      <w:proofErr w:type="spellStart"/>
      <w:r w:rsidRPr="0096453D">
        <w:rPr>
          <w:rFonts w:asciiTheme="majorHAnsi" w:hAnsiTheme="majorHAnsi" w:cs="Levenim MT"/>
          <w:lang w:val="fr-FR"/>
        </w:rPr>
        <w:t>Rp+Rp</w:t>
      </w:r>
      <w:proofErr w:type="spellEnd"/>
      <w:r w:rsidRPr="0096453D">
        <w:rPr>
          <w:rFonts w:asciiTheme="majorHAnsi" w:hAnsiTheme="majorHAnsi" w:cs="Levenim MT"/>
          <w:lang w:val="fr-FR"/>
        </w:rPr>
        <w:t>’ = ½</w:t>
      </w:r>
    </w:p>
    <w:p w14:paraId="49FFE53B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7909F29B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Donc le risque de transmission de la neurofibromatose du grand-père aux petits fils = </w:t>
      </w:r>
    </w:p>
    <w:p w14:paraId="0DAD0CE9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42D51000" w14:textId="77777777" w:rsidR="0096453D" w:rsidRPr="00541357" w:rsidRDefault="0096453D" w:rsidP="0096453D">
      <w:pPr>
        <w:jc w:val="both"/>
        <w:rPr>
          <w:rFonts w:asciiTheme="majorHAnsi" w:hAnsiTheme="majorHAnsi" w:cs="Levenim MT"/>
        </w:rPr>
      </w:pPr>
      <w:r w:rsidRPr="00541357">
        <w:rPr>
          <w:rFonts w:asciiTheme="majorHAnsi" w:hAnsiTheme="majorHAnsi" w:cs="Levenim MT"/>
        </w:rPr>
        <w:t xml:space="preserve">R(g-e) = R(g-p) X R(p-e) </w:t>
      </w:r>
    </w:p>
    <w:p w14:paraId="02D3A32D" w14:textId="77777777" w:rsidR="0096453D" w:rsidRPr="00541357" w:rsidRDefault="0096453D" w:rsidP="0096453D">
      <w:pPr>
        <w:jc w:val="both"/>
        <w:rPr>
          <w:rFonts w:asciiTheme="majorHAnsi" w:hAnsiTheme="majorHAnsi" w:cs="Levenim MT"/>
        </w:rPr>
      </w:pPr>
    </w:p>
    <w:p w14:paraId="0C279A4A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= 2 X ½              ou =  1,5 X ½                   ou = 1,5X ½                    ou =  1X ½ </w:t>
      </w:r>
    </w:p>
    <w:p w14:paraId="6656D16A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=1</w:t>
      </w:r>
      <w:r w:rsidRPr="0096453D">
        <w:rPr>
          <w:rFonts w:asciiTheme="majorHAnsi" w:hAnsiTheme="majorHAnsi" w:cs="Levenim MT"/>
          <w:lang w:val="fr-FR"/>
        </w:rPr>
        <w:tab/>
      </w:r>
      <w:r w:rsidRPr="0096453D">
        <w:rPr>
          <w:rFonts w:asciiTheme="majorHAnsi" w:hAnsiTheme="majorHAnsi" w:cs="Levenim MT"/>
          <w:lang w:val="fr-FR"/>
        </w:rPr>
        <w:tab/>
        <w:t>ou = 0,75</w:t>
      </w:r>
      <w:r w:rsidRPr="0096453D">
        <w:rPr>
          <w:rFonts w:asciiTheme="majorHAnsi" w:hAnsiTheme="majorHAnsi" w:cs="Levenim MT"/>
          <w:lang w:val="fr-FR"/>
        </w:rPr>
        <w:tab/>
      </w:r>
      <w:r w:rsidRPr="0096453D">
        <w:rPr>
          <w:rFonts w:asciiTheme="majorHAnsi" w:hAnsiTheme="majorHAnsi" w:cs="Levenim MT"/>
          <w:lang w:val="fr-FR"/>
        </w:rPr>
        <w:tab/>
        <w:t xml:space="preserve">   ou = 0,75</w:t>
      </w:r>
      <w:r w:rsidRPr="0096453D">
        <w:rPr>
          <w:rFonts w:asciiTheme="majorHAnsi" w:hAnsiTheme="majorHAnsi" w:cs="Levenim MT"/>
          <w:lang w:val="fr-FR"/>
        </w:rPr>
        <w:tab/>
      </w:r>
      <w:r w:rsidRPr="0096453D">
        <w:rPr>
          <w:rFonts w:asciiTheme="majorHAnsi" w:hAnsiTheme="majorHAnsi" w:cs="Levenim MT"/>
          <w:lang w:val="fr-FR"/>
        </w:rPr>
        <w:tab/>
        <w:t xml:space="preserve">    ou = 0,5</w:t>
      </w:r>
    </w:p>
    <w:p w14:paraId="2BACB9C0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1C5EB4AC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Le risque de transmission de la neurofibromatose du grand-père aux petits fils</w:t>
      </w:r>
    </w:p>
    <w:p w14:paraId="7845ED9E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g-e</w:t>
      </w:r>
      <w:proofErr w:type="spellEnd"/>
      <w:r w:rsidRPr="0096453D">
        <w:rPr>
          <w:rFonts w:asciiTheme="majorHAnsi" w:hAnsiTheme="majorHAnsi" w:cs="Levenim MT"/>
          <w:lang w:val="fr-FR"/>
        </w:rPr>
        <w:t>) = 1 = 100% si les deux  grands-parents sont homozygotes pour l’allèle morbide.</w:t>
      </w:r>
    </w:p>
    <w:p w14:paraId="2DB9BD03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g-e</w:t>
      </w:r>
      <w:proofErr w:type="spellEnd"/>
      <w:r w:rsidRPr="0096453D">
        <w:rPr>
          <w:rFonts w:asciiTheme="majorHAnsi" w:hAnsiTheme="majorHAnsi" w:cs="Levenim MT"/>
          <w:lang w:val="fr-FR"/>
        </w:rPr>
        <w:t xml:space="preserve">) = 0,75 = 75% </w:t>
      </w:r>
    </w:p>
    <w:p w14:paraId="4994E43F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g-e</w:t>
      </w:r>
      <w:proofErr w:type="spellEnd"/>
      <w:r w:rsidRPr="0096453D">
        <w:rPr>
          <w:rFonts w:asciiTheme="majorHAnsi" w:hAnsiTheme="majorHAnsi" w:cs="Levenim MT"/>
          <w:lang w:val="fr-FR"/>
        </w:rPr>
        <w:t>) = 0,75 = 75% si un des grands-parents est homozygote et l’autre hétérozygote l’allèle morbide.</w:t>
      </w:r>
    </w:p>
    <w:p w14:paraId="70051BA7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>R(</w:t>
      </w:r>
      <w:proofErr w:type="spellStart"/>
      <w:r w:rsidRPr="0096453D">
        <w:rPr>
          <w:rFonts w:asciiTheme="majorHAnsi" w:hAnsiTheme="majorHAnsi" w:cs="Levenim MT"/>
          <w:lang w:val="fr-FR"/>
        </w:rPr>
        <w:t>g-e</w:t>
      </w:r>
      <w:proofErr w:type="spellEnd"/>
      <w:r w:rsidRPr="0096453D">
        <w:rPr>
          <w:rFonts w:asciiTheme="majorHAnsi" w:hAnsiTheme="majorHAnsi" w:cs="Levenim MT"/>
          <w:lang w:val="fr-FR"/>
        </w:rPr>
        <w:t>) = 0,5 = 50% si les deux  grands-parents sont hétérozygotes pour l’allèle morbide.</w:t>
      </w:r>
    </w:p>
    <w:p w14:paraId="77080978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</w:p>
    <w:p w14:paraId="0A602CCB" w14:textId="77777777" w:rsidR="0096453D" w:rsidRPr="0096453D" w:rsidRDefault="0096453D" w:rsidP="0096453D">
      <w:pPr>
        <w:jc w:val="both"/>
        <w:rPr>
          <w:rFonts w:asciiTheme="majorHAnsi" w:hAnsiTheme="majorHAnsi" w:cs="Levenim MT"/>
          <w:lang w:val="fr-FR"/>
        </w:rPr>
      </w:pPr>
      <w:r w:rsidRPr="0096453D">
        <w:rPr>
          <w:rFonts w:asciiTheme="majorHAnsi" w:hAnsiTheme="majorHAnsi" w:cs="Levenim MT"/>
          <w:lang w:val="fr-FR"/>
        </w:rPr>
        <w:t xml:space="preserve">- Dans la population générale ; les personnes atteintes de Neurofibromatose type I pourraient exprimer des degrés de gravité différents à cause de </w:t>
      </w:r>
      <w:r w:rsidRPr="0096453D">
        <w:rPr>
          <w:rFonts w:asciiTheme="majorHAnsi" w:hAnsiTheme="majorHAnsi" w:cs="Levenim MT"/>
          <w:b/>
          <w:lang w:val="fr-FR"/>
        </w:rPr>
        <w:t xml:space="preserve">l’expressivité variable </w:t>
      </w:r>
      <w:r w:rsidRPr="0096453D">
        <w:rPr>
          <w:rFonts w:asciiTheme="majorHAnsi" w:hAnsiTheme="majorHAnsi" w:cs="Levenim MT"/>
          <w:lang w:val="fr-FR"/>
        </w:rPr>
        <w:t>: Un allèle morbide peut s’exprimer par des signes cliniques différents (qualitative), ou par des intensités différentes (quantitative) d'un individu à l'autre.</w:t>
      </w:r>
    </w:p>
    <w:p w14:paraId="585E3F10" w14:textId="0D01D85C" w:rsidR="00E70A03" w:rsidRPr="00283AA5" w:rsidRDefault="00E70A03">
      <w:pPr>
        <w:rPr>
          <w:lang w:val="fr-FR"/>
        </w:rPr>
      </w:pPr>
    </w:p>
    <w:p w14:paraId="5F4B9FA6" w14:textId="77777777" w:rsidR="006C1A23" w:rsidRPr="00283AA5" w:rsidRDefault="006C1A23" w:rsidP="006C1A23">
      <w:pPr>
        <w:jc w:val="both"/>
        <w:rPr>
          <w:rFonts w:asciiTheme="majorHAnsi" w:hAnsiTheme="majorHAnsi" w:cs="Levenim MT"/>
          <w:b/>
          <w:bCs/>
          <w:sz w:val="24"/>
          <w:lang w:val="fr-FR"/>
        </w:rPr>
      </w:pPr>
      <w:r w:rsidRPr="00283AA5">
        <w:rPr>
          <w:rFonts w:asciiTheme="majorHAnsi" w:hAnsiTheme="majorHAnsi" w:cs="Levenim MT"/>
          <w:b/>
          <w:bCs/>
          <w:sz w:val="24"/>
          <w:lang w:val="fr-FR"/>
        </w:rPr>
        <w:t>Exercice N°3 </w:t>
      </w:r>
    </w:p>
    <w:p w14:paraId="73387C2B" w14:textId="77777777" w:rsidR="006C1A23" w:rsidRPr="00283AA5" w:rsidRDefault="006C1A23" w:rsidP="006C1A23">
      <w:pPr>
        <w:jc w:val="both"/>
        <w:rPr>
          <w:rFonts w:asciiTheme="majorHAnsi" w:hAnsiTheme="majorHAnsi" w:cs="Levenim MT"/>
          <w:sz w:val="24"/>
          <w:lang w:val="fr-FR"/>
        </w:rPr>
      </w:pPr>
      <w:r w:rsidRPr="00283AA5">
        <w:rPr>
          <w:rFonts w:asciiTheme="majorHAnsi" w:hAnsiTheme="majorHAnsi" w:cs="Levenim MT"/>
          <w:sz w:val="24"/>
          <w:lang w:val="fr-FR"/>
        </w:rPr>
        <w:t>Un homme (a) soufrant d'une maladie, se marie avec une femme normale. Toutes les filles sont malades, les garçons sont normaux, les fils de l'homme (a) se marient a des femmes normales, alors tous leurs enfants sont normaux. Les filles de l'homme (a) se marient a des hommes normaux alors 50% de leurs enfants sont malades.</w:t>
      </w:r>
    </w:p>
    <w:p w14:paraId="590067CB" w14:textId="77777777" w:rsidR="006C1A23" w:rsidRPr="00283AA5" w:rsidRDefault="006C1A23" w:rsidP="006C1A23">
      <w:pPr>
        <w:jc w:val="both"/>
        <w:rPr>
          <w:rFonts w:asciiTheme="majorHAnsi" w:hAnsiTheme="majorHAnsi" w:cs="Levenim MT"/>
          <w:sz w:val="24"/>
          <w:lang w:val="fr-FR"/>
        </w:rPr>
      </w:pPr>
      <w:r w:rsidRPr="00283AA5">
        <w:rPr>
          <w:rFonts w:asciiTheme="majorHAnsi" w:hAnsiTheme="majorHAnsi" w:cs="Levenim MT"/>
          <w:sz w:val="24"/>
          <w:lang w:val="fr-FR"/>
        </w:rPr>
        <w:t>Expliquez ces faits.</w:t>
      </w:r>
    </w:p>
    <w:p w14:paraId="7F9ABF6B" w14:textId="77777777" w:rsidR="006C1A23" w:rsidRPr="00283AA5" w:rsidRDefault="006C1A23" w:rsidP="006C1A23">
      <w:pPr>
        <w:jc w:val="both"/>
        <w:rPr>
          <w:rFonts w:asciiTheme="majorHAnsi" w:hAnsiTheme="majorHAnsi" w:cs="Levenim MT"/>
          <w:sz w:val="24"/>
          <w:lang w:val="fr-FR"/>
        </w:rPr>
      </w:pPr>
    </w:p>
    <w:p w14:paraId="6EAE628E" w14:textId="77777777" w:rsidR="006C1A23" w:rsidRPr="00283AA5" w:rsidRDefault="006C1A23" w:rsidP="006C1A23">
      <w:pPr>
        <w:jc w:val="both"/>
        <w:rPr>
          <w:rFonts w:asciiTheme="majorHAnsi" w:hAnsiTheme="majorHAnsi" w:cs="Levenim MT"/>
          <w:b/>
          <w:bCs/>
          <w:i/>
          <w:sz w:val="24"/>
          <w:lang w:val="fr-FR"/>
        </w:rPr>
      </w:pPr>
      <w:r w:rsidRPr="00283AA5">
        <w:rPr>
          <w:rFonts w:asciiTheme="majorHAnsi" w:hAnsiTheme="majorHAnsi" w:cs="Levenim MT"/>
          <w:b/>
          <w:bCs/>
          <w:i/>
          <w:sz w:val="24"/>
          <w:lang w:val="fr-FR"/>
        </w:rPr>
        <w:t>Solution N°3</w:t>
      </w:r>
    </w:p>
    <w:p w14:paraId="3307D700" w14:textId="77777777" w:rsidR="006C1A23" w:rsidRPr="00283AA5" w:rsidRDefault="006C1A23" w:rsidP="006C1A23">
      <w:pPr>
        <w:jc w:val="both"/>
        <w:rPr>
          <w:rFonts w:asciiTheme="majorHAnsi" w:hAnsiTheme="majorHAnsi" w:cs="Levenim MT"/>
          <w:i/>
          <w:iCs/>
          <w:sz w:val="24"/>
          <w:lang w:val="fr-FR"/>
        </w:rPr>
      </w:pPr>
      <w:r w:rsidRPr="00283AA5">
        <w:rPr>
          <w:rFonts w:asciiTheme="majorHAnsi" w:hAnsiTheme="majorHAnsi" w:cs="Levenim MT"/>
          <w:i/>
          <w:iCs/>
          <w:sz w:val="24"/>
          <w:lang w:val="fr-FR"/>
        </w:rPr>
        <w:t xml:space="preserve">Il s’agit d’une maladie dominante liée </w:t>
      </w:r>
      <w:proofErr w:type="spellStart"/>
      <w:r w:rsidRPr="00283AA5">
        <w:rPr>
          <w:rFonts w:asciiTheme="majorHAnsi" w:hAnsiTheme="majorHAnsi" w:cs="Levenim MT"/>
          <w:i/>
          <w:iCs/>
          <w:sz w:val="24"/>
          <w:lang w:val="fr-FR"/>
        </w:rPr>
        <w:t>a</w:t>
      </w:r>
      <w:proofErr w:type="spellEnd"/>
      <w:r w:rsidRPr="00283AA5">
        <w:rPr>
          <w:rFonts w:asciiTheme="majorHAnsi" w:hAnsiTheme="majorHAnsi" w:cs="Levenim MT"/>
          <w:i/>
          <w:iCs/>
          <w:sz w:val="24"/>
          <w:lang w:val="fr-FR"/>
        </w:rPr>
        <w:t xml:space="preserve"> X. l’homme transmet le caractère uniquement aux filles, car il ne peut transmet le chromosome X aux garçons. Les fils de l’homme (a) qui sont tous normaux, ne portent que l’allèle normal dominant qu’ils transmettent à toutes les filles qui sont par conséquent toutes normales.</w:t>
      </w:r>
    </w:p>
    <w:p w14:paraId="4ECFE6C0" w14:textId="77777777" w:rsidR="006C1A23" w:rsidRPr="00283AA5" w:rsidRDefault="006C1A23" w:rsidP="006C1A23">
      <w:pPr>
        <w:jc w:val="both"/>
        <w:rPr>
          <w:rFonts w:asciiTheme="majorHAnsi" w:hAnsiTheme="majorHAnsi" w:cs="Levenim MT"/>
          <w:i/>
          <w:iCs/>
          <w:sz w:val="24"/>
          <w:lang w:val="fr-FR"/>
        </w:rPr>
      </w:pPr>
      <w:r w:rsidRPr="00283AA5">
        <w:rPr>
          <w:rFonts w:asciiTheme="majorHAnsi" w:hAnsiTheme="majorHAnsi" w:cs="Levenim MT"/>
          <w:i/>
          <w:iCs/>
          <w:sz w:val="24"/>
          <w:lang w:val="fr-FR"/>
        </w:rPr>
        <w:lastRenderedPageBreak/>
        <w:t>Les filles de l’homme (a) sont hétérozygotes elles auront des filles et des garçons normaux, des garçons et filles malades, car le X portant l’allèle de la maladie est transmis aussi bien aux filles qu’aux garçons.</w:t>
      </w:r>
    </w:p>
    <w:p w14:paraId="18D44618" w14:textId="6648065E" w:rsidR="006C1A23" w:rsidRPr="00283AA5" w:rsidRDefault="006C1A23" w:rsidP="006C1A23">
      <w:pPr>
        <w:jc w:val="both"/>
        <w:rPr>
          <w:rFonts w:asciiTheme="majorHAnsi" w:hAnsiTheme="majorHAnsi" w:cs="Levenim MT"/>
          <w:i/>
          <w:sz w:val="24"/>
          <w:lang w:val="fr-FR"/>
        </w:rPr>
      </w:pPr>
      <w:r w:rsidRPr="00AF65F2">
        <w:rPr>
          <w:rFonts w:asciiTheme="majorHAnsi" w:hAnsiTheme="majorHAnsi" w:cs="Levenim MT"/>
          <w:i/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1A9C8C7E" wp14:editId="02C67FCA">
            <wp:simplePos x="0" y="0"/>
            <wp:positionH relativeFrom="column">
              <wp:posOffset>3175</wp:posOffset>
            </wp:positionH>
            <wp:positionV relativeFrom="paragraph">
              <wp:posOffset>190500</wp:posOffset>
            </wp:positionV>
            <wp:extent cx="6332855" cy="1567180"/>
            <wp:effectExtent l="0" t="0" r="0" b="0"/>
            <wp:wrapTight wrapText="bothSides">
              <wp:wrapPolygon edited="0">
                <wp:start x="0" y="0"/>
                <wp:lineTo x="0" y="21267"/>
                <wp:lineTo x="21507" y="21267"/>
                <wp:lineTo x="2150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5" t="34843" r="31100" b="4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5F2" w:rsidRPr="00283AA5">
        <w:rPr>
          <w:rFonts w:asciiTheme="majorHAnsi" w:hAnsiTheme="majorHAnsi" w:cs="Levenim MT"/>
          <w:i/>
          <w:sz w:val="24"/>
          <w:lang w:val="fr-FR"/>
        </w:rPr>
        <w:t>Utiliser le système branché :</w:t>
      </w:r>
    </w:p>
    <w:p w14:paraId="2291C13D" w14:textId="77777777" w:rsidR="006C1A23" w:rsidRPr="00283AA5" w:rsidRDefault="006C1A23" w:rsidP="006C1A23">
      <w:pPr>
        <w:jc w:val="both"/>
        <w:rPr>
          <w:rFonts w:asciiTheme="majorHAnsi" w:hAnsiTheme="majorHAnsi" w:cs="Levenim MT"/>
          <w:sz w:val="24"/>
          <w:lang w:val="fr-FR"/>
        </w:rPr>
      </w:pPr>
    </w:p>
    <w:p w14:paraId="4CAF15AE" w14:textId="77777777" w:rsidR="006C1A23" w:rsidRPr="00283AA5" w:rsidRDefault="006C1A23" w:rsidP="006C1A23">
      <w:pPr>
        <w:jc w:val="both"/>
        <w:rPr>
          <w:rFonts w:asciiTheme="majorHAnsi" w:hAnsiTheme="majorHAnsi" w:cs="Levenim MT"/>
          <w:sz w:val="24"/>
          <w:lang w:val="fr-FR"/>
        </w:rPr>
      </w:pPr>
      <w:r w:rsidRPr="00283AA5">
        <w:rPr>
          <w:rFonts w:asciiTheme="majorHAnsi" w:hAnsiTheme="majorHAnsi" w:cs="Levenim MT"/>
          <w:b/>
          <w:bCs/>
          <w:sz w:val="24"/>
          <w:lang w:val="fr-FR"/>
        </w:rPr>
        <w:t>Exercice N°4</w:t>
      </w:r>
    </w:p>
    <w:p w14:paraId="73DF89DA" w14:textId="77777777" w:rsidR="006C1A23" w:rsidRPr="00283AA5" w:rsidRDefault="006C1A23" w:rsidP="006C1A23">
      <w:pPr>
        <w:jc w:val="both"/>
        <w:rPr>
          <w:rFonts w:asciiTheme="majorHAnsi" w:hAnsiTheme="majorHAnsi" w:cs="Levenim MT"/>
          <w:sz w:val="24"/>
          <w:lang w:val="fr-FR"/>
        </w:rPr>
      </w:pPr>
      <w:r w:rsidRPr="00283AA5">
        <w:rPr>
          <w:rFonts w:asciiTheme="majorHAnsi" w:hAnsiTheme="majorHAnsi" w:cs="Levenim MT"/>
          <w:sz w:val="24"/>
          <w:lang w:val="fr-FR"/>
        </w:rPr>
        <w:t>Parmi les petits fils d'un homme hémophile, quel est le pourcentage de ceux qui seront hémophiles ? (En admettant que sa femme ainsi que les conjoints de ses enfants soient génotypiquement normaux).</w:t>
      </w:r>
    </w:p>
    <w:p w14:paraId="61B861A3" w14:textId="77777777" w:rsidR="006C1A23" w:rsidRPr="00283AA5" w:rsidRDefault="006C1A23" w:rsidP="006C1A23">
      <w:pPr>
        <w:jc w:val="both"/>
        <w:rPr>
          <w:rFonts w:asciiTheme="majorHAnsi" w:hAnsiTheme="majorHAnsi" w:cs="Levenim MT"/>
          <w:b/>
          <w:bCs/>
          <w:sz w:val="24"/>
          <w:lang w:val="fr-FR"/>
        </w:rPr>
      </w:pPr>
    </w:p>
    <w:p w14:paraId="7986845A" w14:textId="77777777" w:rsidR="006C1A23" w:rsidRPr="00283AA5" w:rsidRDefault="006C1A23" w:rsidP="006C1A23">
      <w:pPr>
        <w:jc w:val="both"/>
        <w:rPr>
          <w:rFonts w:asciiTheme="majorHAnsi" w:hAnsiTheme="majorHAnsi" w:cs="Levenim MT"/>
          <w:b/>
          <w:bCs/>
          <w:i/>
          <w:sz w:val="24"/>
          <w:lang w:val="fr-FR"/>
        </w:rPr>
      </w:pPr>
      <w:r w:rsidRPr="00283AA5">
        <w:rPr>
          <w:rFonts w:asciiTheme="majorHAnsi" w:hAnsiTheme="majorHAnsi" w:cs="Levenim MT"/>
          <w:b/>
          <w:bCs/>
          <w:i/>
          <w:sz w:val="24"/>
          <w:lang w:val="fr-FR"/>
        </w:rPr>
        <w:t>Solution N°4</w:t>
      </w:r>
    </w:p>
    <w:p w14:paraId="39312E12" w14:textId="62C0361D" w:rsidR="00AF65F2" w:rsidRPr="00283AA5" w:rsidRDefault="00AF65F2" w:rsidP="006C1A23">
      <w:pPr>
        <w:jc w:val="both"/>
        <w:rPr>
          <w:rFonts w:asciiTheme="majorHAnsi" w:hAnsiTheme="majorHAnsi" w:cs="Levenim MT"/>
          <w:i/>
          <w:sz w:val="24"/>
          <w:lang w:val="fr-FR"/>
        </w:rPr>
      </w:pPr>
      <w:r w:rsidRPr="00283AA5">
        <w:rPr>
          <w:rFonts w:asciiTheme="majorHAnsi" w:hAnsiTheme="majorHAnsi" w:cs="Levenim MT"/>
          <w:i/>
          <w:sz w:val="24"/>
          <w:lang w:val="fr-FR"/>
        </w:rPr>
        <w:t>Utiliser le système branché :</w:t>
      </w:r>
    </w:p>
    <w:p w14:paraId="38905E3E" w14:textId="0D840A26" w:rsidR="006C1A23" w:rsidRPr="00283AA5" w:rsidRDefault="006C1A23" w:rsidP="006C1A23">
      <w:pPr>
        <w:jc w:val="both"/>
        <w:rPr>
          <w:rFonts w:asciiTheme="majorHAnsi" w:hAnsiTheme="majorHAnsi" w:cs="Levenim MT"/>
          <w:i/>
          <w:sz w:val="24"/>
          <w:lang w:val="fr-FR"/>
        </w:rPr>
      </w:pPr>
      <w:r w:rsidRPr="00AF65F2">
        <w:rPr>
          <w:rFonts w:asciiTheme="majorHAnsi" w:hAnsiTheme="majorHAnsi" w:cs="Levenim MT"/>
          <w:i/>
          <w:noProof/>
          <w:sz w:val="24"/>
          <w:lang w:eastAsia="fr-FR"/>
        </w:rPr>
        <w:drawing>
          <wp:anchor distT="0" distB="0" distL="114300" distR="114300" simplePos="0" relativeHeight="251660288" behindDoc="1" locked="0" layoutInCell="1" allowOverlap="1" wp14:anchorId="14211CD6" wp14:editId="555BF6EA">
            <wp:simplePos x="0" y="0"/>
            <wp:positionH relativeFrom="column">
              <wp:posOffset>704850</wp:posOffset>
            </wp:positionH>
            <wp:positionV relativeFrom="paragraph">
              <wp:posOffset>150495</wp:posOffset>
            </wp:positionV>
            <wp:extent cx="35337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60316" w14:textId="77777777" w:rsidR="00AF65F2" w:rsidRPr="00283AA5" w:rsidRDefault="00AF65F2" w:rsidP="006C1A23">
      <w:pPr>
        <w:jc w:val="both"/>
        <w:rPr>
          <w:rFonts w:asciiTheme="majorHAnsi" w:hAnsiTheme="majorHAnsi" w:cs="Levenim MT"/>
          <w:i/>
          <w:sz w:val="24"/>
          <w:lang w:val="fr-FR"/>
        </w:rPr>
      </w:pPr>
    </w:p>
    <w:p w14:paraId="157C3995" w14:textId="77777777" w:rsidR="006C1A23" w:rsidRPr="00283AA5" w:rsidRDefault="006C1A23" w:rsidP="006C1A23">
      <w:pPr>
        <w:jc w:val="both"/>
        <w:rPr>
          <w:rFonts w:asciiTheme="majorHAnsi" w:hAnsiTheme="majorHAnsi" w:cs="Levenim MT"/>
          <w:i/>
          <w:sz w:val="24"/>
          <w:lang w:val="fr-FR"/>
        </w:rPr>
      </w:pPr>
    </w:p>
    <w:p w14:paraId="2AC60649" w14:textId="77777777" w:rsidR="00AF65F2" w:rsidRPr="00283AA5" w:rsidRDefault="00AF65F2" w:rsidP="006C1A23">
      <w:pPr>
        <w:jc w:val="both"/>
        <w:rPr>
          <w:rFonts w:asciiTheme="majorHAnsi" w:hAnsiTheme="majorHAnsi" w:cs="Levenim MT"/>
          <w:i/>
          <w:sz w:val="24"/>
          <w:lang w:val="fr-FR"/>
        </w:rPr>
      </w:pPr>
    </w:p>
    <w:p w14:paraId="59B9C06D" w14:textId="77777777" w:rsidR="006C1A23" w:rsidRPr="00283AA5" w:rsidRDefault="006C1A23" w:rsidP="006C1A23">
      <w:pPr>
        <w:jc w:val="both"/>
        <w:rPr>
          <w:rFonts w:asciiTheme="majorHAnsi" w:hAnsiTheme="majorHAnsi" w:cs="Levenim MT"/>
          <w:i/>
          <w:sz w:val="24"/>
          <w:lang w:val="fr-FR"/>
        </w:rPr>
      </w:pPr>
    </w:p>
    <w:p w14:paraId="4617F163" w14:textId="77777777" w:rsidR="006C1A23" w:rsidRPr="00283AA5" w:rsidRDefault="006C1A23" w:rsidP="006C1A23">
      <w:pPr>
        <w:jc w:val="both"/>
        <w:rPr>
          <w:rFonts w:asciiTheme="majorHAnsi" w:hAnsiTheme="majorHAnsi" w:cs="Levenim MT"/>
          <w:b/>
          <w:bCs/>
          <w:i/>
          <w:sz w:val="24"/>
          <w:lang w:val="fr-FR"/>
        </w:rPr>
      </w:pPr>
    </w:p>
    <w:p w14:paraId="1F942A00" w14:textId="77777777" w:rsidR="006C1A23" w:rsidRPr="00283AA5" w:rsidRDefault="006C1A23" w:rsidP="006C1A23">
      <w:pPr>
        <w:jc w:val="both"/>
        <w:rPr>
          <w:rFonts w:asciiTheme="majorHAnsi" w:hAnsiTheme="majorHAnsi" w:cs="Levenim MT"/>
          <w:b/>
          <w:bCs/>
          <w:i/>
          <w:sz w:val="24"/>
          <w:lang w:val="fr-FR"/>
        </w:rPr>
      </w:pPr>
    </w:p>
    <w:p w14:paraId="121BFCF9" w14:textId="77777777" w:rsidR="006C1A23" w:rsidRPr="00283AA5" w:rsidRDefault="006C1A23" w:rsidP="006C1A23">
      <w:pPr>
        <w:jc w:val="both"/>
        <w:rPr>
          <w:rFonts w:asciiTheme="majorHAnsi" w:hAnsiTheme="majorHAnsi" w:cs="Levenim MT"/>
          <w:b/>
          <w:bCs/>
          <w:i/>
          <w:sz w:val="24"/>
          <w:lang w:val="fr-FR"/>
        </w:rPr>
      </w:pPr>
    </w:p>
    <w:p w14:paraId="56C48E0F" w14:textId="77777777" w:rsidR="006C1A23" w:rsidRPr="00283AA5" w:rsidRDefault="006C1A23" w:rsidP="006C1A23">
      <w:pPr>
        <w:jc w:val="both"/>
        <w:rPr>
          <w:rFonts w:asciiTheme="majorHAnsi" w:hAnsiTheme="majorHAnsi" w:cs="Levenim MT"/>
          <w:b/>
          <w:bCs/>
          <w:i/>
          <w:sz w:val="24"/>
          <w:lang w:val="fr-FR"/>
        </w:rPr>
      </w:pPr>
    </w:p>
    <w:p w14:paraId="0A72D9F0" w14:textId="77777777" w:rsidR="006C1A23" w:rsidRPr="00283AA5" w:rsidRDefault="006C1A23" w:rsidP="006C1A23">
      <w:pPr>
        <w:jc w:val="both"/>
        <w:rPr>
          <w:rFonts w:asciiTheme="majorHAnsi" w:hAnsiTheme="majorHAnsi" w:cs="Levenim MT"/>
          <w:i/>
          <w:iCs/>
          <w:sz w:val="24"/>
          <w:lang w:val="fr-FR"/>
        </w:rPr>
      </w:pPr>
    </w:p>
    <w:p w14:paraId="28805BB9" w14:textId="0CBDEBF0" w:rsidR="006C1A23" w:rsidRPr="00283AA5" w:rsidRDefault="006C1A23" w:rsidP="003412CE">
      <w:pPr>
        <w:jc w:val="both"/>
        <w:rPr>
          <w:rFonts w:asciiTheme="majorHAnsi" w:hAnsiTheme="majorHAnsi" w:cs="Levenim MT"/>
          <w:i/>
          <w:sz w:val="24"/>
          <w:lang w:val="fr-FR"/>
        </w:rPr>
      </w:pPr>
      <w:r w:rsidRPr="00283AA5">
        <w:rPr>
          <w:rFonts w:asciiTheme="majorHAnsi" w:hAnsiTheme="majorHAnsi" w:cs="Levenim MT"/>
          <w:i/>
          <w:iCs/>
          <w:sz w:val="24"/>
          <w:lang w:val="fr-FR"/>
        </w:rPr>
        <w:t>D’après le diagramme ci-dessus un garçon sur 4 serait malade parmi les petits fils, c'est-à-dire 25%</w:t>
      </w:r>
      <w:r w:rsidR="00B9224B">
        <w:rPr>
          <w:rFonts w:asciiTheme="majorHAnsi" w:hAnsiTheme="majorHAnsi" w:cs="Levenim MT"/>
          <w:i/>
          <w:iCs/>
          <w:sz w:val="24"/>
          <w:lang w:val="fr-FR"/>
        </w:rPr>
        <w:t xml:space="preserve"> des petits fils</w:t>
      </w:r>
      <w:r w:rsidRPr="00283AA5">
        <w:rPr>
          <w:rFonts w:asciiTheme="majorHAnsi" w:hAnsiTheme="majorHAnsi" w:cs="Levenim MT"/>
          <w:i/>
          <w:iCs/>
          <w:sz w:val="24"/>
          <w:lang w:val="fr-FR"/>
        </w:rPr>
        <w:t>.</w:t>
      </w:r>
    </w:p>
    <w:sectPr w:rsidR="006C1A23" w:rsidRPr="00283AA5" w:rsidSect="00A02F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evenim MT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27"/>
    <w:rsid w:val="001C4D9C"/>
    <w:rsid w:val="00283AA5"/>
    <w:rsid w:val="002F1660"/>
    <w:rsid w:val="003412CE"/>
    <w:rsid w:val="006C1A23"/>
    <w:rsid w:val="006E56B8"/>
    <w:rsid w:val="006F1CBC"/>
    <w:rsid w:val="007C06A8"/>
    <w:rsid w:val="00871D7B"/>
    <w:rsid w:val="0096453D"/>
    <w:rsid w:val="00A02FA0"/>
    <w:rsid w:val="00AF65F2"/>
    <w:rsid w:val="00B11627"/>
    <w:rsid w:val="00B9224B"/>
    <w:rsid w:val="00E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8EA5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11627"/>
    <w:pPr>
      <w:spacing w:after="200" w:line="276" w:lineRule="auto"/>
    </w:pPr>
    <w:rPr>
      <w:rFonts w:ascii="Calibri" w:eastAsia="Calibri" w:hAnsi="Calibri" w:cs="Courier New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62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627"/>
    <w:rPr>
      <w:rFonts w:ascii="Lucida Grande" w:eastAsia="Calibri" w:hAnsi="Lucida Grande" w:cs="Courier New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3</cp:revision>
  <dcterms:created xsi:type="dcterms:W3CDTF">2021-02-13T18:35:00Z</dcterms:created>
  <dcterms:modified xsi:type="dcterms:W3CDTF">2021-02-15T16:52:00Z</dcterms:modified>
</cp:coreProperties>
</file>