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A7F" w:rsidRPr="00DE06D3" w:rsidRDefault="00944A7F" w:rsidP="00DE06D3">
      <w:pPr>
        <w:autoSpaceDE w:val="0"/>
        <w:autoSpaceDN w:val="0"/>
        <w:adjustRightInd w:val="0"/>
        <w:spacing w:after="0" w:line="360" w:lineRule="auto"/>
        <w:jc w:val="center"/>
        <w:rPr>
          <w:rFonts w:asciiTheme="majorHAnsi" w:hAnsiTheme="majorHAnsi" w:cs="Times New Roman"/>
          <w:b/>
          <w:bCs/>
          <w:sz w:val="28"/>
          <w:szCs w:val="28"/>
        </w:rPr>
      </w:pPr>
      <w:r w:rsidRPr="00DE06D3">
        <w:rPr>
          <w:rFonts w:asciiTheme="majorHAnsi" w:hAnsiTheme="majorHAnsi" w:cs="Times New Roman"/>
          <w:b/>
          <w:bCs/>
          <w:sz w:val="28"/>
          <w:szCs w:val="28"/>
        </w:rPr>
        <w:t>CHAPITRE 3 : L’APPROCHE SOCIOCRITIQUE</w:t>
      </w:r>
    </w:p>
    <w:p w:rsidR="00944A7F" w:rsidRPr="00964043" w:rsidRDefault="00DE06D3" w:rsidP="00964043">
      <w:pPr>
        <w:autoSpaceDE w:val="0"/>
        <w:autoSpaceDN w:val="0"/>
        <w:adjustRightInd w:val="0"/>
        <w:spacing w:after="0" w:line="360" w:lineRule="auto"/>
        <w:jc w:val="both"/>
        <w:rPr>
          <w:rFonts w:asciiTheme="majorHAnsi" w:hAnsiTheme="majorHAnsi" w:cs="Times New Roman"/>
          <w:b/>
          <w:bCs/>
          <w:sz w:val="24"/>
          <w:szCs w:val="24"/>
        </w:rPr>
      </w:pPr>
      <w:r>
        <w:rPr>
          <w:rFonts w:asciiTheme="majorHAnsi" w:hAnsiTheme="majorHAnsi" w:cs="Times New Roman"/>
          <w:b/>
          <w:bCs/>
          <w:sz w:val="24"/>
          <w:szCs w:val="24"/>
        </w:rPr>
        <w:t xml:space="preserve">Introduction </w:t>
      </w:r>
    </w:p>
    <w:p w:rsidR="00944A7F" w:rsidRPr="00964043" w:rsidRDefault="00944A7F" w:rsidP="00964043">
      <w:pPr>
        <w:pStyle w:val="NormalWeb"/>
        <w:shd w:val="clear" w:color="auto" w:fill="FFFFFF"/>
        <w:spacing w:before="0" w:beforeAutospacing="0" w:after="150" w:afterAutospacing="0" w:line="360" w:lineRule="auto"/>
        <w:jc w:val="both"/>
        <w:rPr>
          <w:rFonts w:asciiTheme="majorHAnsi" w:hAnsiTheme="majorHAnsi" w:cs="Arial"/>
          <w:color w:val="798696"/>
        </w:rPr>
      </w:pPr>
      <w:r w:rsidRPr="00964043">
        <w:rPr>
          <w:rFonts w:asciiTheme="majorHAnsi" w:hAnsiTheme="majorHAnsi"/>
          <w:color w:val="000000"/>
        </w:rPr>
        <w:t>Créée en 1971 par Claude Duchet, la sociocritique se définit dès lors </w:t>
      </w:r>
      <w:r w:rsidRPr="00964043">
        <w:rPr>
          <w:rStyle w:val="Accentuation"/>
          <w:rFonts w:asciiTheme="majorHAnsi" w:hAnsiTheme="majorHAnsi"/>
          <w:color w:val="000000"/>
        </w:rPr>
        <w:t>comme « une poétique de la socialité (tendance innée à former des liens sociaux) inséparable d’une lecture de l’idéologie dans sa spécificité textuelle »</w:t>
      </w:r>
      <w:r w:rsidRPr="00964043">
        <w:rPr>
          <w:rFonts w:asciiTheme="majorHAnsi" w:hAnsiTheme="majorHAnsi"/>
          <w:color w:val="000000"/>
        </w:rPr>
        <w:t>. Pour lui, la sociocritique propose une lecture socio-historique du texte. En d’autres termes, elle est une méthode littéraire qui met l’accent sur </w:t>
      </w:r>
      <w:r w:rsidRPr="00964043">
        <w:rPr>
          <w:rStyle w:val="Accentuation"/>
          <w:rFonts w:asciiTheme="majorHAnsi" w:hAnsiTheme="majorHAnsi"/>
          <w:color w:val="000000"/>
        </w:rPr>
        <w:t>« l’univers social présent dans le texte ».</w:t>
      </w:r>
      <w:r w:rsidRPr="00964043">
        <w:rPr>
          <w:rFonts w:asciiTheme="majorHAnsi" w:hAnsiTheme="majorHAnsi"/>
          <w:color w:val="000000"/>
        </w:rPr>
        <w:t> Elle tente d’expliquer l’œuvre par rapport au milieu social de son producteur. Elle permet d’expliquer la forme et le sens des textes, d’évaluer et de mettre en valeur leurs historicités, leurs portées critiques et leurs capacités d’inventions à l’égard de la vie sociale. Elle ne tient pas en compte </w:t>
      </w:r>
      <w:r w:rsidRPr="00964043">
        <w:rPr>
          <w:rStyle w:val="Accentuation"/>
          <w:rFonts w:asciiTheme="majorHAnsi" w:hAnsiTheme="majorHAnsi"/>
          <w:color w:val="000000"/>
        </w:rPr>
        <w:t>« la mise en marché du texte ou du livre, ni des conditions du processus de création, ni de la biographie de l’auteur, ni de la réception des textes littéraires » </w:t>
      </w:r>
      <w:r w:rsidRPr="00964043">
        <w:rPr>
          <w:rFonts w:asciiTheme="majorHAnsi" w:hAnsiTheme="majorHAnsi"/>
          <w:color w:val="000000"/>
        </w:rPr>
        <w:t>comme le fait la sociologie de la littérature. Son objet d’étude est le texte et rien que  le texte. Elle se charge d’interroger dans le texte </w:t>
      </w:r>
      <w:r w:rsidRPr="00964043">
        <w:rPr>
          <w:rStyle w:val="Accentuation"/>
          <w:rFonts w:asciiTheme="majorHAnsi" w:hAnsiTheme="majorHAnsi"/>
          <w:color w:val="000000"/>
        </w:rPr>
        <w:t>« l’implicite,  les présupposés, le non-dit ou l’impensé, les silences »</w:t>
      </w:r>
      <w:r w:rsidRPr="00964043">
        <w:rPr>
          <w:rFonts w:asciiTheme="majorHAnsi" w:hAnsiTheme="majorHAnsi"/>
          <w:color w:val="000000"/>
        </w:rPr>
        <w:t> selon Duchet. La sociocritique ne peut s’utiliser seul</w:t>
      </w:r>
      <w:r w:rsidR="00964043">
        <w:rPr>
          <w:rFonts w:asciiTheme="majorHAnsi" w:hAnsiTheme="majorHAnsi"/>
          <w:color w:val="000000"/>
        </w:rPr>
        <w:t>e</w:t>
      </w:r>
      <w:r w:rsidRPr="00964043">
        <w:rPr>
          <w:rFonts w:asciiTheme="majorHAnsi" w:hAnsiTheme="majorHAnsi"/>
          <w:color w:val="000000"/>
        </w:rPr>
        <w:t xml:space="preserve"> dans l’étude d’un texte. Elle convoque obligatoirement d’autres disciplines à savoir </w:t>
      </w:r>
      <w:r w:rsidRPr="00964043">
        <w:rPr>
          <w:rStyle w:val="Accentuation"/>
          <w:rFonts w:asciiTheme="majorHAnsi" w:hAnsiTheme="majorHAnsi"/>
          <w:b/>
          <w:bCs/>
          <w:color w:val="000000"/>
        </w:rPr>
        <w:t>la thématique, la narratologie, la rhétorique,  la poétique, l’analyse du discours, la linguistique textuelle ou la psychanalyse</w:t>
      </w:r>
      <w:r w:rsidRPr="00964043">
        <w:rPr>
          <w:rFonts w:asciiTheme="majorHAnsi" w:hAnsiTheme="majorHAnsi"/>
          <w:color w:val="000000"/>
        </w:rPr>
        <w:t>. Ces méthodes sont juste des moyens qui permettent d’appliquer la sociocritique dans le texte littéraire.</w:t>
      </w:r>
    </w:p>
    <w:p w:rsidR="00944A7F" w:rsidRPr="00964043" w:rsidRDefault="00944A7F" w:rsidP="00964043">
      <w:pPr>
        <w:autoSpaceDE w:val="0"/>
        <w:autoSpaceDN w:val="0"/>
        <w:adjustRightInd w:val="0"/>
        <w:spacing w:after="0" w:line="360" w:lineRule="auto"/>
        <w:jc w:val="both"/>
        <w:rPr>
          <w:rFonts w:asciiTheme="majorHAnsi" w:hAnsiTheme="majorHAnsi" w:cs="Times New Roman"/>
          <w:b/>
          <w:bCs/>
          <w:sz w:val="24"/>
          <w:szCs w:val="24"/>
        </w:rPr>
      </w:pPr>
    </w:p>
    <w:p w:rsidR="00944A7F" w:rsidRPr="00964043" w:rsidRDefault="00944A7F" w:rsidP="00964043">
      <w:pPr>
        <w:pStyle w:val="Paragraphedeliste"/>
        <w:numPr>
          <w:ilvl w:val="0"/>
          <w:numId w:val="1"/>
        </w:numPr>
        <w:autoSpaceDE w:val="0"/>
        <w:autoSpaceDN w:val="0"/>
        <w:adjustRightInd w:val="0"/>
        <w:spacing w:after="0" w:line="360" w:lineRule="auto"/>
        <w:jc w:val="both"/>
        <w:rPr>
          <w:rFonts w:asciiTheme="majorHAnsi" w:hAnsiTheme="majorHAnsi" w:cs="Times New Roman"/>
          <w:b/>
          <w:bCs/>
          <w:sz w:val="24"/>
          <w:szCs w:val="24"/>
        </w:rPr>
      </w:pPr>
      <w:r w:rsidRPr="00964043">
        <w:rPr>
          <w:rFonts w:asciiTheme="majorHAnsi" w:hAnsiTheme="majorHAnsi" w:cs="Times New Roman"/>
          <w:b/>
          <w:bCs/>
          <w:sz w:val="24"/>
          <w:szCs w:val="24"/>
        </w:rPr>
        <w:t>Fondements</w:t>
      </w:r>
    </w:p>
    <w:p w:rsidR="00944A7F" w:rsidRPr="00964043" w:rsidRDefault="00944A7F" w:rsidP="00964043">
      <w:pPr>
        <w:autoSpaceDE w:val="0"/>
        <w:autoSpaceDN w:val="0"/>
        <w:adjustRightInd w:val="0"/>
        <w:spacing w:after="0" w:line="360" w:lineRule="auto"/>
        <w:jc w:val="both"/>
        <w:rPr>
          <w:rFonts w:asciiTheme="majorHAnsi" w:hAnsiTheme="majorHAnsi" w:cs="Times New Roman"/>
          <w:b/>
          <w:bCs/>
          <w:sz w:val="24"/>
          <w:szCs w:val="24"/>
        </w:rPr>
      </w:pPr>
    </w:p>
    <w:p w:rsidR="00944A7F" w:rsidRPr="00964043" w:rsidRDefault="00944A7F" w:rsidP="00964043">
      <w:pPr>
        <w:autoSpaceDE w:val="0"/>
        <w:autoSpaceDN w:val="0"/>
        <w:adjustRightInd w:val="0"/>
        <w:spacing w:after="0" w:line="360" w:lineRule="auto"/>
        <w:jc w:val="both"/>
        <w:rPr>
          <w:rFonts w:asciiTheme="majorHAnsi" w:hAnsiTheme="majorHAnsi" w:cs="Times New Roman"/>
          <w:sz w:val="24"/>
          <w:szCs w:val="24"/>
        </w:rPr>
      </w:pPr>
      <w:r w:rsidRPr="00964043">
        <w:rPr>
          <w:rFonts w:asciiTheme="majorHAnsi" w:hAnsiTheme="majorHAnsi" w:cs="Times New Roman"/>
          <w:sz w:val="24"/>
          <w:szCs w:val="24"/>
        </w:rPr>
        <w:t>Expliquer la littérature et le fait littéraire par les sociétés qui les produisent et qui les reçoivent</w:t>
      </w:r>
      <w:r w:rsidR="00964043">
        <w:rPr>
          <w:rFonts w:asciiTheme="majorHAnsi" w:hAnsiTheme="majorHAnsi" w:cs="Times New Roman"/>
          <w:sz w:val="24"/>
          <w:szCs w:val="24"/>
        </w:rPr>
        <w:t xml:space="preserve"> et consomment, ainsi la</w:t>
      </w:r>
      <w:r w:rsidRPr="00964043">
        <w:rPr>
          <w:rFonts w:asciiTheme="majorHAnsi" w:eastAsia="Wingdings-Regular" w:hAnsiTheme="majorHAnsi" w:cs="Wingdings-Regular"/>
          <w:sz w:val="24"/>
          <w:szCs w:val="24"/>
        </w:rPr>
        <w:t xml:space="preserve"> </w:t>
      </w:r>
      <w:r w:rsidR="00964043">
        <w:rPr>
          <w:rFonts w:asciiTheme="majorHAnsi" w:eastAsia="Wingdings-Regular" w:hAnsiTheme="majorHAnsi" w:cs="Wingdings-Regular"/>
          <w:sz w:val="24"/>
          <w:szCs w:val="24"/>
        </w:rPr>
        <w:t>s</w:t>
      </w:r>
      <w:r w:rsidRPr="00964043">
        <w:rPr>
          <w:rFonts w:asciiTheme="majorHAnsi" w:hAnsiTheme="majorHAnsi" w:cs="Times New Roman"/>
          <w:sz w:val="24"/>
          <w:szCs w:val="24"/>
        </w:rPr>
        <w:t>ociocritique est un produit de l’Histoire</w:t>
      </w:r>
      <w:r w:rsidR="00964043">
        <w:rPr>
          <w:rFonts w:asciiTheme="majorHAnsi" w:hAnsiTheme="majorHAnsi" w:cs="Times New Roman"/>
          <w:sz w:val="24"/>
          <w:szCs w:val="24"/>
        </w:rPr>
        <w:t xml:space="preserve"> : </w:t>
      </w:r>
    </w:p>
    <w:p w:rsidR="00944A7F" w:rsidRPr="00964043" w:rsidRDefault="00944A7F" w:rsidP="00964043">
      <w:pPr>
        <w:pStyle w:val="Paragraphedeliste"/>
        <w:numPr>
          <w:ilvl w:val="0"/>
          <w:numId w:val="2"/>
        </w:numPr>
        <w:autoSpaceDE w:val="0"/>
        <w:autoSpaceDN w:val="0"/>
        <w:adjustRightInd w:val="0"/>
        <w:spacing w:after="0" w:line="360" w:lineRule="auto"/>
        <w:jc w:val="both"/>
        <w:rPr>
          <w:rFonts w:asciiTheme="majorHAnsi" w:hAnsiTheme="majorHAnsi" w:cs="Times New Roman"/>
          <w:sz w:val="24"/>
          <w:szCs w:val="24"/>
        </w:rPr>
      </w:pPr>
      <w:r w:rsidRPr="00964043">
        <w:rPr>
          <w:rFonts w:asciiTheme="majorHAnsi" w:hAnsiTheme="majorHAnsi" w:cs="Times New Roman"/>
          <w:b/>
          <w:bCs/>
          <w:sz w:val="24"/>
          <w:szCs w:val="24"/>
        </w:rPr>
        <w:t xml:space="preserve">Sociologie du littéraire </w:t>
      </w:r>
      <w:r w:rsidRPr="00964043">
        <w:rPr>
          <w:rFonts w:asciiTheme="majorHAnsi" w:hAnsiTheme="majorHAnsi" w:cs="Times New Roman"/>
          <w:sz w:val="24"/>
          <w:szCs w:val="24"/>
        </w:rPr>
        <w:t>= conditions de production de l’écrit</w:t>
      </w:r>
    </w:p>
    <w:p w:rsidR="00944A7F" w:rsidRPr="00964043" w:rsidRDefault="00944A7F" w:rsidP="00964043">
      <w:pPr>
        <w:pStyle w:val="Paragraphedeliste"/>
        <w:numPr>
          <w:ilvl w:val="0"/>
          <w:numId w:val="2"/>
        </w:numPr>
        <w:autoSpaceDE w:val="0"/>
        <w:autoSpaceDN w:val="0"/>
        <w:adjustRightInd w:val="0"/>
        <w:spacing w:after="0" w:line="360" w:lineRule="auto"/>
        <w:jc w:val="both"/>
        <w:rPr>
          <w:rFonts w:asciiTheme="majorHAnsi" w:hAnsiTheme="majorHAnsi" w:cs="Times New Roman"/>
          <w:b/>
          <w:sz w:val="24"/>
          <w:szCs w:val="24"/>
        </w:rPr>
      </w:pPr>
      <w:r w:rsidRPr="00964043">
        <w:rPr>
          <w:rFonts w:asciiTheme="majorHAnsi" w:hAnsiTheme="majorHAnsi" w:cs="Times New Roman"/>
          <w:b/>
          <w:bCs/>
          <w:sz w:val="24"/>
          <w:szCs w:val="24"/>
        </w:rPr>
        <w:t xml:space="preserve">Sociologie de la réception et de consommation </w:t>
      </w:r>
      <w:r w:rsidRPr="00964043">
        <w:rPr>
          <w:rFonts w:asciiTheme="majorHAnsi" w:hAnsiTheme="majorHAnsi" w:cs="Times New Roman"/>
          <w:sz w:val="24"/>
          <w:szCs w:val="24"/>
        </w:rPr>
        <w:t>= lectures, diffusion,</w:t>
      </w:r>
      <w:r w:rsidR="00964043">
        <w:rPr>
          <w:rFonts w:asciiTheme="majorHAnsi" w:hAnsiTheme="majorHAnsi" w:cs="Times New Roman"/>
          <w:sz w:val="24"/>
          <w:szCs w:val="24"/>
        </w:rPr>
        <w:t xml:space="preserve"> </w:t>
      </w:r>
      <w:r w:rsidRPr="00964043">
        <w:rPr>
          <w:rFonts w:asciiTheme="majorHAnsi" w:hAnsiTheme="majorHAnsi" w:cs="Times New Roman"/>
          <w:sz w:val="24"/>
          <w:szCs w:val="24"/>
        </w:rPr>
        <w:t>interprétations, destin culturel et scolaire, etc.</w:t>
      </w:r>
    </w:p>
    <w:p w:rsidR="00944A7F" w:rsidRPr="00964043" w:rsidRDefault="00964043" w:rsidP="00964043">
      <w:pPr>
        <w:autoSpaceDE w:val="0"/>
        <w:autoSpaceDN w:val="0"/>
        <w:adjustRightInd w:val="0"/>
        <w:spacing w:after="0" w:line="360" w:lineRule="auto"/>
        <w:jc w:val="both"/>
        <w:rPr>
          <w:rFonts w:asciiTheme="majorHAnsi" w:hAnsiTheme="majorHAnsi" w:cs="Times New Roman"/>
          <w:sz w:val="24"/>
          <w:szCs w:val="24"/>
        </w:rPr>
      </w:pPr>
      <w:r w:rsidRPr="00964043">
        <w:rPr>
          <w:rFonts w:asciiTheme="majorHAnsi" w:eastAsia="Arial Unicode MS" w:hAnsiTheme="majorHAnsi" w:cs="Arial Unicode MS"/>
          <w:b/>
          <w:sz w:val="24"/>
          <w:szCs w:val="24"/>
        </w:rPr>
        <w:t>La</w:t>
      </w:r>
      <w:r>
        <w:rPr>
          <w:rFonts w:asciiTheme="majorHAnsi" w:eastAsia="Arial Unicode MS" w:hAnsiTheme="majorHAnsi" w:cs="Arial Unicode MS"/>
          <w:sz w:val="24"/>
          <w:szCs w:val="24"/>
        </w:rPr>
        <w:t xml:space="preserve"> </w:t>
      </w:r>
      <w:r w:rsidR="00944A7F" w:rsidRPr="00964043">
        <w:rPr>
          <w:rFonts w:asciiTheme="majorHAnsi" w:hAnsiTheme="majorHAnsi" w:cs="Times New Roman"/>
          <w:b/>
          <w:bCs/>
          <w:sz w:val="24"/>
          <w:szCs w:val="24"/>
        </w:rPr>
        <w:t xml:space="preserve">Sociocritique </w:t>
      </w:r>
      <w:r w:rsidR="00944A7F" w:rsidRPr="00964043">
        <w:rPr>
          <w:rFonts w:asciiTheme="majorHAnsi" w:hAnsiTheme="majorHAnsi" w:cs="Times New Roman"/>
          <w:sz w:val="24"/>
          <w:szCs w:val="24"/>
        </w:rPr>
        <w:t>= étude du texte comme lieu où se joue et s’effectue une certaine</w:t>
      </w:r>
      <w:r>
        <w:rPr>
          <w:rFonts w:asciiTheme="majorHAnsi" w:hAnsiTheme="majorHAnsi" w:cs="Times New Roman"/>
          <w:sz w:val="24"/>
          <w:szCs w:val="24"/>
        </w:rPr>
        <w:t xml:space="preserve"> </w:t>
      </w:r>
      <w:r w:rsidR="00944A7F" w:rsidRPr="00964043">
        <w:rPr>
          <w:rFonts w:asciiTheme="majorHAnsi" w:hAnsiTheme="majorHAnsi" w:cs="Times New Roman"/>
          <w:sz w:val="24"/>
          <w:szCs w:val="24"/>
        </w:rPr>
        <w:t>socialité (D</w:t>
      </w:r>
      <w:r>
        <w:rPr>
          <w:rFonts w:asciiTheme="majorHAnsi" w:hAnsiTheme="majorHAnsi" w:cs="Times New Roman"/>
          <w:sz w:val="24"/>
          <w:szCs w:val="24"/>
        </w:rPr>
        <w:t xml:space="preserve">uchet) « </w:t>
      </w:r>
      <w:r w:rsidRPr="00DE06D3">
        <w:rPr>
          <w:rFonts w:asciiTheme="majorHAnsi" w:hAnsiTheme="majorHAnsi" w:cs="Times New Roman"/>
          <w:i/>
          <w:sz w:val="24"/>
          <w:szCs w:val="24"/>
        </w:rPr>
        <w:t>Un texte est aussi un procédé</w:t>
      </w:r>
      <w:r w:rsidR="00944A7F" w:rsidRPr="00DE06D3">
        <w:rPr>
          <w:rFonts w:asciiTheme="majorHAnsi" w:hAnsiTheme="majorHAnsi" w:cs="Times New Roman"/>
          <w:i/>
          <w:sz w:val="24"/>
          <w:szCs w:val="24"/>
        </w:rPr>
        <w:t xml:space="preserve"> qui dit le sociohistorique par ce</w:t>
      </w:r>
      <w:r w:rsidRPr="00DE06D3">
        <w:rPr>
          <w:rFonts w:asciiTheme="majorHAnsi" w:hAnsiTheme="majorHAnsi" w:cs="Times New Roman"/>
          <w:i/>
          <w:sz w:val="24"/>
          <w:szCs w:val="24"/>
        </w:rPr>
        <w:t xml:space="preserve"> </w:t>
      </w:r>
      <w:r w:rsidR="00944A7F" w:rsidRPr="00DE06D3">
        <w:rPr>
          <w:rFonts w:asciiTheme="majorHAnsi" w:hAnsiTheme="majorHAnsi" w:cs="Times New Roman"/>
          <w:i/>
          <w:sz w:val="24"/>
          <w:szCs w:val="24"/>
        </w:rPr>
        <w:t>qui peut ne paraître qu’esthétique, spirituel ou moral. Dans quelle mesure l’auteur</w:t>
      </w:r>
      <w:r w:rsidRPr="00DE06D3">
        <w:rPr>
          <w:rFonts w:asciiTheme="majorHAnsi" w:hAnsiTheme="majorHAnsi" w:cs="Times New Roman"/>
          <w:i/>
          <w:sz w:val="24"/>
          <w:szCs w:val="24"/>
        </w:rPr>
        <w:t xml:space="preserve"> </w:t>
      </w:r>
      <w:r w:rsidR="00944A7F" w:rsidRPr="00DE06D3">
        <w:rPr>
          <w:rFonts w:asciiTheme="majorHAnsi" w:hAnsiTheme="majorHAnsi" w:cs="Times New Roman"/>
          <w:i/>
          <w:sz w:val="24"/>
          <w:szCs w:val="24"/>
        </w:rPr>
        <w:t>le fait exprès ou non est secondaire</w:t>
      </w:r>
      <w:r w:rsidR="00944A7F" w:rsidRPr="00964043">
        <w:rPr>
          <w:rFonts w:asciiTheme="majorHAnsi" w:hAnsiTheme="majorHAnsi" w:cs="Times New Roman"/>
          <w:sz w:val="24"/>
          <w:szCs w:val="24"/>
        </w:rPr>
        <w:t xml:space="preserve"> » (Barbéris, 1990 : 140)</w:t>
      </w:r>
    </w:p>
    <w:p w:rsidR="00661ACE" w:rsidRDefault="00944A7F" w:rsidP="00964043">
      <w:pPr>
        <w:autoSpaceDE w:val="0"/>
        <w:autoSpaceDN w:val="0"/>
        <w:adjustRightInd w:val="0"/>
        <w:spacing w:after="0" w:line="360" w:lineRule="auto"/>
        <w:jc w:val="both"/>
        <w:rPr>
          <w:rFonts w:asciiTheme="majorHAnsi" w:hAnsiTheme="majorHAnsi" w:cs="Times New Roman"/>
          <w:sz w:val="24"/>
          <w:szCs w:val="24"/>
        </w:rPr>
      </w:pPr>
      <w:r w:rsidRPr="00661ACE">
        <w:rPr>
          <w:rFonts w:asciiTheme="majorHAnsi" w:hAnsiTheme="majorHAnsi" w:cs="Times New Roman"/>
          <w:b/>
          <w:bCs/>
          <w:sz w:val="24"/>
          <w:szCs w:val="24"/>
        </w:rPr>
        <w:lastRenderedPageBreak/>
        <w:t xml:space="preserve">La « théorie du reflet » </w:t>
      </w:r>
      <w:r w:rsidRPr="00661ACE">
        <w:rPr>
          <w:rFonts w:ascii="Cambria" w:eastAsia="Arial Unicode MS" w:hAnsi="Cambria" w:cs="Cambria"/>
          <w:sz w:val="24"/>
          <w:szCs w:val="24"/>
        </w:rPr>
        <w:t></w:t>
      </w:r>
      <w:r w:rsidRPr="00661ACE">
        <w:rPr>
          <w:rFonts w:asciiTheme="majorHAnsi" w:eastAsia="Wingdings-Regular" w:hAnsiTheme="majorHAnsi" w:cs="Wingdings-Regular"/>
          <w:sz w:val="24"/>
          <w:szCs w:val="24"/>
        </w:rPr>
        <w:t xml:space="preserve"> </w:t>
      </w:r>
      <w:r w:rsidRPr="00661ACE">
        <w:rPr>
          <w:rFonts w:asciiTheme="majorHAnsi" w:hAnsiTheme="majorHAnsi" w:cs="Times New Roman"/>
          <w:sz w:val="24"/>
          <w:szCs w:val="24"/>
        </w:rPr>
        <w:t>au processus de reproduction de la réalité matérielle</w:t>
      </w:r>
      <w:r w:rsidR="00661ACE" w:rsidRPr="00661ACE">
        <w:rPr>
          <w:rFonts w:asciiTheme="majorHAnsi" w:hAnsiTheme="majorHAnsi" w:cs="Times New Roman"/>
          <w:sz w:val="24"/>
          <w:szCs w:val="24"/>
        </w:rPr>
        <w:t xml:space="preserve"> </w:t>
      </w:r>
      <w:r w:rsidRPr="00661ACE">
        <w:rPr>
          <w:rFonts w:asciiTheme="majorHAnsi" w:hAnsiTheme="majorHAnsi" w:cs="Times New Roman"/>
          <w:sz w:val="24"/>
          <w:szCs w:val="24"/>
        </w:rPr>
        <w:t>dans la pensée + processus de détermination de la pensée par ses conditions</w:t>
      </w:r>
      <w:r w:rsidR="00661ACE">
        <w:rPr>
          <w:rFonts w:asciiTheme="majorHAnsi" w:hAnsiTheme="majorHAnsi" w:cs="Times New Roman"/>
          <w:sz w:val="24"/>
          <w:szCs w:val="24"/>
        </w:rPr>
        <w:t xml:space="preserve"> </w:t>
      </w:r>
      <w:r w:rsidRPr="00964043">
        <w:rPr>
          <w:rFonts w:asciiTheme="majorHAnsi" w:hAnsiTheme="majorHAnsi" w:cs="Times New Roman"/>
          <w:sz w:val="24"/>
          <w:szCs w:val="24"/>
        </w:rPr>
        <w:t>matérielles (Matérialisme historique). La littérature et l’art = des manifestations de</w:t>
      </w:r>
      <w:r w:rsidR="00661ACE">
        <w:rPr>
          <w:rFonts w:asciiTheme="majorHAnsi" w:hAnsiTheme="majorHAnsi" w:cs="Times New Roman"/>
          <w:sz w:val="24"/>
          <w:szCs w:val="24"/>
        </w:rPr>
        <w:t xml:space="preserve"> </w:t>
      </w:r>
      <w:r w:rsidRPr="00964043">
        <w:rPr>
          <w:rFonts w:asciiTheme="majorHAnsi" w:hAnsiTheme="majorHAnsi" w:cs="Times New Roman"/>
          <w:sz w:val="24"/>
          <w:szCs w:val="24"/>
        </w:rPr>
        <w:t>la superstructure idéologique, « au même titre que les institutions politiques et</w:t>
      </w:r>
      <w:r w:rsidR="00661ACE">
        <w:rPr>
          <w:rFonts w:asciiTheme="majorHAnsi" w:hAnsiTheme="majorHAnsi" w:cs="Times New Roman"/>
          <w:sz w:val="24"/>
          <w:szCs w:val="24"/>
        </w:rPr>
        <w:t xml:space="preserve"> </w:t>
      </w:r>
      <w:r w:rsidRPr="00964043">
        <w:rPr>
          <w:rFonts w:asciiTheme="majorHAnsi" w:hAnsiTheme="majorHAnsi" w:cs="Times New Roman"/>
          <w:sz w:val="24"/>
          <w:szCs w:val="24"/>
        </w:rPr>
        <w:t>juridiques, les croyances religieuses et morales – autant de formes de la vie sociale</w:t>
      </w:r>
      <w:r w:rsidR="00661ACE">
        <w:rPr>
          <w:rFonts w:asciiTheme="majorHAnsi" w:hAnsiTheme="majorHAnsi" w:cs="Times New Roman"/>
          <w:sz w:val="24"/>
          <w:szCs w:val="24"/>
        </w:rPr>
        <w:t xml:space="preserve"> </w:t>
      </w:r>
      <w:r w:rsidRPr="00964043">
        <w:rPr>
          <w:rFonts w:asciiTheme="majorHAnsi" w:hAnsiTheme="majorHAnsi" w:cs="Times New Roman"/>
          <w:sz w:val="24"/>
          <w:szCs w:val="24"/>
        </w:rPr>
        <w:t>déterminées et conditionnées, selon l’axiome de base de la pensée marxiste, par les</w:t>
      </w:r>
      <w:r w:rsidR="00661ACE">
        <w:rPr>
          <w:rFonts w:asciiTheme="majorHAnsi" w:hAnsiTheme="majorHAnsi" w:cs="Times New Roman"/>
          <w:sz w:val="24"/>
          <w:szCs w:val="24"/>
        </w:rPr>
        <w:t xml:space="preserve"> </w:t>
      </w:r>
      <w:r w:rsidRPr="00964043">
        <w:rPr>
          <w:rFonts w:asciiTheme="majorHAnsi" w:hAnsiTheme="majorHAnsi" w:cs="Times New Roman"/>
          <w:sz w:val="24"/>
          <w:szCs w:val="24"/>
        </w:rPr>
        <w:t xml:space="preserve">infrastructures économiques et matérielles. » (Van Nuijs, « Reflet ») </w:t>
      </w:r>
      <w:r w:rsidR="00661ACE">
        <w:rPr>
          <w:rFonts w:asciiTheme="majorHAnsi" w:eastAsia="Arial Unicode MS" w:hAnsiTheme="majorHAnsi" w:cs="Arial Unicode MS"/>
          <w:sz w:val="24"/>
          <w:szCs w:val="24"/>
        </w:rPr>
        <w:t xml:space="preserve">ceci implique la </w:t>
      </w:r>
      <w:r w:rsidRPr="00964043">
        <w:rPr>
          <w:rFonts w:asciiTheme="majorHAnsi" w:hAnsiTheme="majorHAnsi" w:cs="Times New Roman"/>
          <w:sz w:val="24"/>
          <w:szCs w:val="24"/>
        </w:rPr>
        <w:t>Conscience de la classe (Lukács</w:t>
      </w:r>
      <w:r w:rsidR="00661ACE">
        <w:rPr>
          <w:rFonts w:asciiTheme="majorHAnsi" w:hAnsiTheme="majorHAnsi" w:cs="Times New Roman"/>
          <w:sz w:val="24"/>
          <w:szCs w:val="24"/>
        </w:rPr>
        <w:t>).</w:t>
      </w:r>
    </w:p>
    <w:p w:rsidR="00661ACE" w:rsidRDefault="00944A7F" w:rsidP="00964043">
      <w:pPr>
        <w:autoSpaceDE w:val="0"/>
        <w:autoSpaceDN w:val="0"/>
        <w:adjustRightInd w:val="0"/>
        <w:spacing w:after="0" w:line="360" w:lineRule="auto"/>
        <w:jc w:val="both"/>
        <w:rPr>
          <w:rFonts w:asciiTheme="majorHAnsi" w:hAnsiTheme="majorHAnsi" w:cs="Times New Roman"/>
          <w:sz w:val="24"/>
          <w:szCs w:val="24"/>
        </w:rPr>
      </w:pPr>
      <w:r w:rsidRPr="00964043">
        <w:rPr>
          <w:rFonts w:asciiTheme="majorHAnsi" w:hAnsiTheme="majorHAnsi" w:cs="Times New Roman"/>
          <w:b/>
          <w:bCs/>
          <w:sz w:val="24"/>
          <w:szCs w:val="24"/>
        </w:rPr>
        <w:t>Lucien Goldmann</w:t>
      </w:r>
      <w:r w:rsidRPr="00964043">
        <w:rPr>
          <w:rFonts w:asciiTheme="majorHAnsi" w:eastAsia="Wingdings-Regular" w:hAnsiTheme="majorHAnsi" w:cs="Wingdings-Regular"/>
          <w:sz w:val="24"/>
          <w:szCs w:val="24"/>
        </w:rPr>
        <w:t xml:space="preserve"> </w:t>
      </w:r>
      <w:r w:rsidRPr="00964043">
        <w:rPr>
          <w:rFonts w:asciiTheme="majorHAnsi" w:hAnsiTheme="majorHAnsi" w:cs="Times New Roman"/>
          <w:sz w:val="24"/>
          <w:szCs w:val="24"/>
        </w:rPr>
        <w:t>développe une lecture sociologique qui prend en compte 5</w:t>
      </w:r>
      <w:r w:rsidR="00661ACE">
        <w:rPr>
          <w:rFonts w:asciiTheme="majorHAnsi" w:hAnsiTheme="majorHAnsi" w:cs="Times New Roman"/>
          <w:sz w:val="24"/>
          <w:szCs w:val="24"/>
        </w:rPr>
        <w:t xml:space="preserve"> </w:t>
      </w:r>
      <w:r w:rsidRPr="00964043">
        <w:rPr>
          <w:rFonts w:asciiTheme="majorHAnsi" w:hAnsiTheme="majorHAnsi" w:cs="Times New Roman"/>
          <w:sz w:val="24"/>
          <w:szCs w:val="24"/>
        </w:rPr>
        <w:t xml:space="preserve">éléments essentiels : </w:t>
      </w:r>
    </w:p>
    <w:p w:rsidR="00661ACE" w:rsidRDefault="00661ACE" w:rsidP="00964043">
      <w:pPr>
        <w:autoSpaceDE w:val="0"/>
        <w:autoSpaceDN w:val="0"/>
        <w:adjustRightInd w:val="0"/>
        <w:spacing w:after="0" w:line="360" w:lineRule="auto"/>
        <w:jc w:val="both"/>
        <w:rPr>
          <w:rFonts w:asciiTheme="majorHAnsi" w:hAnsiTheme="majorHAnsi" w:cs="Times New Roman"/>
          <w:sz w:val="24"/>
          <w:szCs w:val="24"/>
        </w:rPr>
      </w:pPr>
      <w:r>
        <w:rPr>
          <w:rFonts w:asciiTheme="majorHAnsi" w:hAnsiTheme="majorHAnsi" w:cs="Times New Roman"/>
          <w:sz w:val="24"/>
          <w:szCs w:val="24"/>
        </w:rPr>
        <w:t>* L</w:t>
      </w:r>
      <w:r w:rsidR="00944A7F" w:rsidRPr="00964043">
        <w:rPr>
          <w:rFonts w:asciiTheme="majorHAnsi" w:hAnsiTheme="majorHAnsi" w:cs="Times New Roman"/>
          <w:sz w:val="24"/>
          <w:szCs w:val="24"/>
        </w:rPr>
        <w:t xml:space="preserve">a structure significative d’une </w:t>
      </w:r>
      <w:r w:rsidRPr="00964043">
        <w:rPr>
          <w:rFonts w:asciiTheme="majorHAnsi" w:hAnsiTheme="majorHAnsi" w:cs="Times New Roman"/>
          <w:sz w:val="24"/>
          <w:szCs w:val="24"/>
        </w:rPr>
        <w:t>œuvre</w:t>
      </w:r>
      <w:r w:rsidR="00944A7F" w:rsidRPr="00964043">
        <w:rPr>
          <w:rFonts w:asciiTheme="majorHAnsi" w:hAnsiTheme="majorHAnsi" w:cs="Times New Roman"/>
          <w:sz w:val="24"/>
          <w:szCs w:val="24"/>
        </w:rPr>
        <w:t>,</w:t>
      </w:r>
    </w:p>
    <w:p w:rsidR="00661ACE" w:rsidRDefault="00661ACE" w:rsidP="00964043">
      <w:pPr>
        <w:autoSpaceDE w:val="0"/>
        <w:autoSpaceDN w:val="0"/>
        <w:adjustRightInd w:val="0"/>
        <w:spacing w:after="0" w:line="360" w:lineRule="auto"/>
        <w:jc w:val="both"/>
        <w:rPr>
          <w:rFonts w:asciiTheme="majorHAnsi" w:hAnsiTheme="majorHAnsi" w:cs="Times New Roman"/>
          <w:sz w:val="24"/>
          <w:szCs w:val="24"/>
        </w:rPr>
      </w:pPr>
      <w:r>
        <w:rPr>
          <w:rFonts w:asciiTheme="majorHAnsi" w:hAnsiTheme="majorHAnsi" w:cs="Times New Roman"/>
          <w:sz w:val="24"/>
          <w:szCs w:val="24"/>
        </w:rPr>
        <w:t>* L</w:t>
      </w:r>
      <w:r w:rsidR="00944A7F" w:rsidRPr="00964043">
        <w:rPr>
          <w:rFonts w:asciiTheme="majorHAnsi" w:hAnsiTheme="majorHAnsi" w:cs="Times New Roman"/>
          <w:sz w:val="24"/>
          <w:szCs w:val="24"/>
        </w:rPr>
        <w:t>a vision du</w:t>
      </w:r>
      <w:r>
        <w:rPr>
          <w:rFonts w:asciiTheme="majorHAnsi" w:hAnsiTheme="majorHAnsi" w:cs="Times New Roman"/>
          <w:sz w:val="24"/>
          <w:szCs w:val="24"/>
        </w:rPr>
        <w:t xml:space="preserve"> </w:t>
      </w:r>
      <w:r w:rsidR="00944A7F" w:rsidRPr="00964043">
        <w:rPr>
          <w:rFonts w:asciiTheme="majorHAnsi" w:hAnsiTheme="majorHAnsi" w:cs="Times New Roman"/>
          <w:sz w:val="24"/>
          <w:szCs w:val="24"/>
        </w:rPr>
        <w:t xml:space="preserve">monde d’un groupe, </w:t>
      </w:r>
    </w:p>
    <w:p w:rsidR="00661ACE" w:rsidRDefault="00661ACE" w:rsidP="00964043">
      <w:pPr>
        <w:autoSpaceDE w:val="0"/>
        <w:autoSpaceDN w:val="0"/>
        <w:adjustRightInd w:val="0"/>
        <w:spacing w:after="0" w:line="360" w:lineRule="auto"/>
        <w:jc w:val="both"/>
        <w:rPr>
          <w:rFonts w:asciiTheme="majorHAnsi" w:hAnsiTheme="majorHAnsi" w:cs="Times New Roman"/>
          <w:sz w:val="24"/>
          <w:szCs w:val="24"/>
        </w:rPr>
      </w:pPr>
      <w:r>
        <w:rPr>
          <w:rFonts w:asciiTheme="majorHAnsi" w:hAnsiTheme="majorHAnsi" w:cs="Times New Roman"/>
          <w:sz w:val="24"/>
          <w:szCs w:val="24"/>
        </w:rPr>
        <w:t>* L</w:t>
      </w:r>
      <w:r w:rsidR="00944A7F" w:rsidRPr="00964043">
        <w:rPr>
          <w:rFonts w:asciiTheme="majorHAnsi" w:hAnsiTheme="majorHAnsi" w:cs="Times New Roman"/>
          <w:sz w:val="24"/>
          <w:szCs w:val="24"/>
        </w:rPr>
        <w:t xml:space="preserve">es structures mentales, </w:t>
      </w:r>
    </w:p>
    <w:p w:rsidR="00661ACE" w:rsidRDefault="00661ACE" w:rsidP="00964043">
      <w:pPr>
        <w:autoSpaceDE w:val="0"/>
        <w:autoSpaceDN w:val="0"/>
        <w:adjustRightInd w:val="0"/>
        <w:spacing w:after="0" w:line="360" w:lineRule="auto"/>
        <w:jc w:val="both"/>
        <w:rPr>
          <w:rFonts w:asciiTheme="majorHAnsi" w:hAnsiTheme="majorHAnsi" w:cs="Times New Roman"/>
          <w:sz w:val="24"/>
          <w:szCs w:val="24"/>
        </w:rPr>
      </w:pPr>
      <w:r>
        <w:rPr>
          <w:rFonts w:asciiTheme="majorHAnsi" w:hAnsiTheme="majorHAnsi" w:cs="Times New Roman"/>
          <w:sz w:val="24"/>
          <w:szCs w:val="24"/>
        </w:rPr>
        <w:t>* L</w:t>
      </w:r>
      <w:r w:rsidR="00944A7F" w:rsidRPr="00964043">
        <w:rPr>
          <w:rFonts w:asciiTheme="majorHAnsi" w:hAnsiTheme="majorHAnsi" w:cs="Times New Roman"/>
          <w:sz w:val="24"/>
          <w:szCs w:val="24"/>
        </w:rPr>
        <w:t xml:space="preserve">e groupe social, </w:t>
      </w:r>
    </w:p>
    <w:p w:rsidR="00944A7F" w:rsidRDefault="00661ACE" w:rsidP="00964043">
      <w:pPr>
        <w:autoSpaceDE w:val="0"/>
        <w:autoSpaceDN w:val="0"/>
        <w:adjustRightInd w:val="0"/>
        <w:spacing w:after="0" w:line="360" w:lineRule="auto"/>
        <w:jc w:val="both"/>
        <w:rPr>
          <w:rFonts w:asciiTheme="majorHAnsi" w:hAnsiTheme="majorHAnsi" w:cs="Times New Roman"/>
          <w:sz w:val="24"/>
          <w:szCs w:val="24"/>
        </w:rPr>
      </w:pPr>
      <w:r>
        <w:rPr>
          <w:rFonts w:asciiTheme="majorHAnsi" w:hAnsiTheme="majorHAnsi" w:cs="Times New Roman"/>
          <w:sz w:val="24"/>
          <w:szCs w:val="24"/>
        </w:rPr>
        <w:t>* L</w:t>
      </w:r>
      <w:r w:rsidR="00944A7F" w:rsidRPr="00964043">
        <w:rPr>
          <w:rFonts w:asciiTheme="majorHAnsi" w:hAnsiTheme="majorHAnsi" w:cs="Times New Roman"/>
          <w:sz w:val="24"/>
          <w:szCs w:val="24"/>
        </w:rPr>
        <w:t>a structure</w:t>
      </w:r>
      <w:r>
        <w:rPr>
          <w:rFonts w:asciiTheme="majorHAnsi" w:hAnsiTheme="majorHAnsi" w:cs="Times New Roman"/>
          <w:sz w:val="24"/>
          <w:szCs w:val="24"/>
        </w:rPr>
        <w:t xml:space="preserve"> sociétale, ce qui amène à l’a</w:t>
      </w:r>
      <w:r w:rsidR="00944A7F" w:rsidRPr="00964043">
        <w:rPr>
          <w:rFonts w:asciiTheme="majorHAnsi" w:hAnsiTheme="majorHAnsi" w:cs="Times New Roman"/>
          <w:sz w:val="24"/>
          <w:szCs w:val="24"/>
        </w:rPr>
        <w:t>nalyse structurale et sociologique des corrélations existantes entre</w:t>
      </w:r>
      <w:r>
        <w:rPr>
          <w:rFonts w:asciiTheme="majorHAnsi" w:hAnsiTheme="majorHAnsi" w:cs="Times New Roman"/>
          <w:sz w:val="24"/>
          <w:szCs w:val="24"/>
        </w:rPr>
        <w:t xml:space="preserve"> </w:t>
      </w:r>
      <w:r w:rsidR="00944A7F" w:rsidRPr="00964043">
        <w:rPr>
          <w:rFonts w:asciiTheme="majorHAnsi" w:hAnsiTheme="majorHAnsi" w:cs="Times New Roman"/>
          <w:sz w:val="24"/>
          <w:szCs w:val="24"/>
        </w:rPr>
        <w:t>ces éléments pour dégager l’éventuelle « conscience » de la réalité des rapports</w:t>
      </w:r>
      <w:r>
        <w:rPr>
          <w:rFonts w:asciiTheme="majorHAnsi" w:hAnsiTheme="majorHAnsi" w:cs="Times New Roman"/>
          <w:sz w:val="24"/>
          <w:szCs w:val="24"/>
        </w:rPr>
        <w:t xml:space="preserve"> </w:t>
      </w:r>
      <w:r w:rsidR="00944A7F" w:rsidRPr="00964043">
        <w:rPr>
          <w:rFonts w:asciiTheme="majorHAnsi" w:hAnsiTheme="majorHAnsi" w:cs="Times New Roman"/>
          <w:sz w:val="24"/>
          <w:szCs w:val="24"/>
        </w:rPr>
        <w:t>sociaux au sein d’un groupe et du rôle tenu par l’auteur témoin et porteur</w:t>
      </w:r>
      <w:r>
        <w:rPr>
          <w:rFonts w:asciiTheme="majorHAnsi" w:hAnsiTheme="majorHAnsi" w:cs="Times New Roman"/>
          <w:sz w:val="24"/>
          <w:szCs w:val="24"/>
        </w:rPr>
        <w:t xml:space="preserve"> </w:t>
      </w:r>
      <w:r w:rsidR="00944A7F" w:rsidRPr="00964043">
        <w:rPr>
          <w:rFonts w:asciiTheme="majorHAnsi" w:hAnsiTheme="majorHAnsi" w:cs="Times New Roman"/>
          <w:sz w:val="24"/>
          <w:szCs w:val="24"/>
        </w:rPr>
        <w:t>d’idéologies.</w:t>
      </w:r>
    </w:p>
    <w:p w:rsidR="00661ACE" w:rsidRPr="00964043" w:rsidRDefault="00661ACE" w:rsidP="00964043">
      <w:pPr>
        <w:autoSpaceDE w:val="0"/>
        <w:autoSpaceDN w:val="0"/>
        <w:adjustRightInd w:val="0"/>
        <w:spacing w:after="0" w:line="360" w:lineRule="auto"/>
        <w:jc w:val="both"/>
        <w:rPr>
          <w:rFonts w:asciiTheme="majorHAnsi" w:hAnsiTheme="majorHAnsi" w:cs="Times New Roman"/>
          <w:sz w:val="24"/>
          <w:szCs w:val="24"/>
        </w:rPr>
      </w:pPr>
    </w:p>
    <w:p w:rsidR="00944A7F" w:rsidRPr="00964043" w:rsidRDefault="00944A7F" w:rsidP="00964043">
      <w:pPr>
        <w:autoSpaceDE w:val="0"/>
        <w:autoSpaceDN w:val="0"/>
        <w:adjustRightInd w:val="0"/>
        <w:spacing w:after="0" w:line="360" w:lineRule="auto"/>
        <w:jc w:val="both"/>
        <w:rPr>
          <w:rFonts w:asciiTheme="majorHAnsi" w:hAnsiTheme="majorHAnsi" w:cs="Times New Roman"/>
          <w:b/>
          <w:bCs/>
          <w:sz w:val="24"/>
          <w:szCs w:val="24"/>
        </w:rPr>
      </w:pPr>
      <w:r w:rsidRPr="00964043">
        <w:rPr>
          <w:rFonts w:asciiTheme="majorHAnsi" w:hAnsiTheme="majorHAnsi" w:cs="Times New Roman"/>
          <w:b/>
          <w:bCs/>
          <w:sz w:val="24"/>
          <w:szCs w:val="24"/>
        </w:rPr>
        <w:t>II. Les lectures sociocritiques</w:t>
      </w:r>
    </w:p>
    <w:p w:rsidR="00661ACE" w:rsidRDefault="00944A7F" w:rsidP="00964043">
      <w:pPr>
        <w:autoSpaceDE w:val="0"/>
        <w:autoSpaceDN w:val="0"/>
        <w:adjustRightInd w:val="0"/>
        <w:spacing w:after="0" w:line="360" w:lineRule="auto"/>
        <w:jc w:val="both"/>
        <w:rPr>
          <w:rFonts w:asciiTheme="majorHAnsi" w:hAnsiTheme="majorHAnsi" w:cs="Times New Roman"/>
          <w:sz w:val="24"/>
          <w:szCs w:val="24"/>
        </w:rPr>
      </w:pPr>
      <w:r w:rsidRPr="00964043">
        <w:rPr>
          <w:rFonts w:asciiTheme="majorHAnsi" w:hAnsiTheme="majorHAnsi" w:cs="Times New Roman"/>
          <w:sz w:val="24"/>
          <w:szCs w:val="24"/>
        </w:rPr>
        <w:t>- Les formes qui font explicitement concurrence à l’Histoire (roman réaliste, théâtre</w:t>
      </w:r>
      <w:r w:rsidR="00661ACE">
        <w:rPr>
          <w:rFonts w:asciiTheme="majorHAnsi" w:hAnsiTheme="majorHAnsi" w:cs="Times New Roman"/>
          <w:sz w:val="24"/>
          <w:szCs w:val="24"/>
        </w:rPr>
        <w:t xml:space="preserve"> </w:t>
      </w:r>
      <w:r w:rsidRPr="00964043">
        <w:rPr>
          <w:rFonts w:asciiTheme="majorHAnsi" w:hAnsiTheme="majorHAnsi" w:cs="Times New Roman"/>
          <w:sz w:val="24"/>
          <w:szCs w:val="24"/>
        </w:rPr>
        <w:t xml:space="preserve">politique «moderne » </w:t>
      </w:r>
      <w:r w:rsidR="00661ACE">
        <w:rPr>
          <w:rFonts w:asciiTheme="majorHAnsi" w:hAnsiTheme="majorHAnsi" w:cs="Times New Roman"/>
          <w:sz w:val="24"/>
          <w:szCs w:val="24"/>
        </w:rPr>
        <w:t xml:space="preserve">c'est-à-dire : </w:t>
      </w:r>
      <w:r w:rsidRPr="00964043">
        <w:rPr>
          <w:rFonts w:asciiTheme="majorHAnsi" w:hAnsiTheme="majorHAnsi" w:cs="Times New Roman"/>
          <w:sz w:val="24"/>
          <w:szCs w:val="24"/>
        </w:rPr>
        <w:t>auteur historien</w:t>
      </w:r>
      <w:r w:rsidR="00661ACE">
        <w:rPr>
          <w:rFonts w:asciiTheme="majorHAnsi" w:hAnsiTheme="majorHAnsi" w:cs="Times New Roman"/>
          <w:sz w:val="24"/>
          <w:szCs w:val="24"/>
        </w:rPr>
        <w:t>.</w:t>
      </w:r>
    </w:p>
    <w:p w:rsidR="00944A7F" w:rsidRPr="00964043" w:rsidRDefault="00944A7F" w:rsidP="00964043">
      <w:pPr>
        <w:autoSpaceDE w:val="0"/>
        <w:autoSpaceDN w:val="0"/>
        <w:adjustRightInd w:val="0"/>
        <w:spacing w:after="0" w:line="360" w:lineRule="auto"/>
        <w:jc w:val="both"/>
        <w:rPr>
          <w:rFonts w:asciiTheme="majorHAnsi" w:hAnsiTheme="majorHAnsi" w:cs="Times New Roman"/>
          <w:sz w:val="24"/>
          <w:szCs w:val="24"/>
        </w:rPr>
      </w:pPr>
      <w:r w:rsidRPr="00964043">
        <w:rPr>
          <w:rFonts w:asciiTheme="majorHAnsi" w:hAnsiTheme="majorHAnsi" w:cs="Times New Roman"/>
          <w:sz w:val="24"/>
          <w:szCs w:val="24"/>
        </w:rPr>
        <w:t>- Les formes moins engagées dans l’historisation et la socialisation du discours littéraire</w:t>
      </w:r>
    </w:p>
    <w:p w:rsidR="00944A7F" w:rsidRPr="00DF62F7" w:rsidRDefault="00944A7F" w:rsidP="00DF62F7">
      <w:pPr>
        <w:shd w:val="clear" w:color="auto" w:fill="FFFFFF"/>
        <w:jc w:val="both"/>
        <w:rPr>
          <w:rFonts w:asciiTheme="majorHAnsi" w:eastAsia="Times New Roman" w:hAnsiTheme="majorHAnsi" w:cs="Arial"/>
          <w:sz w:val="21"/>
          <w:szCs w:val="21"/>
          <w:lang w:eastAsia="fr-FR"/>
        </w:rPr>
      </w:pPr>
      <w:r w:rsidRPr="00964043">
        <w:rPr>
          <w:rFonts w:asciiTheme="majorHAnsi" w:hAnsiTheme="majorHAnsi" w:cs="Times New Roman"/>
          <w:sz w:val="24"/>
          <w:szCs w:val="24"/>
        </w:rPr>
        <w:t xml:space="preserve">- Les </w:t>
      </w:r>
      <w:r w:rsidRPr="00964043">
        <w:rPr>
          <w:rFonts w:asciiTheme="majorHAnsi" w:hAnsiTheme="majorHAnsi" w:cs="Times New Roman"/>
          <w:i/>
          <w:iCs/>
          <w:sz w:val="24"/>
          <w:szCs w:val="24"/>
        </w:rPr>
        <w:t xml:space="preserve">cultural studies </w:t>
      </w:r>
      <w:r w:rsidRPr="00964043">
        <w:rPr>
          <w:rFonts w:asciiTheme="majorHAnsi" w:hAnsiTheme="majorHAnsi" w:cs="Times New Roman"/>
          <w:sz w:val="24"/>
          <w:szCs w:val="24"/>
        </w:rPr>
        <w:t>: analyse des formes d’hégémonie culturelle</w:t>
      </w:r>
      <w:r w:rsidR="00DF62F7" w:rsidRPr="00DF62F7">
        <w:rPr>
          <w:rFonts w:asciiTheme="majorHAnsi" w:hAnsiTheme="majorHAnsi" w:cs="Times New Roman"/>
          <w:sz w:val="24"/>
          <w:szCs w:val="24"/>
        </w:rPr>
        <w:t> : (</w:t>
      </w:r>
      <w:r w:rsidR="00DF62F7" w:rsidRPr="00DF62F7">
        <w:rPr>
          <w:rFonts w:asciiTheme="majorHAnsi" w:eastAsia="Times New Roman" w:hAnsiTheme="majorHAnsi" w:cs="Arial"/>
          <w:sz w:val="24"/>
          <w:szCs w:val="24"/>
          <w:lang w:eastAsia="fr-FR"/>
        </w:rPr>
        <w:t>Il décrit la domination culturelle de la classe dirigeante, ainsi que le rôle que les pratiques quotidiennes et les croyances collectives jouent dans l'établissement des systèmes de domination).</w:t>
      </w:r>
      <w:r w:rsidR="00DF62F7" w:rsidRPr="00DF62F7">
        <w:rPr>
          <w:rFonts w:asciiTheme="majorHAnsi" w:eastAsia="Times New Roman" w:hAnsiTheme="majorHAnsi" w:cs="Arial"/>
          <w:sz w:val="21"/>
          <w:szCs w:val="21"/>
          <w:lang w:eastAsia="fr-FR"/>
        </w:rPr>
        <w:t xml:space="preserve"> </w:t>
      </w:r>
      <w:r w:rsidRPr="00DF62F7">
        <w:rPr>
          <w:rFonts w:asciiTheme="majorHAnsi" w:hAnsiTheme="majorHAnsi" w:cs="Times New Roman"/>
          <w:sz w:val="24"/>
          <w:szCs w:val="24"/>
        </w:rPr>
        <w:t>La culture est un</w:t>
      </w:r>
      <w:r w:rsidR="00DF62F7" w:rsidRPr="00DF62F7">
        <w:rPr>
          <w:rFonts w:asciiTheme="majorHAnsi" w:hAnsiTheme="majorHAnsi" w:cs="Times New Roman"/>
          <w:sz w:val="24"/>
          <w:szCs w:val="24"/>
        </w:rPr>
        <w:t xml:space="preserve"> </w:t>
      </w:r>
      <w:r w:rsidRPr="00DF62F7">
        <w:rPr>
          <w:rFonts w:asciiTheme="majorHAnsi" w:hAnsiTheme="majorHAnsi" w:cs="Times New Roman"/>
          <w:sz w:val="24"/>
          <w:szCs w:val="24"/>
        </w:rPr>
        <w:t>mode de symbolisation.</w:t>
      </w:r>
    </w:p>
    <w:p w:rsidR="00944A7F" w:rsidRPr="00964043" w:rsidRDefault="00944A7F" w:rsidP="00964043">
      <w:pPr>
        <w:autoSpaceDE w:val="0"/>
        <w:autoSpaceDN w:val="0"/>
        <w:adjustRightInd w:val="0"/>
        <w:spacing w:after="0" w:line="360" w:lineRule="auto"/>
        <w:jc w:val="both"/>
        <w:rPr>
          <w:rFonts w:asciiTheme="majorHAnsi" w:hAnsiTheme="majorHAnsi" w:cs="Times New Roman"/>
          <w:b/>
          <w:bCs/>
          <w:sz w:val="24"/>
          <w:szCs w:val="24"/>
        </w:rPr>
      </w:pPr>
      <w:r w:rsidRPr="00964043">
        <w:rPr>
          <w:rFonts w:asciiTheme="majorHAnsi" w:hAnsiTheme="majorHAnsi" w:cs="Times New Roman"/>
          <w:b/>
          <w:bCs/>
          <w:sz w:val="24"/>
          <w:szCs w:val="24"/>
        </w:rPr>
        <w:t>III. Aspects sociocritiques (Hébert, 2013)</w:t>
      </w:r>
    </w:p>
    <w:p w:rsidR="00944A7F" w:rsidRPr="00DF62F7" w:rsidRDefault="00944A7F" w:rsidP="00964043">
      <w:pPr>
        <w:pStyle w:val="Paragraphedeliste"/>
        <w:numPr>
          <w:ilvl w:val="0"/>
          <w:numId w:val="3"/>
        </w:numPr>
        <w:autoSpaceDE w:val="0"/>
        <w:autoSpaceDN w:val="0"/>
        <w:adjustRightInd w:val="0"/>
        <w:spacing w:after="0" w:line="360" w:lineRule="auto"/>
        <w:jc w:val="both"/>
        <w:rPr>
          <w:rFonts w:asciiTheme="majorHAnsi" w:hAnsiTheme="majorHAnsi" w:cs="Times New Roman"/>
          <w:sz w:val="24"/>
          <w:szCs w:val="24"/>
        </w:rPr>
      </w:pPr>
      <w:r w:rsidRPr="00DF62F7">
        <w:rPr>
          <w:rFonts w:asciiTheme="majorHAnsi" w:hAnsiTheme="majorHAnsi" w:cs="Times New Roman"/>
          <w:b/>
          <w:bCs/>
          <w:sz w:val="24"/>
          <w:szCs w:val="24"/>
        </w:rPr>
        <w:t>Les classes sociales</w:t>
      </w:r>
      <w:r w:rsidRPr="00DF62F7">
        <w:rPr>
          <w:rFonts w:asciiTheme="majorHAnsi" w:hAnsiTheme="majorHAnsi" w:cs="Times New Roman"/>
          <w:sz w:val="24"/>
          <w:szCs w:val="24"/>
        </w:rPr>
        <w:t>: (bourgeois/prolétaires, intellectuels, ouvriers, jeunes/vieux,</w:t>
      </w:r>
      <w:r w:rsidR="00DF62F7">
        <w:rPr>
          <w:rFonts w:asciiTheme="majorHAnsi" w:hAnsiTheme="majorHAnsi" w:cs="Times New Roman"/>
          <w:sz w:val="24"/>
          <w:szCs w:val="24"/>
        </w:rPr>
        <w:t xml:space="preserve"> </w:t>
      </w:r>
      <w:r w:rsidRPr="00DF62F7">
        <w:rPr>
          <w:rFonts w:asciiTheme="majorHAnsi" w:hAnsiTheme="majorHAnsi" w:cs="Times New Roman"/>
          <w:sz w:val="24"/>
          <w:szCs w:val="24"/>
        </w:rPr>
        <w:t>citadin/rural, provincial/métropolitain, riches/pauvre, facebookers/tweeters, etc.)</w:t>
      </w:r>
    </w:p>
    <w:p w:rsidR="00944A7F" w:rsidRPr="00DF62F7" w:rsidRDefault="00944A7F" w:rsidP="00DF62F7">
      <w:pPr>
        <w:pStyle w:val="Paragraphedeliste"/>
        <w:numPr>
          <w:ilvl w:val="0"/>
          <w:numId w:val="3"/>
        </w:numPr>
        <w:autoSpaceDE w:val="0"/>
        <w:autoSpaceDN w:val="0"/>
        <w:adjustRightInd w:val="0"/>
        <w:spacing w:after="0" w:line="360" w:lineRule="auto"/>
        <w:jc w:val="both"/>
        <w:rPr>
          <w:rFonts w:asciiTheme="majorHAnsi" w:hAnsiTheme="majorHAnsi" w:cs="Times New Roman"/>
          <w:sz w:val="24"/>
          <w:szCs w:val="24"/>
        </w:rPr>
      </w:pPr>
      <w:r w:rsidRPr="00DF62F7">
        <w:rPr>
          <w:rFonts w:asciiTheme="majorHAnsi" w:hAnsiTheme="majorHAnsi" w:cs="Times New Roman"/>
          <w:b/>
          <w:bCs/>
          <w:sz w:val="24"/>
          <w:szCs w:val="24"/>
        </w:rPr>
        <w:t>Les institutions :</w:t>
      </w:r>
      <w:r w:rsidRPr="00DF62F7">
        <w:rPr>
          <w:rFonts w:asciiTheme="majorHAnsi" w:hAnsiTheme="majorHAnsi" w:cs="Times New Roman"/>
          <w:sz w:val="24"/>
          <w:szCs w:val="24"/>
        </w:rPr>
        <w:t>(Etat, Ecole, Eglise, Justice, etc.)</w:t>
      </w:r>
    </w:p>
    <w:p w:rsidR="00944A7F" w:rsidRPr="00DF62F7" w:rsidRDefault="00944A7F" w:rsidP="00964043">
      <w:pPr>
        <w:pStyle w:val="Paragraphedeliste"/>
        <w:numPr>
          <w:ilvl w:val="0"/>
          <w:numId w:val="3"/>
        </w:numPr>
        <w:autoSpaceDE w:val="0"/>
        <w:autoSpaceDN w:val="0"/>
        <w:adjustRightInd w:val="0"/>
        <w:spacing w:after="0" w:line="360" w:lineRule="auto"/>
        <w:jc w:val="both"/>
        <w:rPr>
          <w:rFonts w:asciiTheme="majorHAnsi" w:eastAsia="Wingdings-Regular" w:hAnsiTheme="majorHAnsi" w:cs="Wingdings-Regular"/>
          <w:sz w:val="24"/>
          <w:szCs w:val="24"/>
        </w:rPr>
      </w:pPr>
      <w:r w:rsidRPr="00DF62F7">
        <w:rPr>
          <w:rFonts w:asciiTheme="majorHAnsi" w:hAnsiTheme="majorHAnsi" w:cs="Times New Roman"/>
          <w:b/>
          <w:bCs/>
          <w:sz w:val="24"/>
          <w:szCs w:val="24"/>
        </w:rPr>
        <w:lastRenderedPageBreak/>
        <w:t xml:space="preserve">Les idéologies </w:t>
      </w:r>
      <w:r w:rsidRPr="00DF62F7">
        <w:rPr>
          <w:rFonts w:asciiTheme="majorHAnsi" w:hAnsiTheme="majorHAnsi" w:cs="Times New Roman"/>
          <w:sz w:val="24"/>
          <w:szCs w:val="24"/>
        </w:rPr>
        <w:t>= dans le texte correspond à un ou plusieurs discours</w:t>
      </w:r>
      <w:r w:rsidR="00DF62F7">
        <w:rPr>
          <w:rFonts w:asciiTheme="majorHAnsi" w:hAnsiTheme="majorHAnsi" w:cs="Times New Roman"/>
          <w:sz w:val="24"/>
          <w:szCs w:val="24"/>
        </w:rPr>
        <w:t xml:space="preserve"> </w:t>
      </w:r>
      <w:r w:rsidR="00DF62F7">
        <w:rPr>
          <w:rFonts w:ascii="Cambria" w:eastAsia="Arial Unicode MS" w:hAnsi="Cambria" w:cs="Cambria"/>
          <w:sz w:val="24"/>
          <w:szCs w:val="24"/>
        </w:rPr>
        <w:t xml:space="preserve">= </w:t>
      </w:r>
      <w:r w:rsidRPr="00DF62F7">
        <w:rPr>
          <w:rFonts w:asciiTheme="majorHAnsi" w:hAnsiTheme="majorHAnsi" w:cs="Times New Roman"/>
          <w:sz w:val="24"/>
          <w:szCs w:val="24"/>
        </w:rPr>
        <w:t>(inter)discursivité</w:t>
      </w:r>
      <w:r w:rsidR="00DF62F7">
        <w:rPr>
          <w:rFonts w:asciiTheme="majorHAnsi" w:hAnsiTheme="majorHAnsi" w:cs="Times New Roman"/>
          <w:sz w:val="24"/>
          <w:szCs w:val="24"/>
        </w:rPr>
        <w:t>.</w:t>
      </w:r>
    </w:p>
    <w:p w:rsidR="00944A7F" w:rsidRPr="00662ED4" w:rsidRDefault="00944A7F" w:rsidP="00662ED4">
      <w:pPr>
        <w:pStyle w:val="Paragraphedeliste"/>
        <w:numPr>
          <w:ilvl w:val="0"/>
          <w:numId w:val="3"/>
        </w:numPr>
        <w:autoSpaceDE w:val="0"/>
        <w:autoSpaceDN w:val="0"/>
        <w:adjustRightInd w:val="0"/>
        <w:spacing w:after="0" w:line="360" w:lineRule="auto"/>
        <w:jc w:val="both"/>
        <w:rPr>
          <w:rFonts w:asciiTheme="majorHAnsi" w:hAnsiTheme="majorHAnsi" w:cs="Times New Roman"/>
          <w:b/>
          <w:bCs/>
          <w:sz w:val="24"/>
          <w:szCs w:val="24"/>
        </w:rPr>
      </w:pPr>
      <w:r w:rsidRPr="00662ED4">
        <w:rPr>
          <w:rFonts w:asciiTheme="majorHAnsi" w:hAnsiTheme="majorHAnsi" w:cs="Times New Roman"/>
          <w:b/>
          <w:bCs/>
          <w:sz w:val="24"/>
          <w:szCs w:val="24"/>
        </w:rPr>
        <w:t>Chaque classe sociale est porteuse d’idéologie(s)</w:t>
      </w:r>
    </w:p>
    <w:p w:rsidR="00944A7F" w:rsidRPr="00DF62F7" w:rsidRDefault="00944A7F" w:rsidP="00964043">
      <w:pPr>
        <w:pStyle w:val="Paragraphedeliste"/>
        <w:numPr>
          <w:ilvl w:val="0"/>
          <w:numId w:val="2"/>
        </w:numPr>
        <w:autoSpaceDE w:val="0"/>
        <w:autoSpaceDN w:val="0"/>
        <w:adjustRightInd w:val="0"/>
        <w:spacing w:after="0" w:line="360" w:lineRule="auto"/>
        <w:jc w:val="both"/>
        <w:rPr>
          <w:rFonts w:asciiTheme="majorHAnsi" w:hAnsiTheme="majorHAnsi" w:cs="Times New Roman"/>
          <w:sz w:val="24"/>
          <w:szCs w:val="24"/>
        </w:rPr>
      </w:pPr>
      <w:r w:rsidRPr="00DF62F7">
        <w:rPr>
          <w:rFonts w:asciiTheme="majorHAnsi" w:hAnsiTheme="majorHAnsi" w:cs="Times New Roman"/>
          <w:sz w:val="24"/>
          <w:szCs w:val="24"/>
        </w:rPr>
        <w:t>Le discours véhicule une vision sur une classe sociale qui peut être celle</w:t>
      </w:r>
      <w:r w:rsidR="00DF62F7">
        <w:rPr>
          <w:rFonts w:asciiTheme="majorHAnsi" w:hAnsiTheme="majorHAnsi" w:cs="Times New Roman"/>
          <w:sz w:val="24"/>
          <w:szCs w:val="24"/>
        </w:rPr>
        <w:t xml:space="preserve"> </w:t>
      </w:r>
      <w:r w:rsidRPr="00DF62F7">
        <w:rPr>
          <w:rFonts w:asciiTheme="majorHAnsi" w:hAnsiTheme="majorHAnsi" w:cs="Times New Roman"/>
          <w:sz w:val="24"/>
          <w:szCs w:val="24"/>
        </w:rPr>
        <w:t>d’appartenance et/ou de position</w:t>
      </w:r>
    </w:p>
    <w:p w:rsidR="00944A7F" w:rsidRPr="00DF62F7" w:rsidRDefault="00944A7F" w:rsidP="00964043">
      <w:pPr>
        <w:pStyle w:val="Paragraphedeliste"/>
        <w:numPr>
          <w:ilvl w:val="0"/>
          <w:numId w:val="2"/>
        </w:numPr>
        <w:autoSpaceDE w:val="0"/>
        <w:autoSpaceDN w:val="0"/>
        <w:adjustRightInd w:val="0"/>
        <w:spacing w:after="0" w:line="360" w:lineRule="auto"/>
        <w:jc w:val="both"/>
        <w:rPr>
          <w:rFonts w:asciiTheme="majorHAnsi" w:hAnsiTheme="majorHAnsi" w:cs="Times New Roman"/>
          <w:sz w:val="24"/>
          <w:szCs w:val="24"/>
        </w:rPr>
      </w:pPr>
      <w:r w:rsidRPr="00DF62F7">
        <w:rPr>
          <w:rFonts w:asciiTheme="majorHAnsi" w:hAnsiTheme="majorHAnsi" w:cs="Times New Roman"/>
          <w:sz w:val="24"/>
          <w:szCs w:val="24"/>
        </w:rPr>
        <w:t>Un auteur appartenant à une classe A mais qui éprouve de la sympathie/discrimination</w:t>
      </w:r>
      <w:r w:rsidR="00DF62F7">
        <w:rPr>
          <w:rFonts w:asciiTheme="majorHAnsi" w:hAnsiTheme="majorHAnsi" w:cs="Times New Roman"/>
          <w:sz w:val="24"/>
          <w:szCs w:val="24"/>
        </w:rPr>
        <w:t xml:space="preserve"> </w:t>
      </w:r>
      <w:r w:rsidRPr="00DF62F7">
        <w:rPr>
          <w:rFonts w:asciiTheme="majorHAnsi" w:hAnsiTheme="majorHAnsi" w:cs="Times New Roman"/>
          <w:sz w:val="24"/>
          <w:szCs w:val="24"/>
        </w:rPr>
        <w:t xml:space="preserve">pour une autre classe présente dans son </w:t>
      </w:r>
      <w:r w:rsidR="00DF62F7" w:rsidRPr="00DF62F7">
        <w:rPr>
          <w:rFonts w:asciiTheme="majorHAnsi" w:hAnsiTheme="majorHAnsi" w:cs="Times New Roman"/>
          <w:sz w:val="24"/>
          <w:szCs w:val="24"/>
        </w:rPr>
        <w:t>œuvre</w:t>
      </w:r>
      <w:r w:rsidRPr="00DF62F7">
        <w:rPr>
          <w:rFonts w:asciiTheme="majorHAnsi" w:hAnsiTheme="majorHAnsi" w:cs="Times New Roman"/>
          <w:sz w:val="24"/>
          <w:szCs w:val="24"/>
        </w:rPr>
        <w:t xml:space="preserve"> (</w:t>
      </w:r>
      <w:r w:rsidRPr="00DF62F7">
        <w:rPr>
          <w:rFonts w:asciiTheme="majorHAnsi" w:hAnsiTheme="majorHAnsi" w:cs="Times New Roman"/>
          <w:b/>
          <w:bCs/>
          <w:sz w:val="24"/>
          <w:szCs w:val="24"/>
        </w:rPr>
        <w:t>position</w:t>
      </w:r>
      <w:r w:rsidRPr="00DF62F7">
        <w:rPr>
          <w:rFonts w:asciiTheme="majorHAnsi" w:hAnsiTheme="majorHAnsi" w:cs="Times New Roman"/>
          <w:sz w:val="24"/>
          <w:szCs w:val="24"/>
        </w:rPr>
        <w:t>)</w:t>
      </w:r>
    </w:p>
    <w:p w:rsidR="00944A7F" w:rsidRPr="00DF62F7" w:rsidRDefault="00944A7F" w:rsidP="00964043">
      <w:pPr>
        <w:pStyle w:val="Paragraphedeliste"/>
        <w:numPr>
          <w:ilvl w:val="0"/>
          <w:numId w:val="2"/>
        </w:numPr>
        <w:autoSpaceDE w:val="0"/>
        <w:autoSpaceDN w:val="0"/>
        <w:adjustRightInd w:val="0"/>
        <w:spacing w:after="0" w:line="360" w:lineRule="auto"/>
        <w:jc w:val="both"/>
        <w:rPr>
          <w:rFonts w:asciiTheme="majorHAnsi" w:hAnsiTheme="majorHAnsi" w:cs="Times New Roman"/>
          <w:sz w:val="24"/>
          <w:szCs w:val="24"/>
        </w:rPr>
      </w:pPr>
      <w:r w:rsidRPr="00DF62F7">
        <w:rPr>
          <w:rFonts w:asciiTheme="majorHAnsi" w:hAnsiTheme="majorHAnsi" w:cs="Times New Roman"/>
          <w:sz w:val="24"/>
          <w:szCs w:val="24"/>
        </w:rPr>
        <w:t>Toute idéologie se définit relativement et au moins à travers une idéologie concurrente</w:t>
      </w:r>
      <w:r w:rsidR="00DF62F7">
        <w:rPr>
          <w:rFonts w:asciiTheme="majorHAnsi" w:hAnsiTheme="majorHAnsi" w:cs="Times New Roman"/>
          <w:sz w:val="24"/>
          <w:szCs w:val="24"/>
        </w:rPr>
        <w:t xml:space="preserve"> </w:t>
      </w:r>
      <w:r w:rsidRPr="00DF62F7">
        <w:rPr>
          <w:rFonts w:asciiTheme="majorHAnsi" w:hAnsiTheme="majorHAnsi" w:cs="Times New Roman"/>
          <w:sz w:val="24"/>
          <w:szCs w:val="24"/>
        </w:rPr>
        <w:t xml:space="preserve">et intègre </w:t>
      </w:r>
      <w:r w:rsidRPr="00DF62F7">
        <w:rPr>
          <w:rFonts w:asciiTheme="majorHAnsi" w:hAnsiTheme="majorHAnsi" w:cs="Times New Roman"/>
          <w:b/>
          <w:bCs/>
          <w:sz w:val="24"/>
          <w:szCs w:val="24"/>
        </w:rPr>
        <w:t>une image (positive ou négative) de cette idéologie</w:t>
      </w:r>
      <w:r w:rsidR="00DF62F7">
        <w:rPr>
          <w:rFonts w:asciiTheme="majorHAnsi" w:hAnsiTheme="majorHAnsi" w:cs="Times New Roman"/>
          <w:b/>
          <w:bCs/>
          <w:sz w:val="24"/>
          <w:szCs w:val="24"/>
        </w:rPr>
        <w:t>.</w:t>
      </w:r>
    </w:p>
    <w:p w:rsidR="00944A7F" w:rsidRPr="00DF62F7" w:rsidRDefault="00944A7F" w:rsidP="00964043">
      <w:pPr>
        <w:pStyle w:val="Paragraphedeliste"/>
        <w:numPr>
          <w:ilvl w:val="0"/>
          <w:numId w:val="2"/>
        </w:numPr>
        <w:autoSpaceDE w:val="0"/>
        <w:autoSpaceDN w:val="0"/>
        <w:adjustRightInd w:val="0"/>
        <w:spacing w:after="0" w:line="360" w:lineRule="auto"/>
        <w:jc w:val="both"/>
        <w:rPr>
          <w:rFonts w:asciiTheme="majorHAnsi" w:hAnsiTheme="majorHAnsi" w:cs="Times New Roman"/>
          <w:sz w:val="24"/>
          <w:szCs w:val="24"/>
        </w:rPr>
      </w:pPr>
      <w:r w:rsidRPr="00DF62F7">
        <w:rPr>
          <w:rFonts w:asciiTheme="majorHAnsi" w:hAnsiTheme="majorHAnsi" w:cs="Times New Roman"/>
          <w:sz w:val="24"/>
          <w:szCs w:val="24"/>
        </w:rPr>
        <w:t>Tout texte met en scène des idéologies valorisées (</w:t>
      </w:r>
      <w:r w:rsidRPr="00DF62F7">
        <w:rPr>
          <w:rFonts w:asciiTheme="majorHAnsi" w:hAnsiTheme="majorHAnsi" w:cs="Times New Roman"/>
          <w:b/>
          <w:bCs/>
          <w:sz w:val="24"/>
          <w:szCs w:val="24"/>
        </w:rPr>
        <w:t>idéologie de référence</w:t>
      </w:r>
      <w:r w:rsidRPr="00DF62F7">
        <w:rPr>
          <w:rFonts w:asciiTheme="majorHAnsi" w:hAnsiTheme="majorHAnsi" w:cs="Times New Roman"/>
          <w:sz w:val="24"/>
          <w:szCs w:val="24"/>
        </w:rPr>
        <w:t>) ou</w:t>
      </w:r>
      <w:r w:rsidR="00DF62F7">
        <w:rPr>
          <w:rFonts w:asciiTheme="majorHAnsi" w:hAnsiTheme="majorHAnsi" w:cs="Times New Roman"/>
          <w:sz w:val="24"/>
          <w:szCs w:val="24"/>
        </w:rPr>
        <w:t xml:space="preserve"> </w:t>
      </w:r>
      <w:r w:rsidRPr="00DF62F7">
        <w:rPr>
          <w:rFonts w:asciiTheme="majorHAnsi" w:hAnsiTheme="majorHAnsi" w:cs="Times New Roman"/>
          <w:sz w:val="24"/>
          <w:szCs w:val="24"/>
        </w:rPr>
        <w:t>dévalorisées (</w:t>
      </w:r>
      <w:r w:rsidRPr="00DF62F7">
        <w:rPr>
          <w:rFonts w:asciiTheme="majorHAnsi" w:hAnsiTheme="majorHAnsi" w:cs="Times New Roman"/>
          <w:b/>
          <w:bCs/>
          <w:sz w:val="24"/>
          <w:szCs w:val="24"/>
        </w:rPr>
        <w:t>idéologies d’assomption)</w:t>
      </w:r>
    </w:p>
    <w:p w:rsidR="00944A7F" w:rsidRPr="00DF62F7" w:rsidRDefault="00944A7F" w:rsidP="00DF62F7">
      <w:pPr>
        <w:pStyle w:val="Paragraphedeliste"/>
        <w:numPr>
          <w:ilvl w:val="0"/>
          <w:numId w:val="2"/>
        </w:numPr>
        <w:autoSpaceDE w:val="0"/>
        <w:autoSpaceDN w:val="0"/>
        <w:adjustRightInd w:val="0"/>
        <w:spacing w:after="0" w:line="360" w:lineRule="auto"/>
        <w:jc w:val="both"/>
        <w:rPr>
          <w:rFonts w:asciiTheme="majorHAnsi" w:hAnsiTheme="majorHAnsi" w:cs="Times New Roman"/>
          <w:sz w:val="24"/>
          <w:szCs w:val="24"/>
        </w:rPr>
      </w:pPr>
      <w:r w:rsidRPr="00DF62F7">
        <w:rPr>
          <w:rFonts w:asciiTheme="majorHAnsi" w:hAnsiTheme="majorHAnsi" w:cs="Times New Roman"/>
          <w:sz w:val="24"/>
          <w:szCs w:val="24"/>
        </w:rPr>
        <w:t>Dans le texte, les idéologies sont généralement associées à des personnages (</w:t>
      </w:r>
      <w:r w:rsidRPr="00DF62F7">
        <w:rPr>
          <w:rFonts w:asciiTheme="majorHAnsi" w:hAnsiTheme="majorHAnsi" w:cs="Times New Roman"/>
          <w:b/>
          <w:bCs/>
          <w:sz w:val="24"/>
          <w:szCs w:val="24"/>
        </w:rPr>
        <w:t>porte</w:t>
      </w:r>
      <w:r w:rsidR="00DF62F7">
        <w:rPr>
          <w:rFonts w:asciiTheme="majorHAnsi" w:hAnsiTheme="majorHAnsi" w:cs="Times New Roman"/>
          <w:b/>
          <w:bCs/>
          <w:sz w:val="24"/>
          <w:szCs w:val="24"/>
        </w:rPr>
        <w:t xml:space="preserve"> </w:t>
      </w:r>
      <w:r w:rsidRPr="00DF62F7">
        <w:rPr>
          <w:rFonts w:asciiTheme="majorHAnsi" w:hAnsiTheme="majorHAnsi" w:cs="Times New Roman"/>
          <w:b/>
          <w:bCs/>
          <w:sz w:val="24"/>
          <w:szCs w:val="24"/>
        </w:rPr>
        <w:t>parole</w:t>
      </w:r>
      <w:r w:rsidRPr="00DF62F7">
        <w:rPr>
          <w:rFonts w:asciiTheme="majorHAnsi" w:hAnsiTheme="majorHAnsi" w:cs="Times New Roman"/>
          <w:sz w:val="24"/>
          <w:szCs w:val="24"/>
        </w:rPr>
        <w:t>)</w:t>
      </w:r>
    </w:p>
    <w:p w:rsidR="00944A7F" w:rsidRPr="00662ED4" w:rsidRDefault="00944A7F" w:rsidP="00662ED4">
      <w:pPr>
        <w:pStyle w:val="Paragraphedeliste"/>
        <w:numPr>
          <w:ilvl w:val="0"/>
          <w:numId w:val="3"/>
        </w:numPr>
        <w:autoSpaceDE w:val="0"/>
        <w:autoSpaceDN w:val="0"/>
        <w:adjustRightInd w:val="0"/>
        <w:spacing w:after="0" w:line="360" w:lineRule="auto"/>
        <w:jc w:val="both"/>
        <w:rPr>
          <w:rFonts w:asciiTheme="majorHAnsi" w:hAnsiTheme="majorHAnsi" w:cs="Times New Roman"/>
          <w:b/>
          <w:bCs/>
          <w:sz w:val="24"/>
          <w:szCs w:val="24"/>
        </w:rPr>
      </w:pPr>
      <w:r w:rsidRPr="00662ED4">
        <w:rPr>
          <w:rFonts w:asciiTheme="majorHAnsi" w:hAnsiTheme="majorHAnsi" w:cs="Times New Roman"/>
          <w:b/>
          <w:bCs/>
          <w:sz w:val="24"/>
          <w:szCs w:val="24"/>
        </w:rPr>
        <w:t>Rapports de domination/soumission</w:t>
      </w:r>
    </w:p>
    <w:p w:rsidR="00944A7F" w:rsidRPr="00662ED4" w:rsidRDefault="00944A7F" w:rsidP="00662ED4">
      <w:pPr>
        <w:pStyle w:val="Paragraphedeliste"/>
        <w:numPr>
          <w:ilvl w:val="0"/>
          <w:numId w:val="2"/>
        </w:numPr>
        <w:autoSpaceDE w:val="0"/>
        <w:autoSpaceDN w:val="0"/>
        <w:adjustRightInd w:val="0"/>
        <w:spacing w:after="0" w:line="360" w:lineRule="auto"/>
        <w:jc w:val="both"/>
        <w:rPr>
          <w:rFonts w:asciiTheme="majorHAnsi" w:hAnsiTheme="majorHAnsi" w:cs="Times New Roman"/>
          <w:sz w:val="24"/>
          <w:szCs w:val="24"/>
        </w:rPr>
      </w:pPr>
      <w:r w:rsidRPr="00662ED4">
        <w:rPr>
          <w:rFonts w:asciiTheme="majorHAnsi" w:hAnsiTheme="majorHAnsi" w:cs="Times New Roman"/>
          <w:b/>
          <w:bCs/>
          <w:sz w:val="24"/>
          <w:szCs w:val="24"/>
        </w:rPr>
        <w:t xml:space="preserve">D’ordre familial </w:t>
      </w:r>
      <w:r w:rsidRPr="00662ED4">
        <w:rPr>
          <w:rFonts w:asciiTheme="majorHAnsi" w:hAnsiTheme="majorHAnsi" w:cs="Times New Roman"/>
          <w:sz w:val="24"/>
          <w:szCs w:val="24"/>
        </w:rPr>
        <w:t>: Rapport Mari/Femme, Parents/Enfants</w:t>
      </w:r>
    </w:p>
    <w:p w:rsidR="00662ED4" w:rsidRDefault="00944A7F" w:rsidP="00964043">
      <w:pPr>
        <w:pStyle w:val="Paragraphedeliste"/>
        <w:numPr>
          <w:ilvl w:val="0"/>
          <w:numId w:val="2"/>
        </w:numPr>
        <w:autoSpaceDE w:val="0"/>
        <w:autoSpaceDN w:val="0"/>
        <w:adjustRightInd w:val="0"/>
        <w:spacing w:after="0" w:line="360" w:lineRule="auto"/>
        <w:jc w:val="both"/>
        <w:rPr>
          <w:rFonts w:asciiTheme="majorHAnsi" w:hAnsiTheme="majorHAnsi" w:cs="Times New Roman"/>
          <w:sz w:val="24"/>
          <w:szCs w:val="24"/>
        </w:rPr>
      </w:pPr>
      <w:r w:rsidRPr="00662ED4">
        <w:rPr>
          <w:rFonts w:asciiTheme="majorHAnsi" w:hAnsiTheme="majorHAnsi" w:cs="Times New Roman"/>
          <w:b/>
          <w:bCs/>
          <w:sz w:val="24"/>
          <w:szCs w:val="24"/>
        </w:rPr>
        <w:t xml:space="preserve">D’ordre social </w:t>
      </w:r>
      <w:r w:rsidRPr="00662ED4">
        <w:rPr>
          <w:rFonts w:asciiTheme="majorHAnsi" w:hAnsiTheme="majorHAnsi" w:cs="Times New Roman"/>
          <w:sz w:val="24"/>
          <w:szCs w:val="24"/>
        </w:rPr>
        <w:t>: Aristocrates/Roturiers Chefs/Subalternes, Homme/Femme,</w:t>
      </w:r>
      <w:r w:rsidR="00662ED4">
        <w:rPr>
          <w:rFonts w:asciiTheme="majorHAnsi" w:hAnsiTheme="majorHAnsi" w:cs="Times New Roman"/>
          <w:sz w:val="24"/>
          <w:szCs w:val="24"/>
        </w:rPr>
        <w:t xml:space="preserve"> </w:t>
      </w:r>
      <w:r w:rsidRPr="00662ED4">
        <w:rPr>
          <w:rFonts w:asciiTheme="majorHAnsi" w:hAnsiTheme="majorHAnsi" w:cs="Times New Roman"/>
          <w:sz w:val="24"/>
          <w:szCs w:val="24"/>
        </w:rPr>
        <w:t>Blanc/Noir, Majorité/Minorité, etc.</w:t>
      </w:r>
    </w:p>
    <w:p w:rsidR="00944A7F" w:rsidRPr="00662ED4" w:rsidRDefault="00662ED4" w:rsidP="00662ED4">
      <w:pPr>
        <w:autoSpaceDE w:val="0"/>
        <w:autoSpaceDN w:val="0"/>
        <w:adjustRightInd w:val="0"/>
        <w:spacing w:after="0" w:line="360" w:lineRule="auto"/>
        <w:ind w:left="360"/>
        <w:jc w:val="both"/>
        <w:rPr>
          <w:rFonts w:asciiTheme="majorHAnsi" w:hAnsiTheme="majorHAnsi" w:cs="Times New Roman"/>
          <w:sz w:val="24"/>
          <w:szCs w:val="24"/>
        </w:rPr>
      </w:pPr>
      <w:r w:rsidRPr="00662ED4">
        <w:rPr>
          <w:rFonts w:asciiTheme="majorHAnsi" w:hAnsiTheme="majorHAnsi" w:cs="Times New Roman"/>
          <w:b/>
          <w:bCs/>
          <w:sz w:val="24"/>
          <w:szCs w:val="24"/>
        </w:rPr>
        <w:t xml:space="preserve">6. </w:t>
      </w:r>
      <w:r w:rsidR="00944A7F" w:rsidRPr="00662ED4">
        <w:rPr>
          <w:rFonts w:asciiTheme="majorHAnsi" w:hAnsiTheme="majorHAnsi" w:cs="Times New Roman"/>
          <w:b/>
          <w:bCs/>
          <w:sz w:val="24"/>
          <w:szCs w:val="24"/>
        </w:rPr>
        <w:t>Eléments littéraires présents dans une classe sociale</w:t>
      </w:r>
    </w:p>
    <w:p w:rsidR="00944A7F" w:rsidRPr="00964043" w:rsidRDefault="00944A7F" w:rsidP="00964043">
      <w:pPr>
        <w:autoSpaceDE w:val="0"/>
        <w:autoSpaceDN w:val="0"/>
        <w:adjustRightInd w:val="0"/>
        <w:spacing w:after="0" w:line="360" w:lineRule="auto"/>
        <w:jc w:val="both"/>
        <w:rPr>
          <w:rFonts w:asciiTheme="majorHAnsi" w:hAnsiTheme="majorHAnsi" w:cs="Times New Roman"/>
          <w:sz w:val="24"/>
          <w:szCs w:val="24"/>
        </w:rPr>
      </w:pPr>
      <w:r w:rsidRPr="00964043">
        <w:rPr>
          <w:rFonts w:asciiTheme="majorHAnsi" w:hAnsiTheme="majorHAnsi" w:cs="Times New Roman"/>
          <w:sz w:val="24"/>
          <w:szCs w:val="24"/>
        </w:rPr>
        <w:t xml:space="preserve">- </w:t>
      </w:r>
      <w:r w:rsidRPr="00964043">
        <w:rPr>
          <w:rFonts w:asciiTheme="majorHAnsi" w:hAnsiTheme="majorHAnsi" w:cs="Times New Roman"/>
          <w:b/>
          <w:bCs/>
          <w:sz w:val="24"/>
          <w:szCs w:val="24"/>
        </w:rPr>
        <w:t xml:space="preserve">Un auteur </w:t>
      </w:r>
      <w:r w:rsidRPr="00964043">
        <w:rPr>
          <w:rFonts w:asciiTheme="majorHAnsi" w:hAnsiTheme="majorHAnsi" w:cs="Times New Roman"/>
          <w:sz w:val="24"/>
          <w:szCs w:val="24"/>
        </w:rPr>
        <w:t>: Balzac (bourgeois, royaliste)</w:t>
      </w:r>
    </w:p>
    <w:p w:rsidR="00944A7F" w:rsidRPr="00964043" w:rsidRDefault="00944A7F" w:rsidP="00964043">
      <w:pPr>
        <w:autoSpaceDE w:val="0"/>
        <w:autoSpaceDN w:val="0"/>
        <w:adjustRightInd w:val="0"/>
        <w:spacing w:after="0" w:line="360" w:lineRule="auto"/>
        <w:jc w:val="both"/>
        <w:rPr>
          <w:rFonts w:asciiTheme="majorHAnsi" w:hAnsiTheme="majorHAnsi" w:cs="Times New Roman"/>
          <w:sz w:val="24"/>
          <w:szCs w:val="24"/>
        </w:rPr>
      </w:pPr>
      <w:r w:rsidRPr="00964043">
        <w:rPr>
          <w:rFonts w:asciiTheme="majorHAnsi" w:hAnsiTheme="majorHAnsi" w:cs="Times New Roman"/>
          <w:sz w:val="24"/>
          <w:szCs w:val="24"/>
        </w:rPr>
        <w:t xml:space="preserve">- </w:t>
      </w:r>
      <w:r w:rsidRPr="00964043">
        <w:rPr>
          <w:rFonts w:asciiTheme="majorHAnsi" w:hAnsiTheme="majorHAnsi" w:cs="Times New Roman"/>
          <w:b/>
          <w:bCs/>
          <w:sz w:val="24"/>
          <w:szCs w:val="24"/>
        </w:rPr>
        <w:t xml:space="preserve">Un lecteur </w:t>
      </w:r>
      <w:r w:rsidRPr="00964043">
        <w:rPr>
          <w:rFonts w:asciiTheme="majorHAnsi" w:hAnsiTheme="majorHAnsi" w:cs="Times New Roman"/>
          <w:sz w:val="24"/>
          <w:szCs w:val="24"/>
        </w:rPr>
        <w:t>: le lecteur de romans (bourgeois, royaliste, républicain, prolétaire, etc.)</w:t>
      </w:r>
    </w:p>
    <w:p w:rsidR="00944A7F" w:rsidRPr="00964043" w:rsidRDefault="00944A7F" w:rsidP="00964043">
      <w:pPr>
        <w:autoSpaceDE w:val="0"/>
        <w:autoSpaceDN w:val="0"/>
        <w:adjustRightInd w:val="0"/>
        <w:spacing w:after="0" w:line="360" w:lineRule="auto"/>
        <w:jc w:val="both"/>
        <w:rPr>
          <w:rFonts w:asciiTheme="majorHAnsi" w:hAnsiTheme="majorHAnsi" w:cs="Times New Roman"/>
          <w:sz w:val="24"/>
          <w:szCs w:val="24"/>
        </w:rPr>
      </w:pPr>
      <w:r w:rsidRPr="00964043">
        <w:rPr>
          <w:rFonts w:asciiTheme="majorHAnsi" w:hAnsiTheme="majorHAnsi" w:cs="Times New Roman"/>
          <w:sz w:val="24"/>
          <w:szCs w:val="24"/>
        </w:rPr>
        <w:t xml:space="preserve">- </w:t>
      </w:r>
      <w:r w:rsidRPr="00964043">
        <w:rPr>
          <w:rFonts w:asciiTheme="majorHAnsi" w:hAnsiTheme="majorHAnsi" w:cs="Times New Roman"/>
          <w:b/>
          <w:bCs/>
          <w:sz w:val="24"/>
          <w:szCs w:val="24"/>
        </w:rPr>
        <w:t>Un narrateur</w:t>
      </w:r>
      <w:r w:rsidRPr="00964043">
        <w:rPr>
          <w:rFonts w:asciiTheme="majorHAnsi" w:hAnsiTheme="majorHAnsi" w:cs="Times New Roman"/>
          <w:sz w:val="24"/>
          <w:szCs w:val="24"/>
        </w:rPr>
        <w:t>. L’auteur ou non</w:t>
      </w:r>
    </w:p>
    <w:p w:rsidR="00944A7F" w:rsidRPr="00964043" w:rsidRDefault="00944A7F" w:rsidP="00964043">
      <w:pPr>
        <w:autoSpaceDE w:val="0"/>
        <w:autoSpaceDN w:val="0"/>
        <w:adjustRightInd w:val="0"/>
        <w:spacing w:after="0" w:line="360" w:lineRule="auto"/>
        <w:jc w:val="both"/>
        <w:rPr>
          <w:rFonts w:asciiTheme="majorHAnsi" w:hAnsiTheme="majorHAnsi" w:cs="Times New Roman"/>
          <w:sz w:val="24"/>
          <w:szCs w:val="24"/>
        </w:rPr>
      </w:pPr>
      <w:r w:rsidRPr="00964043">
        <w:rPr>
          <w:rFonts w:asciiTheme="majorHAnsi" w:hAnsiTheme="majorHAnsi" w:cs="Times New Roman"/>
          <w:sz w:val="24"/>
          <w:szCs w:val="24"/>
        </w:rPr>
        <w:t xml:space="preserve">- </w:t>
      </w:r>
      <w:r w:rsidRPr="00964043">
        <w:rPr>
          <w:rFonts w:asciiTheme="majorHAnsi" w:hAnsiTheme="majorHAnsi" w:cs="Times New Roman"/>
          <w:b/>
          <w:bCs/>
          <w:sz w:val="24"/>
          <w:szCs w:val="24"/>
        </w:rPr>
        <w:t xml:space="preserve">Un personnage </w:t>
      </w:r>
      <w:r w:rsidRPr="00964043">
        <w:rPr>
          <w:rFonts w:asciiTheme="majorHAnsi" w:hAnsiTheme="majorHAnsi" w:cs="Times New Roman"/>
          <w:sz w:val="24"/>
          <w:szCs w:val="24"/>
        </w:rPr>
        <w:t>: Madame Bovary (idéalisme romantique)</w:t>
      </w:r>
    </w:p>
    <w:p w:rsidR="00944A7F" w:rsidRPr="00964043" w:rsidRDefault="00944A7F" w:rsidP="00964043">
      <w:pPr>
        <w:autoSpaceDE w:val="0"/>
        <w:autoSpaceDN w:val="0"/>
        <w:adjustRightInd w:val="0"/>
        <w:spacing w:after="0" w:line="360" w:lineRule="auto"/>
        <w:jc w:val="both"/>
        <w:rPr>
          <w:rFonts w:asciiTheme="majorHAnsi" w:hAnsiTheme="majorHAnsi" w:cs="Times New Roman"/>
          <w:b/>
          <w:bCs/>
          <w:sz w:val="24"/>
          <w:szCs w:val="24"/>
        </w:rPr>
      </w:pPr>
      <w:r w:rsidRPr="00964043">
        <w:rPr>
          <w:rFonts w:asciiTheme="majorHAnsi" w:hAnsiTheme="majorHAnsi" w:cs="Times New Roman"/>
          <w:sz w:val="24"/>
          <w:szCs w:val="24"/>
        </w:rPr>
        <w:t xml:space="preserve">- </w:t>
      </w:r>
      <w:r w:rsidRPr="00964043">
        <w:rPr>
          <w:rFonts w:asciiTheme="majorHAnsi" w:hAnsiTheme="majorHAnsi" w:cs="Times New Roman"/>
          <w:b/>
          <w:bCs/>
          <w:sz w:val="24"/>
          <w:szCs w:val="24"/>
        </w:rPr>
        <w:t>Une idéologie</w:t>
      </w:r>
    </w:p>
    <w:p w:rsidR="00944A7F" w:rsidRPr="00964043" w:rsidRDefault="00944A7F" w:rsidP="00964043">
      <w:pPr>
        <w:autoSpaceDE w:val="0"/>
        <w:autoSpaceDN w:val="0"/>
        <w:adjustRightInd w:val="0"/>
        <w:spacing w:after="0" w:line="360" w:lineRule="auto"/>
        <w:jc w:val="both"/>
        <w:rPr>
          <w:rFonts w:asciiTheme="majorHAnsi" w:hAnsiTheme="majorHAnsi" w:cs="Times New Roman"/>
          <w:sz w:val="24"/>
          <w:szCs w:val="24"/>
        </w:rPr>
      </w:pPr>
      <w:r w:rsidRPr="00964043">
        <w:rPr>
          <w:rFonts w:asciiTheme="majorHAnsi" w:hAnsiTheme="majorHAnsi" w:cs="Times New Roman"/>
          <w:sz w:val="24"/>
          <w:szCs w:val="24"/>
        </w:rPr>
        <w:t xml:space="preserve">- </w:t>
      </w:r>
      <w:r w:rsidRPr="00964043">
        <w:rPr>
          <w:rFonts w:asciiTheme="majorHAnsi" w:hAnsiTheme="majorHAnsi" w:cs="Times New Roman"/>
          <w:b/>
          <w:bCs/>
          <w:sz w:val="24"/>
          <w:szCs w:val="24"/>
        </w:rPr>
        <w:t xml:space="preserve">Une institution </w:t>
      </w:r>
      <w:r w:rsidRPr="00964043">
        <w:rPr>
          <w:rFonts w:asciiTheme="majorHAnsi" w:hAnsiTheme="majorHAnsi" w:cs="Times New Roman"/>
          <w:sz w:val="24"/>
          <w:szCs w:val="24"/>
        </w:rPr>
        <w:t>: Eglise, Mosquée (conservatisme)</w:t>
      </w:r>
    </w:p>
    <w:p w:rsidR="00944A7F" w:rsidRPr="00964043" w:rsidRDefault="00944A7F" w:rsidP="00964043">
      <w:pPr>
        <w:autoSpaceDE w:val="0"/>
        <w:autoSpaceDN w:val="0"/>
        <w:adjustRightInd w:val="0"/>
        <w:spacing w:after="0" w:line="360" w:lineRule="auto"/>
        <w:jc w:val="both"/>
        <w:rPr>
          <w:rFonts w:asciiTheme="majorHAnsi" w:hAnsiTheme="majorHAnsi" w:cs="Times New Roman"/>
          <w:sz w:val="24"/>
          <w:szCs w:val="24"/>
        </w:rPr>
      </w:pPr>
      <w:r w:rsidRPr="00964043">
        <w:rPr>
          <w:rFonts w:asciiTheme="majorHAnsi" w:hAnsiTheme="majorHAnsi" w:cs="Times New Roman"/>
          <w:sz w:val="24"/>
          <w:szCs w:val="24"/>
        </w:rPr>
        <w:t xml:space="preserve">- </w:t>
      </w:r>
      <w:r w:rsidRPr="00964043">
        <w:rPr>
          <w:rFonts w:asciiTheme="majorHAnsi" w:hAnsiTheme="majorHAnsi" w:cs="Times New Roman"/>
          <w:b/>
          <w:bCs/>
          <w:sz w:val="24"/>
          <w:szCs w:val="24"/>
        </w:rPr>
        <w:t xml:space="preserve">Une situation </w:t>
      </w:r>
      <w:r w:rsidRPr="00964043">
        <w:rPr>
          <w:rFonts w:asciiTheme="majorHAnsi" w:hAnsiTheme="majorHAnsi" w:cs="Times New Roman"/>
          <w:sz w:val="24"/>
          <w:szCs w:val="24"/>
        </w:rPr>
        <w:t>: l’adultère d’Emma (</w:t>
      </w:r>
      <w:r w:rsidR="00A51C09" w:rsidRPr="00964043">
        <w:rPr>
          <w:rFonts w:asciiTheme="majorHAnsi" w:hAnsiTheme="majorHAnsi" w:cs="Times New Roman"/>
          <w:sz w:val="24"/>
          <w:szCs w:val="24"/>
        </w:rPr>
        <w:t>mœurs</w:t>
      </w:r>
      <w:r w:rsidRPr="00964043">
        <w:rPr>
          <w:rFonts w:asciiTheme="majorHAnsi" w:hAnsiTheme="majorHAnsi" w:cs="Times New Roman"/>
          <w:sz w:val="24"/>
          <w:szCs w:val="24"/>
        </w:rPr>
        <w:t xml:space="preserve"> bourgeoises?)</w:t>
      </w:r>
    </w:p>
    <w:p w:rsidR="00944A7F" w:rsidRPr="00964043" w:rsidRDefault="00944A7F" w:rsidP="00964043">
      <w:pPr>
        <w:autoSpaceDE w:val="0"/>
        <w:autoSpaceDN w:val="0"/>
        <w:adjustRightInd w:val="0"/>
        <w:spacing w:after="0" w:line="360" w:lineRule="auto"/>
        <w:jc w:val="both"/>
        <w:rPr>
          <w:rFonts w:asciiTheme="majorHAnsi" w:hAnsiTheme="majorHAnsi" w:cs="Times New Roman"/>
          <w:sz w:val="24"/>
          <w:szCs w:val="24"/>
        </w:rPr>
      </w:pPr>
      <w:r w:rsidRPr="00964043">
        <w:rPr>
          <w:rFonts w:asciiTheme="majorHAnsi" w:hAnsiTheme="majorHAnsi" w:cs="Times New Roman"/>
          <w:sz w:val="24"/>
          <w:szCs w:val="24"/>
        </w:rPr>
        <w:t xml:space="preserve">- </w:t>
      </w:r>
      <w:r w:rsidRPr="00964043">
        <w:rPr>
          <w:rFonts w:asciiTheme="majorHAnsi" w:hAnsiTheme="majorHAnsi" w:cs="Times New Roman"/>
          <w:b/>
          <w:bCs/>
          <w:sz w:val="24"/>
          <w:szCs w:val="24"/>
        </w:rPr>
        <w:t xml:space="preserve">Un événement : </w:t>
      </w:r>
      <w:r w:rsidRPr="00964043">
        <w:rPr>
          <w:rFonts w:asciiTheme="majorHAnsi" w:hAnsiTheme="majorHAnsi" w:cs="Times New Roman"/>
          <w:sz w:val="24"/>
          <w:szCs w:val="24"/>
        </w:rPr>
        <w:t>bal (noblesse), Circoncision, Baptême (religieux)</w:t>
      </w:r>
    </w:p>
    <w:p w:rsidR="00944A7F" w:rsidRPr="00964043" w:rsidRDefault="00944A7F" w:rsidP="00964043">
      <w:pPr>
        <w:autoSpaceDE w:val="0"/>
        <w:autoSpaceDN w:val="0"/>
        <w:adjustRightInd w:val="0"/>
        <w:spacing w:after="0" w:line="360" w:lineRule="auto"/>
        <w:jc w:val="both"/>
        <w:rPr>
          <w:rFonts w:asciiTheme="majorHAnsi" w:hAnsiTheme="majorHAnsi" w:cs="Times New Roman"/>
          <w:sz w:val="24"/>
          <w:szCs w:val="24"/>
        </w:rPr>
      </w:pPr>
      <w:r w:rsidRPr="00964043">
        <w:rPr>
          <w:rFonts w:asciiTheme="majorHAnsi" w:hAnsiTheme="majorHAnsi" w:cs="Times New Roman"/>
          <w:sz w:val="24"/>
          <w:szCs w:val="24"/>
        </w:rPr>
        <w:t xml:space="preserve">- </w:t>
      </w:r>
      <w:r w:rsidRPr="00964043">
        <w:rPr>
          <w:rFonts w:asciiTheme="majorHAnsi" w:hAnsiTheme="majorHAnsi" w:cs="Times New Roman"/>
          <w:b/>
          <w:bCs/>
          <w:sz w:val="24"/>
          <w:szCs w:val="24"/>
        </w:rPr>
        <w:t xml:space="preserve">Un thème </w:t>
      </w:r>
      <w:r w:rsidRPr="00964043">
        <w:rPr>
          <w:rFonts w:asciiTheme="majorHAnsi" w:hAnsiTheme="majorHAnsi" w:cs="Times New Roman"/>
          <w:sz w:val="24"/>
          <w:szCs w:val="24"/>
        </w:rPr>
        <w:t>: ambition (bourgeois), rêve américain (élitisme protestant)</w:t>
      </w:r>
    </w:p>
    <w:p w:rsidR="00944A7F" w:rsidRPr="00964043" w:rsidRDefault="00944A7F" w:rsidP="00964043">
      <w:pPr>
        <w:autoSpaceDE w:val="0"/>
        <w:autoSpaceDN w:val="0"/>
        <w:adjustRightInd w:val="0"/>
        <w:spacing w:after="0" w:line="360" w:lineRule="auto"/>
        <w:jc w:val="both"/>
        <w:rPr>
          <w:rFonts w:asciiTheme="majorHAnsi" w:hAnsiTheme="majorHAnsi" w:cs="Times New Roman"/>
          <w:sz w:val="24"/>
          <w:szCs w:val="24"/>
        </w:rPr>
      </w:pPr>
      <w:r w:rsidRPr="00964043">
        <w:rPr>
          <w:rFonts w:asciiTheme="majorHAnsi" w:hAnsiTheme="majorHAnsi" w:cs="Times New Roman"/>
          <w:sz w:val="24"/>
          <w:szCs w:val="24"/>
        </w:rPr>
        <w:t xml:space="preserve">- </w:t>
      </w:r>
      <w:r w:rsidRPr="00964043">
        <w:rPr>
          <w:rFonts w:asciiTheme="majorHAnsi" w:hAnsiTheme="majorHAnsi" w:cs="Times New Roman"/>
          <w:b/>
          <w:bCs/>
          <w:sz w:val="24"/>
          <w:szCs w:val="24"/>
        </w:rPr>
        <w:t xml:space="preserve">Un élément formel </w:t>
      </w:r>
      <w:r w:rsidRPr="00964043">
        <w:rPr>
          <w:rFonts w:asciiTheme="majorHAnsi" w:hAnsiTheme="majorHAnsi" w:cs="Times New Roman"/>
          <w:sz w:val="24"/>
          <w:szCs w:val="24"/>
        </w:rPr>
        <w:t>: genres, figures de style, etc.</w:t>
      </w:r>
    </w:p>
    <w:p w:rsidR="00944A7F" w:rsidRDefault="00944A7F" w:rsidP="00964043">
      <w:pPr>
        <w:autoSpaceDE w:val="0"/>
        <w:autoSpaceDN w:val="0"/>
        <w:adjustRightInd w:val="0"/>
        <w:spacing w:after="0" w:line="360" w:lineRule="auto"/>
        <w:jc w:val="both"/>
        <w:rPr>
          <w:rFonts w:asciiTheme="majorHAnsi" w:hAnsiTheme="majorHAnsi" w:cs="Times New Roman"/>
          <w:sz w:val="24"/>
          <w:szCs w:val="24"/>
        </w:rPr>
      </w:pPr>
      <w:r w:rsidRPr="00964043">
        <w:rPr>
          <w:rFonts w:asciiTheme="majorHAnsi" w:hAnsiTheme="majorHAnsi" w:cs="Times New Roman"/>
          <w:sz w:val="24"/>
          <w:szCs w:val="24"/>
        </w:rPr>
        <w:t xml:space="preserve">- </w:t>
      </w:r>
      <w:r w:rsidRPr="00964043">
        <w:rPr>
          <w:rFonts w:asciiTheme="majorHAnsi" w:hAnsiTheme="majorHAnsi" w:cs="Times New Roman"/>
          <w:b/>
          <w:bCs/>
          <w:sz w:val="24"/>
          <w:szCs w:val="24"/>
        </w:rPr>
        <w:t>Classe sociale</w:t>
      </w:r>
      <w:r w:rsidRPr="00964043">
        <w:rPr>
          <w:rFonts w:asciiTheme="majorHAnsi" w:hAnsiTheme="majorHAnsi" w:cs="Times New Roman"/>
          <w:sz w:val="24"/>
          <w:szCs w:val="24"/>
        </w:rPr>
        <w:t>: traitement textuel (thème présent champs lexicaux)</w:t>
      </w:r>
      <w:r w:rsidR="00A51C09">
        <w:rPr>
          <w:rFonts w:asciiTheme="majorHAnsi" w:hAnsiTheme="majorHAnsi" w:cs="Times New Roman"/>
          <w:sz w:val="24"/>
          <w:szCs w:val="24"/>
        </w:rPr>
        <w:t xml:space="preserve"> </w:t>
      </w:r>
      <w:r w:rsidRPr="00964043">
        <w:rPr>
          <w:rFonts w:asciiTheme="majorHAnsi" w:hAnsiTheme="majorHAnsi" w:cs="Times New Roman"/>
          <w:sz w:val="24"/>
          <w:szCs w:val="24"/>
        </w:rPr>
        <w:t>+ traitement</w:t>
      </w:r>
      <w:r w:rsidR="00A51C09">
        <w:rPr>
          <w:rFonts w:asciiTheme="majorHAnsi" w:hAnsiTheme="majorHAnsi" w:cs="Times New Roman"/>
          <w:sz w:val="24"/>
          <w:szCs w:val="24"/>
        </w:rPr>
        <w:t xml:space="preserve"> </w:t>
      </w:r>
      <w:r w:rsidRPr="00964043">
        <w:rPr>
          <w:rFonts w:asciiTheme="majorHAnsi" w:hAnsiTheme="majorHAnsi" w:cs="Times New Roman"/>
          <w:sz w:val="24"/>
          <w:szCs w:val="24"/>
        </w:rPr>
        <w:t>symbolique (les produits associés à une classe sociale, fourrures et diamants pour les</w:t>
      </w:r>
      <w:r w:rsidR="00A51C09">
        <w:rPr>
          <w:rFonts w:asciiTheme="majorHAnsi" w:hAnsiTheme="majorHAnsi" w:cs="Times New Roman"/>
          <w:sz w:val="24"/>
          <w:szCs w:val="24"/>
        </w:rPr>
        <w:t xml:space="preserve"> </w:t>
      </w:r>
      <w:r w:rsidRPr="00964043">
        <w:rPr>
          <w:rFonts w:asciiTheme="majorHAnsi" w:hAnsiTheme="majorHAnsi" w:cs="Times New Roman"/>
          <w:sz w:val="24"/>
          <w:szCs w:val="24"/>
        </w:rPr>
        <w:t>(nouveaux) riches)</w:t>
      </w:r>
      <w:r w:rsidR="00A51C09">
        <w:rPr>
          <w:rFonts w:asciiTheme="majorHAnsi" w:hAnsiTheme="majorHAnsi" w:cs="Times New Roman"/>
          <w:sz w:val="24"/>
          <w:szCs w:val="24"/>
        </w:rPr>
        <w:t>.</w:t>
      </w:r>
    </w:p>
    <w:p w:rsidR="00A51C09" w:rsidRPr="00964043" w:rsidRDefault="00A51C09" w:rsidP="00964043">
      <w:pPr>
        <w:autoSpaceDE w:val="0"/>
        <w:autoSpaceDN w:val="0"/>
        <w:adjustRightInd w:val="0"/>
        <w:spacing w:after="0" w:line="360" w:lineRule="auto"/>
        <w:jc w:val="both"/>
        <w:rPr>
          <w:rFonts w:asciiTheme="majorHAnsi" w:hAnsiTheme="majorHAnsi" w:cs="Times New Roman"/>
          <w:sz w:val="24"/>
          <w:szCs w:val="24"/>
        </w:rPr>
      </w:pPr>
    </w:p>
    <w:p w:rsidR="00A51C09" w:rsidRPr="00A51C09" w:rsidRDefault="00944A7F" w:rsidP="00A51C09">
      <w:pPr>
        <w:pStyle w:val="Paragraphedeliste"/>
        <w:numPr>
          <w:ilvl w:val="0"/>
          <w:numId w:val="5"/>
        </w:numPr>
        <w:autoSpaceDE w:val="0"/>
        <w:autoSpaceDN w:val="0"/>
        <w:adjustRightInd w:val="0"/>
        <w:spacing w:after="0" w:line="360" w:lineRule="auto"/>
        <w:jc w:val="both"/>
        <w:rPr>
          <w:rFonts w:asciiTheme="majorHAnsi" w:hAnsiTheme="majorHAnsi" w:cs="Times New Roman"/>
          <w:b/>
          <w:bCs/>
          <w:sz w:val="24"/>
          <w:szCs w:val="24"/>
        </w:rPr>
      </w:pPr>
      <w:r w:rsidRPr="00A51C09">
        <w:rPr>
          <w:rFonts w:asciiTheme="majorHAnsi" w:hAnsiTheme="majorHAnsi" w:cs="Times New Roman"/>
          <w:b/>
          <w:bCs/>
          <w:sz w:val="24"/>
          <w:szCs w:val="24"/>
        </w:rPr>
        <w:lastRenderedPageBreak/>
        <w:t>Les classes sociales</w:t>
      </w:r>
    </w:p>
    <w:p w:rsidR="00944A7F" w:rsidRPr="00A51C09" w:rsidRDefault="00944A7F" w:rsidP="00A51C09">
      <w:pPr>
        <w:pStyle w:val="Paragraphedeliste"/>
        <w:numPr>
          <w:ilvl w:val="0"/>
          <w:numId w:val="2"/>
        </w:numPr>
        <w:autoSpaceDE w:val="0"/>
        <w:autoSpaceDN w:val="0"/>
        <w:adjustRightInd w:val="0"/>
        <w:spacing w:after="0" w:line="360" w:lineRule="auto"/>
        <w:jc w:val="both"/>
        <w:rPr>
          <w:rFonts w:asciiTheme="majorHAnsi" w:hAnsiTheme="majorHAnsi" w:cs="Times New Roman"/>
          <w:b/>
          <w:bCs/>
          <w:sz w:val="24"/>
          <w:szCs w:val="24"/>
        </w:rPr>
      </w:pPr>
      <w:r w:rsidRPr="00A51C09">
        <w:rPr>
          <w:rFonts w:asciiTheme="majorHAnsi" w:hAnsiTheme="majorHAnsi" w:cs="Times New Roman"/>
          <w:b/>
          <w:bCs/>
          <w:sz w:val="24"/>
          <w:szCs w:val="24"/>
        </w:rPr>
        <w:t xml:space="preserve">Classe d’origine/Classe d’appartenance </w:t>
      </w:r>
      <w:r w:rsidRPr="00A51C09">
        <w:rPr>
          <w:rFonts w:asciiTheme="majorHAnsi" w:hAnsiTheme="majorHAnsi" w:cs="Times New Roman"/>
          <w:sz w:val="24"/>
          <w:szCs w:val="24"/>
        </w:rPr>
        <w:t>: nouveaux riches (pauvre devenu riche ou</w:t>
      </w:r>
      <w:r w:rsidR="00A51C09" w:rsidRPr="00A51C09">
        <w:rPr>
          <w:rFonts w:asciiTheme="majorHAnsi" w:hAnsiTheme="majorHAnsi" w:cs="Times New Roman"/>
          <w:b/>
          <w:bCs/>
          <w:sz w:val="24"/>
          <w:szCs w:val="24"/>
        </w:rPr>
        <w:t xml:space="preserve"> </w:t>
      </w:r>
      <w:r w:rsidRPr="00A51C09">
        <w:rPr>
          <w:rFonts w:asciiTheme="majorHAnsi" w:hAnsiTheme="majorHAnsi" w:cs="Times New Roman"/>
          <w:sz w:val="24"/>
          <w:szCs w:val="24"/>
        </w:rPr>
        <w:t xml:space="preserve">inversement) </w:t>
      </w:r>
      <w:r w:rsidR="00A51C09" w:rsidRPr="00A51C09">
        <w:rPr>
          <w:rFonts w:asciiTheme="majorHAnsi" w:eastAsia="Arial Unicode MS" w:hAnsiTheme="majorHAnsi" w:cs="Arial Unicode MS"/>
          <w:sz w:val="24"/>
          <w:szCs w:val="24"/>
        </w:rPr>
        <w:t xml:space="preserve">= </w:t>
      </w:r>
      <w:r w:rsidRPr="00A51C09">
        <w:rPr>
          <w:rFonts w:asciiTheme="majorHAnsi" w:hAnsiTheme="majorHAnsi" w:cs="Times New Roman"/>
          <w:sz w:val="24"/>
          <w:szCs w:val="24"/>
        </w:rPr>
        <w:t>succession temporelle distincte</w:t>
      </w:r>
    </w:p>
    <w:p w:rsidR="00944A7F" w:rsidRPr="00A51C09" w:rsidRDefault="00944A7F" w:rsidP="00964043">
      <w:pPr>
        <w:pStyle w:val="Paragraphedeliste"/>
        <w:numPr>
          <w:ilvl w:val="0"/>
          <w:numId w:val="2"/>
        </w:numPr>
        <w:autoSpaceDE w:val="0"/>
        <w:autoSpaceDN w:val="0"/>
        <w:adjustRightInd w:val="0"/>
        <w:spacing w:after="0" w:line="360" w:lineRule="auto"/>
        <w:jc w:val="both"/>
        <w:rPr>
          <w:rFonts w:asciiTheme="majorHAnsi" w:hAnsiTheme="majorHAnsi" w:cs="Times New Roman"/>
          <w:sz w:val="24"/>
          <w:szCs w:val="24"/>
        </w:rPr>
      </w:pPr>
      <w:r w:rsidRPr="00A51C09">
        <w:rPr>
          <w:rFonts w:asciiTheme="majorHAnsi" w:hAnsiTheme="majorHAnsi" w:cs="Times New Roman"/>
          <w:b/>
          <w:bCs/>
          <w:sz w:val="24"/>
          <w:szCs w:val="24"/>
        </w:rPr>
        <w:t xml:space="preserve">Classe d’appartenance/Classe de destination (d’inspiration) </w:t>
      </w:r>
      <w:r w:rsidRPr="00A51C09">
        <w:rPr>
          <w:rFonts w:asciiTheme="majorHAnsi" w:hAnsiTheme="majorHAnsi" w:cs="Times New Roman"/>
          <w:sz w:val="24"/>
          <w:szCs w:val="24"/>
        </w:rPr>
        <w:t>: pauvre désirant être</w:t>
      </w:r>
      <w:r w:rsidR="00A51C09">
        <w:rPr>
          <w:rFonts w:asciiTheme="majorHAnsi" w:hAnsiTheme="majorHAnsi" w:cs="Times New Roman"/>
          <w:sz w:val="24"/>
          <w:szCs w:val="24"/>
        </w:rPr>
        <w:t xml:space="preserve"> </w:t>
      </w:r>
      <w:r w:rsidRPr="00A51C09">
        <w:rPr>
          <w:rFonts w:asciiTheme="majorHAnsi" w:hAnsiTheme="majorHAnsi" w:cs="Times New Roman"/>
          <w:sz w:val="24"/>
          <w:szCs w:val="24"/>
        </w:rPr>
        <w:t>riche ou inversement</w:t>
      </w:r>
      <w:r w:rsidR="00A51C09">
        <w:rPr>
          <w:rFonts w:asciiTheme="majorHAnsi" w:hAnsiTheme="majorHAnsi" w:cs="Times New Roman"/>
          <w:sz w:val="24"/>
          <w:szCs w:val="24"/>
        </w:rPr>
        <w:t xml:space="preserve"> </w:t>
      </w:r>
      <w:r w:rsidR="00A51C09">
        <w:rPr>
          <w:rFonts w:ascii="Cambria" w:eastAsia="Arial Unicode MS" w:hAnsi="Cambria" w:cs="Cambria"/>
          <w:sz w:val="24"/>
          <w:szCs w:val="24"/>
        </w:rPr>
        <w:t>=</w:t>
      </w:r>
      <w:r w:rsidRPr="00A51C09">
        <w:rPr>
          <w:rFonts w:asciiTheme="majorHAnsi" w:eastAsia="Wingdings-Regular" w:hAnsiTheme="majorHAnsi" w:cs="Wingdings-Regular"/>
          <w:sz w:val="24"/>
          <w:szCs w:val="24"/>
        </w:rPr>
        <w:t xml:space="preserve"> </w:t>
      </w:r>
      <w:r w:rsidRPr="00A51C09">
        <w:rPr>
          <w:rFonts w:asciiTheme="majorHAnsi" w:hAnsiTheme="majorHAnsi" w:cs="Times New Roman"/>
          <w:sz w:val="24"/>
          <w:szCs w:val="24"/>
        </w:rPr>
        <w:t>le point de vue</w:t>
      </w:r>
      <w:r w:rsidR="00A51C09">
        <w:rPr>
          <w:rFonts w:asciiTheme="majorHAnsi" w:hAnsiTheme="majorHAnsi" w:cs="Times New Roman"/>
          <w:sz w:val="24"/>
          <w:szCs w:val="24"/>
        </w:rPr>
        <w:t>.</w:t>
      </w:r>
    </w:p>
    <w:p w:rsidR="00944A7F" w:rsidRPr="00A51C09" w:rsidRDefault="00944A7F" w:rsidP="00964043">
      <w:pPr>
        <w:pStyle w:val="Paragraphedeliste"/>
        <w:numPr>
          <w:ilvl w:val="0"/>
          <w:numId w:val="2"/>
        </w:numPr>
        <w:autoSpaceDE w:val="0"/>
        <w:autoSpaceDN w:val="0"/>
        <w:adjustRightInd w:val="0"/>
        <w:spacing w:after="0" w:line="360" w:lineRule="auto"/>
        <w:jc w:val="both"/>
        <w:rPr>
          <w:rFonts w:asciiTheme="majorHAnsi" w:hAnsiTheme="majorHAnsi" w:cs="Times New Roman"/>
          <w:sz w:val="24"/>
          <w:szCs w:val="24"/>
        </w:rPr>
      </w:pPr>
      <w:r w:rsidRPr="00A51C09">
        <w:rPr>
          <w:rFonts w:asciiTheme="majorHAnsi" w:hAnsiTheme="majorHAnsi" w:cs="Times New Roman"/>
          <w:b/>
          <w:bCs/>
          <w:sz w:val="24"/>
          <w:szCs w:val="24"/>
        </w:rPr>
        <w:t xml:space="preserve">Classe d’habitus/Classe de position </w:t>
      </w:r>
      <w:r w:rsidRPr="00A51C09">
        <w:rPr>
          <w:rFonts w:asciiTheme="majorHAnsi" w:hAnsiTheme="majorHAnsi" w:cs="Times New Roman"/>
          <w:sz w:val="24"/>
          <w:szCs w:val="24"/>
        </w:rPr>
        <w:t>; habitus = mode de vie inconscient/ position =</w:t>
      </w:r>
      <w:r w:rsidR="00A51C09">
        <w:rPr>
          <w:rFonts w:asciiTheme="majorHAnsi" w:hAnsiTheme="majorHAnsi" w:cs="Times New Roman"/>
          <w:sz w:val="24"/>
          <w:szCs w:val="24"/>
        </w:rPr>
        <w:t xml:space="preserve"> </w:t>
      </w:r>
      <w:r w:rsidRPr="00A51C09">
        <w:rPr>
          <w:rFonts w:asciiTheme="majorHAnsi" w:hAnsiTheme="majorHAnsi" w:cs="Times New Roman"/>
          <w:sz w:val="24"/>
          <w:szCs w:val="24"/>
        </w:rPr>
        <w:t>prise de position idéologique consciente (Bourdieu) : un riche de naissance (habitus)</w:t>
      </w:r>
      <w:r w:rsidR="00A51C09">
        <w:rPr>
          <w:rFonts w:asciiTheme="majorHAnsi" w:hAnsiTheme="majorHAnsi" w:cs="Times New Roman"/>
          <w:sz w:val="24"/>
          <w:szCs w:val="24"/>
        </w:rPr>
        <w:t xml:space="preserve"> </w:t>
      </w:r>
      <w:r w:rsidRPr="00A51C09">
        <w:rPr>
          <w:rFonts w:asciiTheme="majorHAnsi" w:hAnsiTheme="majorHAnsi" w:cs="Times New Roman"/>
          <w:sz w:val="24"/>
          <w:szCs w:val="24"/>
        </w:rPr>
        <w:t>favorable aux pauvres (position).</w:t>
      </w:r>
    </w:p>
    <w:p w:rsidR="00944A7F" w:rsidRPr="00964043" w:rsidRDefault="00A51C09" w:rsidP="00A51C09">
      <w:pPr>
        <w:autoSpaceDE w:val="0"/>
        <w:autoSpaceDN w:val="0"/>
        <w:adjustRightInd w:val="0"/>
        <w:spacing w:after="0" w:line="360" w:lineRule="auto"/>
        <w:ind w:firstLine="360"/>
        <w:jc w:val="both"/>
        <w:rPr>
          <w:rFonts w:asciiTheme="majorHAnsi" w:hAnsiTheme="majorHAnsi" w:cs="Times New Roman"/>
          <w:b/>
          <w:bCs/>
          <w:sz w:val="24"/>
          <w:szCs w:val="24"/>
        </w:rPr>
      </w:pPr>
      <w:r>
        <w:rPr>
          <w:rFonts w:asciiTheme="majorHAnsi" w:hAnsiTheme="majorHAnsi" w:cs="Times New Roman"/>
          <w:b/>
          <w:bCs/>
          <w:sz w:val="24"/>
          <w:szCs w:val="24"/>
        </w:rPr>
        <w:t xml:space="preserve">8. </w:t>
      </w:r>
      <w:r w:rsidR="00944A7F" w:rsidRPr="00964043">
        <w:rPr>
          <w:rFonts w:asciiTheme="majorHAnsi" w:hAnsiTheme="majorHAnsi" w:cs="Times New Roman"/>
          <w:b/>
          <w:bCs/>
          <w:sz w:val="24"/>
          <w:szCs w:val="24"/>
        </w:rPr>
        <w:t>Analyse temporelle</w:t>
      </w:r>
    </w:p>
    <w:p w:rsidR="00944A7F" w:rsidRPr="00964043" w:rsidRDefault="00944A7F" w:rsidP="00964043">
      <w:pPr>
        <w:autoSpaceDE w:val="0"/>
        <w:autoSpaceDN w:val="0"/>
        <w:adjustRightInd w:val="0"/>
        <w:spacing w:after="0" w:line="360" w:lineRule="auto"/>
        <w:jc w:val="both"/>
        <w:rPr>
          <w:rFonts w:asciiTheme="majorHAnsi" w:hAnsiTheme="majorHAnsi" w:cs="Times New Roman"/>
          <w:sz w:val="24"/>
          <w:szCs w:val="24"/>
        </w:rPr>
      </w:pPr>
      <w:r w:rsidRPr="00964043">
        <w:rPr>
          <w:rFonts w:asciiTheme="majorHAnsi" w:hAnsiTheme="majorHAnsi" w:cs="Times New Roman"/>
          <w:sz w:val="24"/>
          <w:szCs w:val="24"/>
        </w:rPr>
        <w:t xml:space="preserve">- </w:t>
      </w:r>
      <w:r w:rsidRPr="00964043">
        <w:rPr>
          <w:rFonts w:asciiTheme="majorHAnsi" w:hAnsiTheme="majorHAnsi" w:cs="Times New Roman"/>
          <w:b/>
          <w:bCs/>
          <w:sz w:val="24"/>
          <w:szCs w:val="24"/>
        </w:rPr>
        <w:t xml:space="preserve">Les variations (idéologiques) </w:t>
      </w:r>
      <w:r w:rsidRPr="00964043">
        <w:rPr>
          <w:rFonts w:asciiTheme="majorHAnsi" w:hAnsiTheme="majorHAnsi" w:cs="Times New Roman"/>
          <w:sz w:val="24"/>
          <w:szCs w:val="24"/>
        </w:rPr>
        <w:t>dans le temps du récit</w:t>
      </w:r>
    </w:p>
    <w:p w:rsidR="00944A7F" w:rsidRPr="00964043" w:rsidRDefault="00944A7F" w:rsidP="00964043">
      <w:pPr>
        <w:autoSpaceDE w:val="0"/>
        <w:autoSpaceDN w:val="0"/>
        <w:adjustRightInd w:val="0"/>
        <w:spacing w:after="0" w:line="360" w:lineRule="auto"/>
        <w:jc w:val="both"/>
        <w:rPr>
          <w:rFonts w:asciiTheme="majorHAnsi" w:hAnsiTheme="majorHAnsi" w:cs="Times New Roman"/>
          <w:sz w:val="24"/>
          <w:szCs w:val="24"/>
        </w:rPr>
      </w:pPr>
      <w:r w:rsidRPr="00964043">
        <w:rPr>
          <w:rFonts w:asciiTheme="majorHAnsi" w:hAnsiTheme="majorHAnsi" w:cs="Times New Roman"/>
          <w:sz w:val="24"/>
          <w:szCs w:val="24"/>
        </w:rPr>
        <w:t>Apparition == conservation == intensification == diminution == transformation ==</w:t>
      </w:r>
    </w:p>
    <w:p w:rsidR="00A51C09" w:rsidRDefault="00A51C09" w:rsidP="00964043">
      <w:pPr>
        <w:autoSpaceDE w:val="0"/>
        <w:autoSpaceDN w:val="0"/>
        <w:adjustRightInd w:val="0"/>
        <w:spacing w:after="0" w:line="360" w:lineRule="auto"/>
        <w:jc w:val="both"/>
        <w:rPr>
          <w:rFonts w:asciiTheme="majorHAnsi" w:hAnsiTheme="majorHAnsi" w:cs="Times New Roman"/>
          <w:sz w:val="24"/>
          <w:szCs w:val="24"/>
        </w:rPr>
      </w:pPr>
      <w:r w:rsidRPr="00964043">
        <w:rPr>
          <w:rFonts w:asciiTheme="majorHAnsi" w:hAnsiTheme="majorHAnsi" w:cs="Times New Roman"/>
          <w:sz w:val="24"/>
          <w:szCs w:val="24"/>
        </w:rPr>
        <w:t>D</w:t>
      </w:r>
      <w:r w:rsidR="00944A7F" w:rsidRPr="00964043">
        <w:rPr>
          <w:rFonts w:asciiTheme="majorHAnsi" w:hAnsiTheme="majorHAnsi" w:cs="Times New Roman"/>
          <w:sz w:val="24"/>
          <w:szCs w:val="24"/>
        </w:rPr>
        <w:t>isparition</w:t>
      </w:r>
      <w:r>
        <w:rPr>
          <w:rFonts w:asciiTheme="majorHAnsi" w:hAnsiTheme="majorHAnsi" w:cs="Times New Roman"/>
          <w:sz w:val="24"/>
          <w:szCs w:val="24"/>
        </w:rPr>
        <w:t xml:space="preserve">. </w:t>
      </w:r>
    </w:p>
    <w:p w:rsidR="00944A7F" w:rsidRPr="00964043" w:rsidRDefault="00944A7F" w:rsidP="00964043">
      <w:pPr>
        <w:autoSpaceDE w:val="0"/>
        <w:autoSpaceDN w:val="0"/>
        <w:adjustRightInd w:val="0"/>
        <w:spacing w:after="0" w:line="360" w:lineRule="auto"/>
        <w:jc w:val="both"/>
        <w:rPr>
          <w:rFonts w:asciiTheme="majorHAnsi" w:hAnsiTheme="majorHAnsi" w:cs="Times New Roman"/>
          <w:sz w:val="24"/>
          <w:szCs w:val="24"/>
        </w:rPr>
      </w:pPr>
      <w:r w:rsidRPr="00964043">
        <w:rPr>
          <w:rFonts w:asciiTheme="majorHAnsi" w:hAnsiTheme="majorHAnsi" w:cs="Times New Roman"/>
          <w:sz w:val="24"/>
          <w:szCs w:val="24"/>
        </w:rPr>
        <w:t>Entre deux classes liées au même élément, 3 types de trajectoires possibles</w:t>
      </w:r>
      <w:r w:rsidR="003B7321">
        <w:rPr>
          <w:rFonts w:asciiTheme="majorHAnsi" w:hAnsiTheme="majorHAnsi" w:cs="Times New Roman"/>
          <w:sz w:val="24"/>
          <w:szCs w:val="24"/>
        </w:rPr>
        <w:t> :</w:t>
      </w:r>
    </w:p>
    <w:p w:rsidR="00944A7F" w:rsidRPr="00964043" w:rsidRDefault="00944A7F" w:rsidP="00964043">
      <w:pPr>
        <w:autoSpaceDE w:val="0"/>
        <w:autoSpaceDN w:val="0"/>
        <w:adjustRightInd w:val="0"/>
        <w:spacing w:after="0" w:line="360" w:lineRule="auto"/>
        <w:jc w:val="both"/>
        <w:rPr>
          <w:rFonts w:asciiTheme="majorHAnsi" w:hAnsiTheme="majorHAnsi" w:cs="Times New Roman"/>
          <w:sz w:val="24"/>
          <w:szCs w:val="24"/>
        </w:rPr>
      </w:pPr>
      <w:r w:rsidRPr="00964043">
        <w:rPr>
          <w:rFonts w:asciiTheme="majorHAnsi" w:hAnsiTheme="majorHAnsi" w:cs="Times New Roman"/>
          <w:sz w:val="24"/>
          <w:szCs w:val="24"/>
        </w:rPr>
        <w:t xml:space="preserve">1. Progression sociale </w:t>
      </w:r>
      <w:r w:rsidR="003B7321">
        <w:rPr>
          <w:rFonts w:asciiTheme="majorHAnsi" w:eastAsia="Arial Unicode MS" w:hAnsiTheme="majorHAnsi" w:cs="Arial Unicode MS"/>
          <w:sz w:val="24"/>
          <w:szCs w:val="24"/>
        </w:rPr>
        <w:t xml:space="preserve">= </w:t>
      </w:r>
      <w:r w:rsidRPr="00964043">
        <w:rPr>
          <w:rFonts w:asciiTheme="majorHAnsi" w:hAnsiTheme="majorHAnsi" w:cs="Times New Roman"/>
          <w:sz w:val="24"/>
          <w:szCs w:val="24"/>
        </w:rPr>
        <w:t>augmentation (amélioration narrative)</w:t>
      </w:r>
    </w:p>
    <w:p w:rsidR="00944A7F" w:rsidRPr="00964043" w:rsidRDefault="00944A7F" w:rsidP="00964043">
      <w:pPr>
        <w:autoSpaceDE w:val="0"/>
        <w:autoSpaceDN w:val="0"/>
        <w:adjustRightInd w:val="0"/>
        <w:spacing w:after="0" w:line="360" w:lineRule="auto"/>
        <w:jc w:val="both"/>
        <w:rPr>
          <w:rFonts w:asciiTheme="majorHAnsi" w:hAnsiTheme="majorHAnsi" w:cs="Times New Roman"/>
          <w:sz w:val="24"/>
          <w:szCs w:val="24"/>
        </w:rPr>
      </w:pPr>
      <w:r w:rsidRPr="00964043">
        <w:rPr>
          <w:rFonts w:asciiTheme="majorHAnsi" w:hAnsiTheme="majorHAnsi" w:cs="Times New Roman"/>
          <w:sz w:val="24"/>
          <w:szCs w:val="24"/>
        </w:rPr>
        <w:t xml:space="preserve">2. Maintien ou conservation sociale </w:t>
      </w:r>
      <w:r w:rsidR="003B7321">
        <w:rPr>
          <w:rFonts w:asciiTheme="majorHAnsi" w:eastAsia="Arial Unicode MS" w:hAnsiTheme="majorHAnsi" w:cs="Arial Unicode MS"/>
          <w:sz w:val="24"/>
          <w:szCs w:val="24"/>
        </w:rPr>
        <w:t xml:space="preserve">= </w:t>
      </w:r>
      <w:r w:rsidRPr="00964043">
        <w:rPr>
          <w:rFonts w:asciiTheme="majorHAnsi" w:hAnsiTheme="majorHAnsi" w:cs="Times New Roman"/>
          <w:sz w:val="24"/>
          <w:szCs w:val="24"/>
        </w:rPr>
        <w:t>maintien ou conservation narratifs</w:t>
      </w:r>
    </w:p>
    <w:p w:rsidR="00944A7F" w:rsidRPr="00964043" w:rsidRDefault="003B7321" w:rsidP="00964043">
      <w:pPr>
        <w:autoSpaceDE w:val="0"/>
        <w:autoSpaceDN w:val="0"/>
        <w:adjustRightInd w:val="0"/>
        <w:spacing w:after="0" w:line="360" w:lineRule="auto"/>
        <w:jc w:val="both"/>
        <w:rPr>
          <w:rFonts w:asciiTheme="majorHAnsi" w:hAnsiTheme="majorHAnsi" w:cs="Times New Roman"/>
          <w:sz w:val="24"/>
          <w:szCs w:val="24"/>
        </w:rPr>
      </w:pPr>
      <w:r>
        <w:rPr>
          <w:rFonts w:asciiTheme="majorHAnsi" w:hAnsiTheme="majorHAnsi" w:cs="Times New Roman"/>
          <w:sz w:val="24"/>
          <w:szCs w:val="24"/>
        </w:rPr>
        <w:t xml:space="preserve">3. Régression sociale = </w:t>
      </w:r>
      <w:r w:rsidR="00944A7F" w:rsidRPr="00964043">
        <w:rPr>
          <w:rFonts w:asciiTheme="majorHAnsi" w:hAnsiTheme="majorHAnsi" w:cs="Times New Roman"/>
          <w:sz w:val="24"/>
          <w:szCs w:val="24"/>
        </w:rPr>
        <w:t>diminution (détérioration narrative)</w:t>
      </w:r>
    </w:p>
    <w:p w:rsidR="00944A7F" w:rsidRPr="00964043" w:rsidRDefault="00944A7F" w:rsidP="00964043">
      <w:pPr>
        <w:autoSpaceDE w:val="0"/>
        <w:autoSpaceDN w:val="0"/>
        <w:adjustRightInd w:val="0"/>
        <w:spacing w:after="0" w:line="360" w:lineRule="auto"/>
        <w:jc w:val="both"/>
        <w:rPr>
          <w:rFonts w:asciiTheme="majorHAnsi" w:hAnsiTheme="majorHAnsi" w:cs="Times New Roman"/>
          <w:b/>
          <w:bCs/>
          <w:i/>
          <w:iCs/>
          <w:sz w:val="24"/>
          <w:szCs w:val="24"/>
        </w:rPr>
      </w:pPr>
      <w:r w:rsidRPr="00964043">
        <w:rPr>
          <w:rFonts w:asciiTheme="majorHAnsi" w:hAnsiTheme="majorHAnsi" w:cs="Times New Roman"/>
          <w:b/>
          <w:bCs/>
          <w:sz w:val="24"/>
          <w:szCs w:val="24"/>
        </w:rPr>
        <w:t xml:space="preserve">Application en cours : Etude sociocritique de </w:t>
      </w:r>
      <w:r w:rsidRPr="00964043">
        <w:rPr>
          <w:rFonts w:asciiTheme="majorHAnsi" w:hAnsiTheme="majorHAnsi" w:cs="Times New Roman"/>
          <w:b/>
          <w:bCs/>
          <w:i/>
          <w:iCs/>
          <w:sz w:val="24"/>
          <w:szCs w:val="24"/>
        </w:rPr>
        <w:t>Madame Bovary</w:t>
      </w:r>
    </w:p>
    <w:p w:rsidR="003B7321" w:rsidRDefault="003B7321" w:rsidP="00964043">
      <w:pPr>
        <w:autoSpaceDE w:val="0"/>
        <w:autoSpaceDN w:val="0"/>
        <w:adjustRightInd w:val="0"/>
        <w:spacing w:after="0" w:line="360" w:lineRule="auto"/>
        <w:jc w:val="both"/>
        <w:rPr>
          <w:rFonts w:asciiTheme="majorHAnsi" w:hAnsiTheme="majorHAnsi" w:cs="Times New Roman"/>
          <w:b/>
          <w:bCs/>
          <w:sz w:val="24"/>
          <w:szCs w:val="24"/>
        </w:rPr>
      </w:pPr>
    </w:p>
    <w:p w:rsidR="00944A7F" w:rsidRPr="00964043" w:rsidRDefault="00944A7F" w:rsidP="00964043">
      <w:pPr>
        <w:autoSpaceDE w:val="0"/>
        <w:autoSpaceDN w:val="0"/>
        <w:adjustRightInd w:val="0"/>
        <w:spacing w:after="0" w:line="360" w:lineRule="auto"/>
        <w:jc w:val="both"/>
        <w:rPr>
          <w:rFonts w:asciiTheme="majorHAnsi" w:hAnsiTheme="majorHAnsi" w:cs="Times New Roman"/>
          <w:b/>
          <w:bCs/>
          <w:sz w:val="24"/>
          <w:szCs w:val="24"/>
        </w:rPr>
      </w:pPr>
      <w:r w:rsidRPr="00964043">
        <w:rPr>
          <w:rFonts w:asciiTheme="majorHAnsi" w:hAnsiTheme="majorHAnsi" w:cs="Times New Roman"/>
          <w:b/>
          <w:bCs/>
          <w:sz w:val="24"/>
          <w:szCs w:val="24"/>
        </w:rPr>
        <w:t>Exercice</w:t>
      </w:r>
      <w:r w:rsidR="003B7321">
        <w:rPr>
          <w:rFonts w:asciiTheme="majorHAnsi" w:hAnsiTheme="majorHAnsi" w:cs="Times New Roman"/>
          <w:b/>
          <w:bCs/>
          <w:sz w:val="24"/>
          <w:szCs w:val="24"/>
        </w:rPr>
        <w:t xml:space="preserve">/ Evaluation continue </w:t>
      </w:r>
    </w:p>
    <w:p w:rsidR="003B7321" w:rsidRDefault="00944A7F" w:rsidP="00964043">
      <w:pPr>
        <w:autoSpaceDE w:val="0"/>
        <w:autoSpaceDN w:val="0"/>
        <w:adjustRightInd w:val="0"/>
        <w:spacing w:after="0" w:line="360" w:lineRule="auto"/>
        <w:jc w:val="both"/>
        <w:rPr>
          <w:rFonts w:asciiTheme="majorHAnsi" w:hAnsiTheme="majorHAnsi" w:cs="Times New Roman"/>
          <w:sz w:val="24"/>
          <w:szCs w:val="24"/>
        </w:rPr>
      </w:pPr>
      <w:r w:rsidRPr="00964043">
        <w:rPr>
          <w:rFonts w:asciiTheme="majorHAnsi" w:hAnsiTheme="majorHAnsi" w:cs="Times New Roman"/>
          <w:sz w:val="24"/>
          <w:szCs w:val="24"/>
        </w:rPr>
        <w:t>Présentez les éléments sociocritiques qui peuvent être analysés au niveau d’</w:t>
      </w:r>
      <w:r w:rsidR="003B7321">
        <w:rPr>
          <w:rFonts w:asciiTheme="majorHAnsi" w:hAnsiTheme="majorHAnsi" w:cs="Times New Roman"/>
          <w:sz w:val="24"/>
          <w:szCs w:val="24"/>
        </w:rPr>
        <w:t xml:space="preserve">une des </w:t>
      </w:r>
      <w:r w:rsidR="003B7321" w:rsidRPr="00964043">
        <w:rPr>
          <w:rFonts w:asciiTheme="majorHAnsi" w:hAnsiTheme="majorHAnsi" w:cs="Times New Roman"/>
          <w:sz w:val="24"/>
          <w:szCs w:val="24"/>
        </w:rPr>
        <w:t>œuvres</w:t>
      </w:r>
      <w:r w:rsidR="003B7321">
        <w:rPr>
          <w:rFonts w:asciiTheme="majorHAnsi" w:hAnsiTheme="majorHAnsi" w:cs="Times New Roman"/>
          <w:sz w:val="24"/>
          <w:szCs w:val="24"/>
        </w:rPr>
        <w:t xml:space="preserve"> </w:t>
      </w:r>
      <w:r w:rsidRPr="00964043">
        <w:rPr>
          <w:rFonts w:asciiTheme="majorHAnsi" w:hAnsiTheme="majorHAnsi" w:cs="Times New Roman"/>
          <w:sz w:val="24"/>
          <w:szCs w:val="24"/>
        </w:rPr>
        <w:t>suivantes :</w:t>
      </w:r>
    </w:p>
    <w:p w:rsidR="00944A7F" w:rsidRPr="00DE06D3" w:rsidRDefault="00944A7F" w:rsidP="00964043">
      <w:pPr>
        <w:autoSpaceDE w:val="0"/>
        <w:autoSpaceDN w:val="0"/>
        <w:adjustRightInd w:val="0"/>
        <w:spacing w:after="0" w:line="360" w:lineRule="auto"/>
        <w:jc w:val="both"/>
        <w:rPr>
          <w:rFonts w:asciiTheme="majorHAnsi" w:hAnsiTheme="majorHAnsi" w:cstheme="minorHAnsi"/>
          <w:sz w:val="24"/>
          <w:szCs w:val="24"/>
        </w:rPr>
      </w:pPr>
      <w:r w:rsidRPr="00DE06D3">
        <w:rPr>
          <w:rFonts w:asciiTheme="majorHAnsi" w:hAnsiTheme="majorHAnsi" w:cstheme="minorHAnsi"/>
          <w:i/>
          <w:iCs/>
          <w:sz w:val="24"/>
          <w:szCs w:val="24"/>
        </w:rPr>
        <w:t>Les Misérables</w:t>
      </w:r>
      <w:r w:rsidRPr="00DE06D3">
        <w:rPr>
          <w:rFonts w:asciiTheme="majorHAnsi" w:hAnsiTheme="majorHAnsi" w:cstheme="minorHAnsi"/>
          <w:iCs/>
          <w:sz w:val="24"/>
          <w:szCs w:val="24"/>
        </w:rPr>
        <w:t xml:space="preserve"> </w:t>
      </w:r>
      <w:r w:rsidR="003B7321" w:rsidRPr="00DE06D3">
        <w:rPr>
          <w:rFonts w:asciiTheme="majorHAnsi" w:hAnsiTheme="majorHAnsi" w:cstheme="minorHAnsi"/>
          <w:sz w:val="24"/>
          <w:szCs w:val="24"/>
        </w:rPr>
        <w:t xml:space="preserve">- </w:t>
      </w:r>
      <w:r w:rsidRPr="00DE06D3">
        <w:rPr>
          <w:rFonts w:asciiTheme="majorHAnsi" w:hAnsiTheme="majorHAnsi" w:cstheme="minorHAnsi"/>
          <w:sz w:val="24"/>
          <w:szCs w:val="24"/>
        </w:rPr>
        <w:t>Victor Hugo</w:t>
      </w:r>
    </w:p>
    <w:p w:rsidR="00DE06D3" w:rsidRPr="00DE06D3" w:rsidRDefault="00DE06D3" w:rsidP="00DE06D3">
      <w:pPr>
        <w:shd w:val="clear" w:color="auto" w:fill="FFFFFF"/>
        <w:spacing w:after="60" w:line="240" w:lineRule="auto"/>
        <w:rPr>
          <w:rFonts w:asciiTheme="majorHAnsi" w:eastAsia="Times New Roman" w:hAnsiTheme="majorHAnsi" w:cstheme="minorHAnsi"/>
          <w:color w:val="202124"/>
          <w:sz w:val="24"/>
          <w:szCs w:val="24"/>
          <w:lang w:eastAsia="fr-FR"/>
        </w:rPr>
      </w:pPr>
      <w:r w:rsidRPr="00DE06D3">
        <w:rPr>
          <w:rFonts w:asciiTheme="majorHAnsi" w:eastAsia="Times New Roman" w:hAnsiTheme="majorHAnsi" w:cstheme="minorHAnsi"/>
          <w:i/>
          <w:color w:val="202124"/>
          <w:sz w:val="24"/>
          <w:szCs w:val="24"/>
          <w:lang w:eastAsia="fr-FR"/>
        </w:rPr>
        <w:t>Les raisins de la colère</w:t>
      </w:r>
      <w:r w:rsidRPr="00DE06D3">
        <w:rPr>
          <w:rFonts w:asciiTheme="majorHAnsi" w:eastAsia="Times New Roman" w:hAnsiTheme="majorHAnsi" w:cstheme="minorHAnsi"/>
          <w:color w:val="202124"/>
          <w:sz w:val="24"/>
          <w:szCs w:val="24"/>
          <w:lang w:eastAsia="fr-FR"/>
        </w:rPr>
        <w:t xml:space="preserve"> - John St</w:t>
      </w:r>
      <w:r>
        <w:rPr>
          <w:rFonts w:asciiTheme="majorHAnsi" w:eastAsia="Times New Roman" w:hAnsiTheme="majorHAnsi" w:cstheme="minorHAnsi"/>
          <w:color w:val="202124"/>
          <w:sz w:val="24"/>
          <w:szCs w:val="24"/>
          <w:lang w:eastAsia="fr-FR"/>
        </w:rPr>
        <w:t xml:space="preserve">einbeck. </w:t>
      </w:r>
    </w:p>
    <w:p w:rsidR="00944A7F" w:rsidRPr="00DE06D3" w:rsidRDefault="003B7321" w:rsidP="00964043">
      <w:pPr>
        <w:spacing w:line="360" w:lineRule="auto"/>
        <w:jc w:val="both"/>
        <w:rPr>
          <w:rFonts w:asciiTheme="majorHAnsi" w:eastAsia="Arial Unicode MS" w:hAnsiTheme="majorHAnsi" w:cstheme="minorHAnsi"/>
          <w:sz w:val="24"/>
          <w:szCs w:val="24"/>
        </w:rPr>
      </w:pPr>
      <w:r w:rsidRPr="00DE06D3">
        <w:rPr>
          <w:rFonts w:asciiTheme="majorHAnsi" w:eastAsia="Arial Unicode MS" w:hAnsiTheme="majorHAnsi" w:cstheme="minorHAnsi"/>
          <w:i/>
          <w:sz w:val="24"/>
          <w:szCs w:val="24"/>
        </w:rPr>
        <w:t>L’interdite</w:t>
      </w:r>
      <w:r w:rsidRPr="00DE06D3">
        <w:rPr>
          <w:rFonts w:asciiTheme="majorHAnsi" w:eastAsia="Arial Unicode MS" w:hAnsiTheme="majorHAnsi" w:cstheme="minorHAnsi"/>
          <w:sz w:val="24"/>
          <w:szCs w:val="24"/>
        </w:rPr>
        <w:t xml:space="preserve"> - Malika Mokeddem</w:t>
      </w:r>
    </w:p>
    <w:p w:rsidR="003B7321" w:rsidRDefault="003B7321" w:rsidP="00964043">
      <w:pPr>
        <w:spacing w:line="360" w:lineRule="auto"/>
        <w:jc w:val="both"/>
        <w:rPr>
          <w:rFonts w:asciiTheme="majorHAnsi" w:hAnsiTheme="majorHAnsi" w:cs="Times New Roman"/>
          <w:sz w:val="24"/>
          <w:szCs w:val="24"/>
        </w:rPr>
      </w:pPr>
    </w:p>
    <w:p w:rsidR="003B7321" w:rsidRPr="00964043" w:rsidRDefault="003B7321" w:rsidP="00964043">
      <w:pPr>
        <w:spacing w:line="360" w:lineRule="auto"/>
        <w:jc w:val="both"/>
        <w:rPr>
          <w:rFonts w:asciiTheme="majorHAnsi" w:hAnsiTheme="majorHAnsi"/>
          <w:sz w:val="24"/>
          <w:szCs w:val="24"/>
        </w:rPr>
      </w:pPr>
    </w:p>
    <w:sectPr w:rsidR="003B7321" w:rsidRPr="00964043" w:rsidSect="005B5B6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66D" w:rsidRDefault="0021666D" w:rsidP="00A3562D">
      <w:pPr>
        <w:spacing w:after="0" w:line="240" w:lineRule="auto"/>
      </w:pPr>
      <w:r>
        <w:separator/>
      </w:r>
    </w:p>
  </w:endnote>
  <w:endnote w:type="continuationSeparator" w:id="1">
    <w:p w:rsidR="0021666D" w:rsidRDefault="0021666D" w:rsidP="00A356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207715328"/>
      <w:docPartObj>
        <w:docPartGallery w:val="Page Numbers (Bottom of Page)"/>
        <w:docPartUnique/>
      </w:docPartObj>
    </w:sdtPr>
    <w:sdtContent>
      <w:sdt>
        <w:sdtPr>
          <w:rPr>
            <w:rFonts w:asciiTheme="majorHAnsi" w:eastAsiaTheme="majorEastAsia" w:hAnsiTheme="majorHAnsi" w:cstheme="majorBidi"/>
          </w:rPr>
          <w:id w:val="123787805"/>
          <w:docPartObj>
            <w:docPartGallery w:val="Page Numbers (Margins)"/>
            <w:docPartUnique/>
          </w:docPartObj>
        </w:sdtPr>
        <w:sdtContent>
          <w:p w:rsidR="00A3562D" w:rsidRDefault="00A3562D">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2049" style="position:absolute;margin-left:0;margin-top:0;width:49.35pt;height:49.35pt;z-index:251660288;mso-position-horizontal:center;mso-position-horizontal-relative:margin;mso-position-vertical:center;mso-position-vertical-relative:bottom-margin-area;v-text-anchor:middle" fillcolor="#365f91 [2404]" stroked="f">
                  <v:textbox>
                    <w:txbxContent>
                      <w:p w:rsidR="00A3562D" w:rsidRDefault="00A3562D">
                        <w:pPr>
                          <w:pStyle w:val="Pieddepage"/>
                          <w:jc w:val="center"/>
                          <w:rPr>
                            <w:b/>
                            <w:color w:val="FFFFFF" w:themeColor="background1"/>
                            <w:sz w:val="32"/>
                            <w:szCs w:val="32"/>
                          </w:rPr>
                        </w:pPr>
                        <w:fldSimple w:instr=" PAGE    \* MERGEFORMAT ">
                          <w:r w:rsidRPr="00A3562D">
                            <w:rPr>
                              <w:b/>
                              <w:noProof/>
                              <w:color w:val="FFFFFF" w:themeColor="background1"/>
                              <w:sz w:val="32"/>
                              <w:szCs w:val="32"/>
                            </w:rPr>
                            <w:t>1</w:t>
                          </w:r>
                        </w:fldSimple>
                      </w:p>
                    </w:txbxContent>
                  </v:textbox>
                  <w10:wrap anchorx="margin" anchory="page"/>
                </v:oval>
              </w:pict>
            </w:r>
          </w:p>
        </w:sdtContent>
      </w:sdt>
    </w:sdtContent>
  </w:sdt>
  <w:p w:rsidR="00A3562D" w:rsidRDefault="00A3562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66D" w:rsidRDefault="0021666D" w:rsidP="00A3562D">
      <w:pPr>
        <w:spacing w:after="0" w:line="240" w:lineRule="auto"/>
      </w:pPr>
      <w:r>
        <w:separator/>
      </w:r>
    </w:p>
  </w:footnote>
  <w:footnote w:type="continuationSeparator" w:id="1">
    <w:p w:rsidR="0021666D" w:rsidRDefault="0021666D" w:rsidP="00A356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sz w:val="26"/>
        <w:szCs w:val="26"/>
      </w:rPr>
      <w:alias w:val="Titre"/>
      <w:id w:val="77738743"/>
      <w:placeholder>
        <w:docPart w:val="B245DF1437634F36A974502C47604746"/>
      </w:placeholder>
      <w:dataBinding w:prefixMappings="xmlns:ns0='http://schemas.openxmlformats.org/package/2006/metadata/core-properties' xmlns:ns1='http://purl.org/dc/elements/1.1/'" w:xpath="/ns0:coreProperties[1]/ns1:title[1]" w:storeItemID="{6C3C8BC8-F283-45AE-878A-BAB7291924A1}"/>
      <w:text/>
    </w:sdtPr>
    <w:sdtContent>
      <w:p w:rsidR="00A3562D" w:rsidRPr="00A3562D" w:rsidRDefault="00A3562D">
        <w:pPr>
          <w:pStyle w:val="En-tte"/>
          <w:pBdr>
            <w:bottom w:val="thickThinSmallGap" w:sz="24" w:space="1" w:color="622423" w:themeColor="accent2" w:themeShade="7F"/>
          </w:pBdr>
          <w:jc w:val="center"/>
          <w:rPr>
            <w:rFonts w:asciiTheme="majorHAnsi" w:eastAsiaTheme="majorEastAsia" w:hAnsiTheme="majorHAnsi" w:cstheme="majorBidi"/>
            <w:b/>
            <w:sz w:val="26"/>
            <w:szCs w:val="26"/>
          </w:rPr>
        </w:pPr>
        <w:r w:rsidRPr="00A3562D">
          <w:rPr>
            <w:rFonts w:asciiTheme="majorHAnsi" w:eastAsiaTheme="majorEastAsia" w:hAnsiTheme="majorHAnsi" w:cstheme="majorBidi"/>
            <w:b/>
            <w:sz w:val="26"/>
            <w:szCs w:val="26"/>
          </w:rPr>
          <w:t>3eme année E.T.L ***** chapitre 03 La sociocritique ***** Dr. BENZEROUAL</w:t>
        </w:r>
      </w:p>
    </w:sdtContent>
  </w:sdt>
  <w:p w:rsidR="00A3562D" w:rsidRPr="00A3562D" w:rsidRDefault="00A3562D">
    <w:pPr>
      <w:pStyle w:val="En-tte"/>
      <w:rPr>
        <w:b/>
        <w:sz w:val="26"/>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533E4"/>
    <w:multiLevelType w:val="hybridMultilevel"/>
    <w:tmpl w:val="DB0286EE"/>
    <w:lvl w:ilvl="0" w:tplc="EA94BCB4">
      <w:start w:val="1"/>
      <w:numFmt w:val="bullet"/>
      <w:lvlText w:val=""/>
      <w:lvlJc w:val="left"/>
      <w:pPr>
        <w:ind w:left="720" w:hanging="360"/>
      </w:pPr>
      <w:rPr>
        <w:rFonts w:ascii="Symbol" w:eastAsia="Arial Unicode MS" w:hAnsi="Symbol"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7D2C42"/>
    <w:multiLevelType w:val="hybridMultilevel"/>
    <w:tmpl w:val="DF9293B4"/>
    <w:lvl w:ilvl="0" w:tplc="032C089E">
      <w:start w:val="7"/>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1FFB14D4"/>
    <w:multiLevelType w:val="hybridMultilevel"/>
    <w:tmpl w:val="2506A2F4"/>
    <w:lvl w:ilvl="0" w:tplc="040C000F">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BF86C0E"/>
    <w:multiLevelType w:val="hybridMultilevel"/>
    <w:tmpl w:val="D72437A2"/>
    <w:lvl w:ilvl="0" w:tplc="5278544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EB71701"/>
    <w:multiLevelType w:val="hybridMultilevel"/>
    <w:tmpl w:val="E84668A8"/>
    <w:lvl w:ilvl="0" w:tplc="8BAE1A5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BBD3BA6"/>
    <w:multiLevelType w:val="multilevel"/>
    <w:tmpl w:val="1D76B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944A7F"/>
    <w:rsid w:val="0021666D"/>
    <w:rsid w:val="003B7321"/>
    <w:rsid w:val="005B5B60"/>
    <w:rsid w:val="00661ACE"/>
    <w:rsid w:val="00662ED4"/>
    <w:rsid w:val="00944A7F"/>
    <w:rsid w:val="00964043"/>
    <w:rsid w:val="00A3562D"/>
    <w:rsid w:val="00A51C09"/>
    <w:rsid w:val="00DE06D3"/>
    <w:rsid w:val="00DF62F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B6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44A7F"/>
    <w:pPr>
      <w:ind w:left="720"/>
      <w:contextualSpacing/>
    </w:pPr>
  </w:style>
  <w:style w:type="paragraph" w:styleId="NormalWeb">
    <w:name w:val="Normal (Web)"/>
    <w:basedOn w:val="Normal"/>
    <w:uiPriority w:val="99"/>
    <w:semiHidden/>
    <w:unhideWhenUsed/>
    <w:rsid w:val="00944A7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44A7F"/>
    <w:rPr>
      <w:i/>
      <w:iCs/>
    </w:rPr>
  </w:style>
  <w:style w:type="character" w:customStyle="1" w:styleId="hgkelc">
    <w:name w:val="hgkelc"/>
    <w:basedOn w:val="Policepardfaut"/>
    <w:rsid w:val="00DF62F7"/>
  </w:style>
  <w:style w:type="paragraph" w:styleId="En-tte">
    <w:name w:val="header"/>
    <w:basedOn w:val="Normal"/>
    <w:link w:val="En-tteCar"/>
    <w:uiPriority w:val="99"/>
    <w:unhideWhenUsed/>
    <w:rsid w:val="00A3562D"/>
    <w:pPr>
      <w:tabs>
        <w:tab w:val="center" w:pos="4536"/>
        <w:tab w:val="right" w:pos="9072"/>
      </w:tabs>
      <w:spacing w:after="0" w:line="240" w:lineRule="auto"/>
    </w:pPr>
  </w:style>
  <w:style w:type="character" w:customStyle="1" w:styleId="En-tteCar">
    <w:name w:val="En-tête Car"/>
    <w:basedOn w:val="Policepardfaut"/>
    <w:link w:val="En-tte"/>
    <w:uiPriority w:val="99"/>
    <w:rsid w:val="00A3562D"/>
  </w:style>
  <w:style w:type="paragraph" w:styleId="Pieddepage">
    <w:name w:val="footer"/>
    <w:basedOn w:val="Normal"/>
    <w:link w:val="PieddepageCar"/>
    <w:uiPriority w:val="99"/>
    <w:unhideWhenUsed/>
    <w:rsid w:val="00A356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562D"/>
  </w:style>
  <w:style w:type="paragraph" w:styleId="Textedebulles">
    <w:name w:val="Balloon Text"/>
    <w:basedOn w:val="Normal"/>
    <w:link w:val="TextedebullesCar"/>
    <w:uiPriority w:val="99"/>
    <w:semiHidden/>
    <w:unhideWhenUsed/>
    <w:rsid w:val="00A356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56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3405385">
      <w:bodyDiv w:val="1"/>
      <w:marLeft w:val="0"/>
      <w:marRight w:val="0"/>
      <w:marTop w:val="0"/>
      <w:marBottom w:val="0"/>
      <w:divBdr>
        <w:top w:val="none" w:sz="0" w:space="0" w:color="auto"/>
        <w:left w:val="none" w:sz="0" w:space="0" w:color="auto"/>
        <w:bottom w:val="none" w:sz="0" w:space="0" w:color="auto"/>
        <w:right w:val="none" w:sz="0" w:space="0" w:color="auto"/>
      </w:divBdr>
      <w:divsChild>
        <w:div w:id="490871054">
          <w:marLeft w:val="0"/>
          <w:marRight w:val="0"/>
          <w:marTop w:val="0"/>
          <w:marBottom w:val="0"/>
          <w:divBdr>
            <w:top w:val="none" w:sz="0" w:space="0" w:color="auto"/>
            <w:left w:val="none" w:sz="0" w:space="0" w:color="auto"/>
            <w:bottom w:val="none" w:sz="0" w:space="0" w:color="auto"/>
            <w:right w:val="none" w:sz="0" w:space="0" w:color="auto"/>
          </w:divBdr>
        </w:div>
      </w:divsChild>
    </w:div>
    <w:div w:id="533231664">
      <w:bodyDiv w:val="1"/>
      <w:marLeft w:val="0"/>
      <w:marRight w:val="0"/>
      <w:marTop w:val="0"/>
      <w:marBottom w:val="0"/>
      <w:divBdr>
        <w:top w:val="none" w:sz="0" w:space="0" w:color="auto"/>
        <w:left w:val="none" w:sz="0" w:space="0" w:color="auto"/>
        <w:bottom w:val="none" w:sz="0" w:space="0" w:color="auto"/>
        <w:right w:val="none" w:sz="0" w:space="0" w:color="auto"/>
      </w:divBdr>
    </w:div>
    <w:div w:id="210167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45DF1437634F36A974502C47604746"/>
        <w:category>
          <w:name w:val="Général"/>
          <w:gallery w:val="placeholder"/>
        </w:category>
        <w:types>
          <w:type w:val="bbPlcHdr"/>
        </w:types>
        <w:behaviors>
          <w:behavior w:val="content"/>
        </w:behaviors>
        <w:guid w:val="{685CEC12-0DB3-46DD-A527-D08D6B7BF847}"/>
      </w:docPartPr>
      <w:docPartBody>
        <w:p w:rsidR="00000000" w:rsidRDefault="009533AD" w:rsidP="009533AD">
          <w:pPr>
            <w:pStyle w:val="B245DF1437634F36A974502C47604746"/>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533AD"/>
    <w:rsid w:val="00851293"/>
    <w:rsid w:val="009533A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245DF1437634F36A974502C47604746">
    <w:name w:val="B245DF1437634F36A974502C47604746"/>
    <w:rsid w:val="009533A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1124</TotalTime>
  <Pages>4</Pages>
  <Words>1096</Words>
  <Characters>6029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Test</Company>
  <LinksUpToDate>false</LinksUpToDate>
  <CharactersWithSpaces>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3eme année E.T.L ***** chapitre 03 La sociocritique ***** Dr. BENZEROUAL</dc:title>
  <dc:creator>shift</dc:creator>
  <cp:lastModifiedBy>shift</cp:lastModifiedBy>
  <cp:revision>3</cp:revision>
  <dcterms:created xsi:type="dcterms:W3CDTF">2023-02-25T21:23:00Z</dcterms:created>
  <dcterms:modified xsi:type="dcterms:W3CDTF">2023-02-26T16:07:00Z</dcterms:modified>
</cp:coreProperties>
</file>