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7A" w:rsidRPr="00282812" w:rsidRDefault="005651C5" w:rsidP="00282812">
      <w:pPr>
        <w:jc w:val="center"/>
        <w:rPr>
          <w:b/>
          <w:bCs/>
          <w:sz w:val="48"/>
          <w:szCs w:val="48"/>
        </w:rPr>
      </w:pPr>
      <w:r w:rsidRPr="00282812">
        <w:rPr>
          <w:b/>
          <w:bCs/>
          <w:sz w:val="48"/>
          <w:szCs w:val="48"/>
        </w:rPr>
        <w:t>LES ALLIAGES DE CUIVRE</w:t>
      </w:r>
    </w:p>
    <w:p w:rsidR="005651C5" w:rsidRPr="007003DE" w:rsidRDefault="005651C5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Les alliages où le cuivre est l’élément principal sont :</w:t>
      </w:r>
    </w:p>
    <w:p w:rsidR="005651C5" w:rsidRPr="007003DE" w:rsidRDefault="005651C5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a) le Bronze qui est un alliage de cuivre et d’étain</w:t>
      </w:r>
    </w:p>
    <w:p w:rsidR="005651C5" w:rsidRPr="007003DE" w:rsidRDefault="005651C5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b) les Laitons qui sont des alliages de cuivre et du zinc</w:t>
      </w:r>
    </w:p>
    <w:p w:rsidR="005651C5" w:rsidRPr="007003DE" w:rsidRDefault="005651C5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c) le Maillechort qui est un alliage de cuivre, de nickel et de zinc.</w:t>
      </w:r>
    </w:p>
    <w:p w:rsidR="007003DE" w:rsidRDefault="007003DE" w:rsidP="00282812">
      <w:pPr>
        <w:spacing w:after="0"/>
        <w:jc w:val="both"/>
        <w:rPr>
          <w:b/>
          <w:bCs/>
          <w:sz w:val="24"/>
          <w:szCs w:val="24"/>
        </w:rPr>
      </w:pPr>
    </w:p>
    <w:p w:rsidR="005651C5" w:rsidRPr="007003DE" w:rsidRDefault="005651C5" w:rsidP="00282812">
      <w:p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1) Le bronze</w:t>
      </w:r>
      <w:r w:rsidR="0008467D" w:rsidRPr="007003DE">
        <w:rPr>
          <w:b/>
          <w:bCs/>
          <w:sz w:val="24"/>
          <w:szCs w:val="24"/>
        </w:rPr>
        <w:t xml:space="preserve">. </w:t>
      </w:r>
    </w:p>
    <w:p w:rsidR="005651C5" w:rsidRPr="007003DE" w:rsidRDefault="005651C5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En commerce on donne le nom de bronze aux alliages suivants :</w:t>
      </w:r>
    </w:p>
    <w:p w:rsidR="005651C5" w:rsidRPr="007003DE" w:rsidRDefault="005651C5" w:rsidP="00282812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Cuivre + étain</w:t>
      </w:r>
    </w:p>
    <w:p w:rsidR="005651C5" w:rsidRPr="007003DE" w:rsidRDefault="005651C5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Cuivre + étain + plusieurs métaux tels que le zinc, plomb, fer mais en petite quantité</w:t>
      </w:r>
    </w:p>
    <w:p w:rsidR="005651C5" w:rsidRPr="007003DE" w:rsidRDefault="005651C5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Cuivre + aluminium (bronze d’aluminium).</w:t>
      </w:r>
    </w:p>
    <w:p w:rsidR="005651C5" w:rsidRPr="007003DE" w:rsidRDefault="005651C5" w:rsidP="00282812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Propriétés générales des bronzes.</w:t>
      </w:r>
    </w:p>
    <w:p w:rsidR="0008467D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D</w:t>
      </w:r>
      <w:r w:rsidR="005651C5" w:rsidRPr="007003DE">
        <w:rPr>
          <w:sz w:val="24"/>
          <w:szCs w:val="24"/>
        </w:rPr>
        <w:t xml:space="preserve">ensité </w:t>
      </w:r>
      <w:r w:rsidRPr="007003DE">
        <w:rPr>
          <w:sz w:val="24"/>
          <w:szCs w:val="24"/>
        </w:rPr>
        <w:t>=</w:t>
      </w:r>
      <w:r w:rsidR="005651C5" w:rsidRPr="007003DE">
        <w:rPr>
          <w:sz w:val="24"/>
          <w:szCs w:val="24"/>
        </w:rPr>
        <w:t>8,6 environ</w:t>
      </w:r>
    </w:p>
    <w:p w:rsidR="005651C5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Température de fusion : entre</w:t>
      </w:r>
      <w:r w:rsidR="005651C5" w:rsidRPr="007003DE">
        <w:rPr>
          <w:sz w:val="24"/>
          <w:szCs w:val="24"/>
        </w:rPr>
        <w:t xml:space="preserve"> 900 et 1000°.</w:t>
      </w:r>
    </w:p>
    <w:p w:rsidR="0008467D" w:rsidRPr="007003DE" w:rsidRDefault="005651C5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Bons conducteurs de la chaleur et de l’électricité</w:t>
      </w:r>
    </w:p>
    <w:p w:rsidR="005651C5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Ils</w:t>
      </w:r>
      <w:r w:rsidR="005651C5" w:rsidRPr="007003DE">
        <w:rPr>
          <w:sz w:val="24"/>
          <w:szCs w:val="24"/>
        </w:rPr>
        <w:t xml:space="preserve"> ne sont pas plus </w:t>
      </w:r>
      <w:r w:rsidRPr="007003DE">
        <w:rPr>
          <w:sz w:val="24"/>
          <w:szCs w:val="24"/>
        </w:rPr>
        <w:t>magnétiques</w:t>
      </w:r>
      <w:r w:rsidR="005651C5" w:rsidRPr="007003DE">
        <w:rPr>
          <w:sz w:val="24"/>
          <w:szCs w:val="24"/>
        </w:rPr>
        <w:t xml:space="preserve"> que le cuivre.</w:t>
      </w:r>
    </w:p>
    <w:p w:rsidR="005651C5" w:rsidRPr="007003DE" w:rsidRDefault="005651C5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Ils ont une grande ténacité</w:t>
      </w:r>
      <w:r w:rsidR="0008467D" w:rsidRPr="007003DE">
        <w:rPr>
          <w:sz w:val="24"/>
          <w:szCs w:val="24"/>
        </w:rPr>
        <w:t>, sans malléabilité, ils sont assez fragiles.</w:t>
      </w:r>
    </w:p>
    <w:p w:rsidR="005651C5" w:rsidRPr="007003DE" w:rsidRDefault="0008467D" w:rsidP="00282812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Propriétés chimiques des bronzes</w:t>
      </w:r>
    </w:p>
    <w:p w:rsidR="0008467D" w:rsidRPr="007003DE" w:rsidRDefault="0008467D" w:rsidP="00282812">
      <w:pPr>
        <w:spacing w:after="0"/>
        <w:ind w:left="36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 xml:space="preserve">Les bronzes qui ont à peu près les mêmes </w:t>
      </w:r>
      <w:r w:rsidR="00A01ED2" w:rsidRPr="007003DE">
        <w:rPr>
          <w:sz w:val="24"/>
          <w:szCs w:val="24"/>
        </w:rPr>
        <w:t>propriétés</w:t>
      </w:r>
      <w:r w:rsidRPr="007003DE">
        <w:rPr>
          <w:sz w:val="24"/>
          <w:szCs w:val="24"/>
        </w:rPr>
        <w:t xml:space="preserve"> que le cuivre </w:t>
      </w:r>
      <w:proofErr w:type="gramStart"/>
      <w:r w:rsidRPr="007003DE">
        <w:rPr>
          <w:sz w:val="24"/>
          <w:szCs w:val="24"/>
        </w:rPr>
        <w:t>résistent</w:t>
      </w:r>
      <w:proofErr w:type="gramEnd"/>
      <w:r w:rsidRPr="007003DE">
        <w:rPr>
          <w:sz w:val="24"/>
          <w:szCs w:val="24"/>
        </w:rPr>
        <w:t xml:space="preserve"> mieux aux agents atmosphériques.</w:t>
      </w:r>
    </w:p>
    <w:p w:rsidR="0008467D" w:rsidRPr="007003DE" w:rsidRDefault="0008467D" w:rsidP="00282812">
      <w:pPr>
        <w:pStyle w:val="Paragraphedeliste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Classification des bronzes</w:t>
      </w:r>
    </w:p>
    <w:p w:rsidR="0008467D" w:rsidRPr="007003DE" w:rsidRDefault="0008467D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Les bronzes peuvent être classés en quatre catégories principales :</w:t>
      </w:r>
    </w:p>
    <w:p w:rsidR="0008467D" w:rsidRPr="007003DE" w:rsidRDefault="0008467D" w:rsidP="00282812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Bronzes mécaniques</w:t>
      </w:r>
    </w:p>
    <w:p w:rsidR="0008467D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 xml:space="preserve">Bronzes pour cloches </w:t>
      </w:r>
    </w:p>
    <w:p w:rsidR="0008467D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Bronzes d’art</w:t>
      </w:r>
    </w:p>
    <w:p w:rsidR="0008467D" w:rsidRPr="007003DE" w:rsidRDefault="0008467D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Bronzes d’aluminium</w:t>
      </w:r>
    </w:p>
    <w:p w:rsidR="0008467D" w:rsidRPr="007003DE" w:rsidRDefault="0008467D" w:rsidP="00282812">
      <w:p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2) les laitons.</w:t>
      </w:r>
    </w:p>
    <w:p w:rsidR="0008467D" w:rsidRPr="007003DE" w:rsidRDefault="0008467D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Les laitons sont des alliages de cuivre et de zinc</w:t>
      </w:r>
    </w:p>
    <w:p w:rsidR="0008467D" w:rsidRPr="007003DE" w:rsidRDefault="0008467D" w:rsidP="00282812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t>Propriétés physiques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Couleur : jaune clair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Densité : 8,6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Bon conducteur de chaleur et d’électricité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 xml:space="preserve">Ductile et malléable 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Plus résistant que le bronze</w:t>
      </w:r>
    </w:p>
    <w:p w:rsidR="00A01ED2" w:rsidRPr="007003DE" w:rsidRDefault="00A01ED2" w:rsidP="00282812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7003DE">
        <w:rPr>
          <w:b/>
          <w:bCs/>
          <w:sz w:val="24"/>
          <w:szCs w:val="24"/>
        </w:rPr>
        <w:t>Propriétés chimiques des laitons</w:t>
      </w:r>
    </w:p>
    <w:p w:rsidR="00A01ED2" w:rsidRDefault="00A01ED2" w:rsidP="00282812">
      <w:p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Elles sont identiques à celles des bronzes.</w:t>
      </w:r>
    </w:p>
    <w:p w:rsidR="007003DE" w:rsidRDefault="007003DE" w:rsidP="00282812">
      <w:pPr>
        <w:spacing w:after="0"/>
        <w:jc w:val="both"/>
        <w:rPr>
          <w:sz w:val="24"/>
          <w:szCs w:val="24"/>
        </w:rPr>
      </w:pPr>
    </w:p>
    <w:p w:rsidR="007003DE" w:rsidRPr="007003DE" w:rsidRDefault="007003DE" w:rsidP="00282812">
      <w:pPr>
        <w:spacing w:after="0"/>
        <w:jc w:val="both"/>
        <w:rPr>
          <w:sz w:val="24"/>
          <w:szCs w:val="24"/>
        </w:rPr>
      </w:pPr>
    </w:p>
    <w:p w:rsidR="00A01ED2" w:rsidRPr="007003DE" w:rsidRDefault="00A01ED2" w:rsidP="00282812">
      <w:pPr>
        <w:pStyle w:val="Paragraphedeliste"/>
        <w:numPr>
          <w:ilvl w:val="0"/>
          <w:numId w:val="3"/>
        </w:numPr>
        <w:spacing w:after="0"/>
        <w:jc w:val="both"/>
        <w:rPr>
          <w:b/>
          <w:bCs/>
          <w:sz w:val="24"/>
          <w:szCs w:val="24"/>
        </w:rPr>
      </w:pPr>
      <w:r w:rsidRPr="007003DE">
        <w:rPr>
          <w:b/>
          <w:bCs/>
          <w:sz w:val="24"/>
          <w:szCs w:val="24"/>
        </w:rPr>
        <w:lastRenderedPageBreak/>
        <w:t>Classification des laitons.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003DE">
        <w:rPr>
          <w:sz w:val="24"/>
          <w:szCs w:val="24"/>
        </w:rPr>
        <w:t>Laitons d’étirage et d’emboutissages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Laitons de décolletage</w:t>
      </w:r>
    </w:p>
    <w:p w:rsidR="00A01ED2" w:rsidRPr="007003DE" w:rsidRDefault="00A01ED2" w:rsidP="0028281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Laitons spéciaux</w:t>
      </w:r>
    </w:p>
    <w:p w:rsidR="00282812" w:rsidRPr="007003DE" w:rsidRDefault="00282812" w:rsidP="007003DE">
      <w:pPr>
        <w:pStyle w:val="Paragraphedeliste"/>
        <w:jc w:val="both"/>
        <w:rPr>
          <w:sz w:val="24"/>
          <w:szCs w:val="24"/>
        </w:rPr>
      </w:pPr>
    </w:p>
    <w:p w:rsidR="00A01ED2" w:rsidRPr="007003DE" w:rsidRDefault="00A01ED2" w:rsidP="00282812">
      <w:pPr>
        <w:jc w:val="both"/>
        <w:rPr>
          <w:sz w:val="24"/>
          <w:szCs w:val="24"/>
        </w:rPr>
      </w:pPr>
      <w:r w:rsidRPr="007003DE">
        <w:rPr>
          <w:b/>
          <w:bCs/>
          <w:sz w:val="24"/>
          <w:szCs w:val="24"/>
          <w:u w:val="single"/>
        </w:rPr>
        <w:t>Laitons d’étirage</w:t>
      </w:r>
      <w:r w:rsidRPr="007003DE">
        <w:rPr>
          <w:sz w:val="24"/>
          <w:szCs w:val="24"/>
        </w:rPr>
        <w:t xml:space="preserve"> : contiennent </w:t>
      </w:r>
      <w:r w:rsidR="00CA3ED1" w:rsidRPr="007003DE">
        <w:rPr>
          <w:sz w:val="24"/>
          <w:szCs w:val="24"/>
        </w:rPr>
        <w:t xml:space="preserve">de 67 à 70% de cuivre et de 33 à 30 % de zinc. Ils peuvent s’étirer, se laminer et s’emboutir à froid. </w:t>
      </w:r>
    </w:p>
    <w:p w:rsidR="00CA3ED1" w:rsidRPr="007003DE" w:rsidRDefault="00CA3ED1" w:rsidP="00282812">
      <w:p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Cependant, comme le métal s’écrouit facilement, il ya lieu de lui faire subir des recuits entre chaque passe pour lui rendre la malléabilité première. Le recuit est appliqué à des températures comprises entre 600 et 800° avec un refroidissement lent à l’air.</w:t>
      </w:r>
    </w:p>
    <w:p w:rsidR="00CA3ED1" w:rsidRPr="007003DE" w:rsidRDefault="00CA3ED1" w:rsidP="00282812">
      <w:pPr>
        <w:jc w:val="both"/>
        <w:rPr>
          <w:sz w:val="24"/>
          <w:szCs w:val="24"/>
        </w:rPr>
      </w:pPr>
      <w:r w:rsidRPr="00B875BA">
        <w:rPr>
          <w:b/>
          <w:bCs/>
          <w:sz w:val="24"/>
          <w:szCs w:val="24"/>
        </w:rPr>
        <w:t>Laitons de décolletage</w:t>
      </w:r>
      <w:r w:rsidRPr="007003DE">
        <w:rPr>
          <w:b/>
          <w:bCs/>
          <w:sz w:val="24"/>
          <w:szCs w:val="24"/>
        </w:rPr>
        <w:t> </w:t>
      </w:r>
      <w:r w:rsidRPr="007003DE">
        <w:rPr>
          <w:sz w:val="24"/>
          <w:szCs w:val="24"/>
        </w:rPr>
        <w:t>: il renferme 60% de cuivre et 40% de zinc </w:t>
      </w:r>
    </w:p>
    <w:p w:rsidR="00CA3ED1" w:rsidRPr="007003DE" w:rsidRDefault="00CA3ED1" w:rsidP="00282812">
      <w:pPr>
        <w:jc w:val="both"/>
        <w:rPr>
          <w:sz w:val="24"/>
          <w:szCs w:val="24"/>
        </w:rPr>
      </w:pPr>
      <w:r w:rsidRPr="007003DE">
        <w:rPr>
          <w:b/>
          <w:bCs/>
          <w:sz w:val="24"/>
          <w:szCs w:val="24"/>
          <w:u w:val="single"/>
        </w:rPr>
        <w:t>Laitons spéciaux</w:t>
      </w:r>
      <w:r w:rsidRPr="007003DE">
        <w:rPr>
          <w:b/>
          <w:bCs/>
          <w:sz w:val="24"/>
          <w:szCs w:val="24"/>
        </w:rPr>
        <w:t xml:space="preserve"> : </w:t>
      </w:r>
      <w:r w:rsidRPr="007003DE">
        <w:rPr>
          <w:sz w:val="24"/>
          <w:szCs w:val="24"/>
        </w:rPr>
        <w:t>ce sont des laitons auxquels on incorpore  de l’aluminium jusqu’à 3%, du manganèse 2%</w:t>
      </w:r>
      <w:r w:rsidR="00282812" w:rsidRPr="007003DE">
        <w:rPr>
          <w:sz w:val="24"/>
          <w:szCs w:val="24"/>
        </w:rPr>
        <w:t>,</w:t>
      </w:r>
      <w:r w:rsidRPr="007003DE">
        <w:rPr>
          <w:sz w:val="24"/>
          <w:szCs w:val="24"/>
        </w:rPr>
        <w:t xml:space="preserve"> de l’étain 2%</w:t>
      </w:r>
      <w:r w:rsidR="00282812" w:rsidRPr="007003DE">
        <w:rPr>
          <w:sz w:val="24"/>
          <w:szCs w:val="24"/>
        </w:rPr>
        <w:t>.</w:t>
      </w:r>
    </w:p>
    <w:p w:rsidR="00282812" w:rsidRPr="007003DE" w:rsidRDefault="00282812" w:rsidP="00282812">
      <w:pPr>
        <w:jc w:val="both"/>
        <w:rPr>
          <w:sz w:val="24"/>
          <w:szCs w:val="24"/>
        </w:rPr>
      </w:pPr>
      <w:r w:rsidRPr="007003DE">
        <w:rPr>
          <w:sz w:val="24"/>
          <w:szCs w:val="24"/>
        </w:rPr>
        <w:t>Ces additions qui rendent le métal plus tenace et plus résistant à l’eau de mer sont très employé</w:t>
      </w:r>
      <w:r w:rsidR="00B875BA">
        <w:rPr>
          <w:sz w:val="24"/>
          <w:szCs w:val="24"/>
        </w:rPr>
        <w:t>e</w:t>
      </w:r>
      <w:r w:rsidRPr="007003DE">
        <w:rPr>
          <w:sz w:val="24"/>
          <w:szCs w:val="24"/>
        </w:rPr>
        <w:t>s dans les constructions navales.</w:t>
      </w:r>
    </w:p>
    <w:p w:rsidR="00AF43CB" w:rsidRPr="007003DE" w:rsidRDefault="00AF43CB" w:rsidP="00282812">
      <w:pPr>
        <w:jc w:val="both"/>
        <w:rPr>
          <w:b/>
          <w:bCs/>
          <w:sz w:val="24"/>
          <w:szCs w:val="24"/>
          <w:u w:val="single"/>
        </w:rPr>
      </w:pPr>
      <w:r w:rsidRPr="007003DE">
        <w:rPr>
          <w:b/>
          <w:bCs/>
          <w:sz w:val="24"/>
          <w:szCs w:val="24"/>
          <w:u w:val="single"/>
        </w:rPr>
        <w:t>3) Le maillechort</w:t>
      </w:r>
    </w:p>
    <w:p w:rsidR="00AF43CB" w:rsidRPr="007003DE" w:rsidRDefault="00AF43CB" w:rsidP="00282812">
      <w:pPr>
        <w:jc w:val="both"/>
        <w:rPr>
          <w:sz w:val="24"/>
          <w:szCs w:val="24"/>
        </w:rPr>
      </w:pPr>
      <w:r w:rsidRPr="007003DE">
        <w:rPr>
          <w:sz w:val="24"/>
          <w:szCs w:val="24"/>
        </w:rPr>
        <w:t xml:space="preserve">C’est un alliage de composition approximative suivante : 60% de cuivre, 15% de zinc, et 25% de nickel. </w:t>
      </w:r>
      <w:r w:rsidR="002F3E58" w:rsidRPr="007003DE">
        <w:rPr>
          <w:sz w:val="24"/>
          <w:szCs w:val="24"/>
        </w:rPr>
        <w:t xml:space="preserve">Jaune très clair, il peut prendre un bon poli et bien résister à l’oxydation. Il est </w:t>
      </w:r>
      <w:r w:rsidR="007003DE" w:rsidRPr="007003DE">
        <w:rPr>
          <w:sz w:val="24"/>
          <w:szCs w:val="24"/>
        </w:rPr>
        <w:t>malléable</w:t>
      </w:r>
      <w:r w:rsidR="002F3E58" w:rsidRPr="007003DE">
        <w:rPr>
          <w:sz w:val="24"/>
          <w:szCs w:val="24"/>
        </w:rPr>
        <w:t>, ductile et bon conducteur de chaleur. Il présente une grande résistance au passage du courant électrique.</w:t>
      </w:r>
    </w:p>
    <w:p w:rsidR="00A01ED2" w:rsidRDefault="003C09A2" w:rsidP="00282812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résumé : les </w:t>
      </w:r>
      <w:r w:rsidR="001D007C">
        <w:rPr>
          <w:b/>
          <w:bCs/>
          <w:sz w:val="24"/>
          <w:szCs w:val="24"/>
        </w:rPr>
        <w:t xml:space="preserve">principaux </w:t>
      </w:r>
      <w:r>
        <w:rPr>
          <w:b/>
          <w:bCs/>
          <w:sz w:val="24"/>
          <w:szCs w:val="24"/>
        </w:rPr>
        <w:t>alliages à base de cuivre sont présentés ci-dessous</w:t>
      </w:r>
    </w:p>
    <w:p w:rsidR="003C09A2" w:rsidRDefault="00C911AB" w:rsidP="00282812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90.2pt;margin-top:22.2pt;width:71.45pt;height:0;z-index:251679744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42" type="#_x0000_t32" style="position:absolute;left:0;text-align:left;margin-left:145.9pt;margin-top:22.2pt;width:88.95pt;height:98.85pt;flip:y;z-index:251675648" o:connectortype="straight">
            <v:stroke endarrow="block"/>
          </v:shape>
        </w:pict>
      </w: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2.35pt;margin-top:8.35pt;width:58.7pt;height:27.9pt;z-index:251663360;mso-width-relative:margin;mso-height-relative:margin">
            <v:textbox>
              <w:txbxContent>
                <w:p w:rsidR="003C09A2" w:rsidRDefault="003C09A2" w:rsidP="003C09A2"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Bronze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30" type="#_x0000_t202" style="position:absolute;left:0;text-align:left;margin-left:234.85pt;margin-top:10.35pt;width:55.35pt;height:20.4pt;z-index:251664384;mso-width-relative:margin;mso-height-relative:margin">
            <v:textbox>
              <w:txbxContent>
                <w:p w:rsidR="003C09A2" w:rsidRPr="00F52BBE" w:rsidRDefault="00F52BBE" w:rsidP="003C09A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3C09A2" w:rsidRPr="00F52BBE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</w:p>
    <w:p w:rsidR="003C09A2" w:rsidRPr="001D007C" w:rsidRDefault="00C911AB" w:rsidP="00EA57F5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031" type="#_x0000_t202" style="position:absolute;left:0;text-align:left;margin-left:362.45pt;margin-top:20.25pt;width:58.7pt;height:27.9pt;z-index:251665408;mso-width-relative:margin;mso-height-relative:margin">
            <v:textbox>
              <w:txbxContent>
                <w:p w:rsidR="00EA57F5" w:rsidRPr="00EA57F5" w:rsidRDefault="00EA57F5" w:rsidP="00EA57F5">
                  <w:r>
                    <w:rPr>
                      <w:b/>
                      <w:bCs/>
                      <w:sz w:val="24"/>
                      <w:szCs w:val="24"/>
                    </w:rPr>
                    <w:t>Laitons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33" type="#_x0000_t202" style="position:absolute;left:0;text-align:left;margin-left:237.1pt;margin-top:21.3pt;width:53.1pt;height:21.45pt;z-index:251667456;mso-width-relative:margin;mso-height-relative:margin">
            <v:textbox>
              <w:txbxContent>
                <w:p w:rsidR="00EA57F5" w:rsidRPr="00F52BBE" w:rsidRDefault="00F52BBE" w:rsidP="00F52BBE">
                  <w:pPr>
                    <w:rPr>
                      <w:rFonts w:asciiTheme="majorHAnsi" w:hAnsiTheme="majorHAnsi" w:cstheme="minorHAnsi"/>
                      <w:b/>
                      <w:bCs/>
                      <w:sz w:val="28"/>
                      <w:szCs w:val="28"/>
                    </w:rPr>
                  </w:pPr>
                  <w:r w:rsidRPr="00F52BBE">
                    <w:rPr>
                      <w:rFonts w:asciiTheme="majorHAnsi" w:hAnsiTheme="majorHAnsi"/>
                      <w:b/>
                      <w:bCs/>
                    </w:rPr>
                    <w:t xml:space="preserve">     </w:t>
                  </w:r>
                  <w:r w:rsidR="00EA57F5" w:rsidRPr="00F52BBE">
                    <w:rPr>
                      <w:rFonts w:asciiTheme="majorHAnsi" w:hAnsiTheme="majorHAnsi" w:cstheme="minorHAnsi"/>
                      <w:b/>
                      <w:b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="003C09A2" w:rsidRPr="001D007C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3C09A2" w:rsidRPr="001D007C" w:rsidRDefault="00C911AB" w:rsidP="00F52BB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059" type="#_x0000_t32" style="position:absolute;left:0;text-align:left;margin-left:290.2pt;margin-top:3.95pt;width:71.45pt;height:55.35pt;z-index:251684864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55" type="#_x0000_t32" style="position:absolute;left:0;text-align:left;margin-left:291pt;margin-top:3.95pt;width:71.45pt;height:0;z-index:251680768" o:connectortype="straight">
            <v:stroke endarrow="block"/>
          </v:shape>
        </w:pict>
      </w:r>
      <w:r>
        <w:rPr>
          <w:b/>
          <w:bCs/>
          <w:noProof/>
          <w:sz w:val="24"/>
          <w:szCs w:val="24"/>
          <w:lang w:eastAsia="fr-FR"/>
        </w:rPr>
        <w:pict>
          <v:shape id="_x0000_s1051" type="#_x0000_t32" style="position:absolute;left:0;text-align:left;margin-left:145.9pt;margin-top:3.95pt;width:91.2pt;height:63.4pt;flip:y;z-index:251676672" o:connectortype="straight">
            <v:stroke endarrow="block"/>
          </v:shape>
        </w:pict>
      </w:r>
      <w:r w:rsidR="003C09A2" w:rsidRPr="001D007C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3C09A2" w:rsidRPr="001D007C" w:rsidRDefault="00C911AB" w:rsidP="00EA57F5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032" type="#_x0000_t202" style="position:absolute;left:0;text-align:left;margin-left:362.45pt;margin-top:18.55pt;width:82pt;height:27.9pt;z-index:251666432;mso-width-relative:margin;mso-height-relative:margin">
            <v:textbox>
              <w:txbxContent>
                <w:p w:rsidR="00EA57F5" w:rsidRPr="00EA57F5" w:rsidRDefault="00EA57F5" w:rsidP="00EA57F5">
                  <w:r w:rsidRPr="003C09A2">
                    <w:rPr>
                      <w:b/>
                      <w:bCs/>
                      <w:sz w:val="24"/>
                      <w:szCs w:val="24"/>
                    </w:rPr>
                    <w:t>Maillechorts</w:t>
                  </w:r>
                </w:p>
              </w:txbxContent>
            </v:textbox>
          </v:shape>
        </w:pict>
      </w:r>
      <w:r w:rsidR="003C09A2" w:rsidRPr="001D007C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EA57F5" w:rsidRPr="001D007C" w:rsidRDefault="00C911AB" w:rsidP="003C09A2">
      <w:pPr>
        <w:pStyle w:val="Paragraphedeliste"/>
      </w:pPr>
      <w:r>
        <w:rPr>
          <w:noProof/>
          <w:lang w:eastAsia="fr-FR"/>
        </w:rPr>
        <w:pict>
          <v:shape id="_x0000_s1060" type="#_x0000_t32" style="position:absolute;left:0;text-align:left;margin-left:291pt;margin-top:5.6pt;width:71.45pt;height:53.75pt;flip:y;z-index:2516858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3" type="#_x0000_t32" style="position:absolute;left:0;text-align:left;margin-left:145.9pt;margin-top:13.65pt;width:88.95pt;height:97.8pt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2" type="#_x0000_t32" style="position:absolute;left:0;text-align:left;margin-left:145.9pt;margin-top:13.65pt;width:94.45pt;height:45.15pt;z-index:251677696" o:connectortype="straight">
            <v:stroke endarrow="block"/>
          </v:shape>
        </w:pict>
      </w:r>
      <w:r w:rsidRPr="00C911AB">
        <w:rPr>
          <w:noProof/>
          <w:lang w:val="en-US"/>
        </w:rPr>
        <w:pict>
          <v:shape id="_x0000_s1039" type="#_x0000_t202" style="position:absolute;left:0;text-align:left;margin-left:103.35pt;margin-top:.2pt;width:42.55pt;height:22.1pt;z-index:251674624;mso-width-relative:margin;mso-height-relative:margin">
            <v:textbox>
              <w:txbxContent>
                <w:p w:rsidR="00F52BBE" w:rsidRPr="00A122B9" w:rsidRDefault="00F52BBE" w:rsidP="00F52BBE">
                  <w:pP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122B9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 xml:space="preserve">   U</w:t>
                  </w:r>
                </w:p>
              </w:txbxContent>
            </v:textbox>
          </v:shape>
        </w:pict>
      </w:r>
      <w:r w:rsidR="003C09A2" w:rsidRPr="001D007C">
        <w:t xml:space="preserve">                                                        </w:t>
      </w:r>
      <w:r w:rsidR="00EA57F5" w:rsidRPr="001D007C">
        <w:t xml:space="preserve">                                                 </w:t>
      </w:r>
    </w:p>
    <w:p w:rsidR="0008467D" w:rsidRPr="001D007C" w:rsidRDefault="00EA57F5" w:rsidP="00EA57F5">
      <w:pPr>
        <w:pStyle w:val="Paragraphedeliste"/>
      </w:pPr>
      <w:r w:rsidRPr="001D007C">
        <w:t xml:space="preserve">                                                                                                      </w:t>
      </w:r>
      <w:r w:rsidR="003C09A2" w:rsidRPr="001D007C">
        <w:t xml:space="preserve">   </w:t>
      </w:r>
      <w:r w:rsidRPr="001D007C">
        <w:t xml:space="preserve">                    </w:t>
      </w:r>
      <w:r w:rsidR="003C09A2" w:rsidRPr="001D007C">
        <w:t xml:space="preserve"> </w:t>
      </w:r>
    </w:p>
    <w:p w:rsidR="003C09A2" w:rsidRPr="001D007C" w:rsidRDefault="00C911AB" w:rsidP="00F52BBE">
      <w:pPr>
        <w:pStyle w:val="Paragraphedeliste"/>
      </w:pPr>
      <w:r w:rsidRPr="00C911AB">
        <w:rPr>
          <w:b/>
          <w:bCs/>
          <w:noProof/>
          <w:sz w:val="24"/>
          <w:szCs w:val="24"/>
          <w:lang w:eastAsia="fr-FR"/>
        </w:rPr>
        <w:pict>
          <v:shape id="_x0000_s1034" type="#_x0000_t202" style="position:absolute;left:0;text-align:left;margin-left:240.35pt;margin-top:19.8pt;width:50.65pt;height:21.45pt;z-index:251668480;mso-width-relative:margin;mso-height-relative:margin">
            <v:textbox>
              <w:txbxContent>
                <w:p w:rsidR="00EA57F5" w:rsidRDefault="00A122B9" w:rsidP="00EA57F5"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EA57F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362.45pt;margin-top:13.35pt;width:82pt;height:27.9pt;z-index:251671552;mso-width-relative:margin;mso-height-relative:margin">
            <v:textbox>
              <w:txbxContent>
                <w:p w:rsidR="00EA57F5" w:rsidRPr="00F52BBE" w:rsidRDefault="00EA57F5" w:rsidP="00EA57F5">
                  <w:pPr>
                    <w:rPr>
                      <w:b/>
                      <w:bCs/>
                    </w:rPr>
                  </w:pPr>
                  <w:proofErr w:type="spellStart"/>
                  <w:r w:rsidRPr="00F52BBE">
                    <w:rPr>
                      <w:b/>
                      <w:bCs/>
                      <w:lang w:val="en-US"/>
                    </w:rPr>
                    <w:t>Cupro</w:t>
                  </w:r>
                  <w:proofErr w:type="spellEnd"/>
                  <w:r w:rsidRPr="00F52BBE">
                    <w:rPr>
                      <w:b/>
                      <w:bCs/>
                      <w:lang w:val="en-US"/>
                    </w:rPr>
                    <w:t>-nickel</w:t>
                  </w:r>
                </w:p>
              </w:txbxContent>
            </v:textbox>
          </v:shape>
        </w:pict>
      </w:r>
      <w:r w:rsidR="003C09A2" w:rsidRPr="001D007C">
        <w:t xml:space="preserve">                                                           </w:t>
      </w:r>
      <w:r w:rsidR="00EA57F5" w:rsidRPr="001D007C">
        <w:t xml:space="preserve">                                                                    </w:t>
      </w:r>
    </w:p>
    <w:p w:rsidR="0008467D" w:rsidRPr="001D007C" w:rsidRDefault="00C911AB" w:rsidP="0008467D">
      <w:r w:rsidRPr="00C911AB">
        <w:rPr>
          <w:b/>
          <w:bCs/>
          <w:noProof/>
          <w:sz w:val="24"/>
          <w:szCs w:val="24"/>
          <w:lang w:eastAsia="fr-FR"/>
        </w:rPr>
        <w:pict>
          <v:shape id="_x0000_s1057" type="#_x0000_t32" style="position:absolute;margin-left:291pt;margin-top:3.05pt;width:71.45pt;height:0;z-index:251682816" o:connectortype="straight">
            <v:stroke endarrow="block"/>
          </v:shape>
        </w:pict>
      </w:r>
    </w:p>
    <w:p w:rsidR="0008467D" w:rsidRPr="001D007C" w:rsidRDefault="00C911AB" w:rsidP="0008467D">
      <w:r>
        <w:rPr>
          <w:noProof/>
          <w:lang w:eastAsia="fr-FR"/>
        </w:rPr>
        <w:pict>
          <v:shape id="_x0000_s1036" type="#_x0000_t202" style="position:absolute;margin-left:234.85pt;margin-top:19.05pt;width:55.35pt;height:21.45pt;z-index:251670528;mso-width-relative:margin;mso-height-relative:margin">
            <v:textbox>
              <w:txbxContent>
                <w:p w:rsidR="00EA57F5" w:rsidRDefault="00A122B9" w:rsidP="00EA57F5"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</w:t>
                  </w:r>
                  <w:r w:rsidR="00EA57F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61.65pt;margin-top:10.2pt;width:97.3pt;height:29.7pt;z-index:251672576;mso-width-relative:margin;mso-height-relative:margin">
            <v:textbox style="mso-next-textbox:#_x0000_s1038">
              <w:txbxContent>
                <w:p w:rsidR="00EA57F5" w:rsidRPr="00F52BBE" w:rsidRDefault="00EA57F5" w:rsidP="00EA57F5">
                  <w:pPr>
                    <w:rPr>
                      <w:b/>
                      <w:bCs/>
                      <w:lang w:val="en-US"/>
                    </w:rPr>
                  </w:pPr>
                  <w:proofErr w:type="spellStart"/>
                  <w:r w:rsidRPr="00F52BBE">
                    <w:rPr>
                      <w:b/>
                      <w:bCs/>
                      <w:lang w:val="en-US"/>
                    </w:rPr>
                    <w:t>Cupro-aluminium</w:t>
                  </w:r>
                  <w:proofErr w:type="spellEnd"/>
                </w:p>
                <w:p w:rsidR="00EA57F5" w:rsidRPr="00EA57F5" w:rsidRDefault="00EA57F5" w:rsidP="00EA57F5"/>
              </w:txbxContent>
            </v:textbox>
          </v:shape>
        </w:pict>
      </w:r>
    </w:p>
    <w:p w:rsidR="005651C5" w:rsidRDefault="00C911AB">
      <w:pPr>
        <w:rPr>
          <w:lang w:val="en-US"/>
        </w:rPr>
      </w:pPr>
      <w:r w:rsidRPr="00C911AB">
        <w:rPr>
          <w:b/>
          <w:bCs/>
          <w:noProof/>
          <w:sz w:val="24"/>
          <w:szCs w:val="24"/>
          <w:lang w:eastAsia="fr-FR"/>
        </w:rPr>
        <w:pict>
          <v:shape id="_x0000_s1058" type="#_x0000_t32" style="position:absolute;margin-left:291pt;margin-top:4.25pt;width:71.45pt;height:0;z-index:251683840" o:connectortype="straight">
            <v:stroke endarrow="block"/>
          </v:shape>
        </w:pict>
      </w:r>
      <w:r w:rsidR="0082097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20977" w:rsidRDefault="00820977">
      <w:pPr>
        <w:rPr>
          <w:lang w:val="en-US"/>
        </w:rPr>
      </w:pPr>
    </w:p>
    <w:p w:rsidR="00820977" w:rsidRPr="002A1D14" w:rsidRDefault="00820977" w:rsidP="00820977">
      <w:pPr>
        <w:jc w:val="center"/>
        <w:rPr>
          <w:rFonts w:ascii="Algerian" w:hAnsi="Algerian"/>
          <w:b/>
          <w:bCs/>
          <w:sz w:val="28"/>
          <w:szCs w:val="28"/>
          <w:lang w:val="en-US"/>
        </w:rPr>
      </w:pPr>
      <w:r w:rsidRPr="002A1D14">
        <w:rPr>
          <w:rFonts w:ascii="Algerian" w:hAnsi="Algerian"/>
          <w:b/>
          <w:bCs/>
          <w:sz w:val="28"/>
          <w:szCs w:val="28"/>
          <w:lang w:val="en-US"/>
        </w:rPr>
        <w:lastRenderedPageBreak/>
        <w:t>ALLIAGES A BASE DE CUIVRE</w:t>
      </w:r>
    </w:p>
    <w:p w:rsidR="00820977" w:rsidRPr="00856EBA" w:rsidRDefault="00820977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</w:p>
          <w:p w:rsidR="002A1D14" w:rsidRPr="002A1D14" w:rsidRDefault="002A1D14" w:rsidP="009E4DF8">
            <w:pPr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ELEMENT D’ADDITION</w:t>
            </w:r>
          </w:p>
        </w:tc>
        <w:tc>
          <w:tcPr>
            <w:tcW w:w="4606" w:type="dxa"/>
          </w:tcPr>
          <w:p w:rsidR="002A1D14" w:rsidRPr="002A1D14" w:rsidRDefault="002A1D14" w:rsidP="009E4DF8">
            <w:pPr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</w:p>
          <w:p w:rsidR="002A1D14" w:rsidRPr="002A1D14" w:rsidRDefault="002A1D14" w:rsidP="009E4DF8">
            <w:pPr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  <w:t>ROLE DE L’ELEMENT</w:t>
            </w:r>
          </w:p>
          <w:p w:rsidR="002A1D14" w:rsidRPr="002A1D14" w:rsidRDefault="002A1D14" w:rsidP="009E4DF8">
            <w:pPr>
              <w:rPr>
                <w:rFonts w:ascii="Algerian" w:hAnsi="Algeri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CADMIUM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améliore la résistance mécanique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ETAIN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augmente la résistance à la corrosion des laitons.</w:t>
            </w: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CADMIUM +ETAIN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améliore la résistance mécanique mais détériorent la conductibilité.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CHROME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augmente la malléabilité et la ductilité.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NICKEL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augmente la résistance aux chocs.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NICKEL + PHOSPHORE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Font varier les propriétés du cuivre en fonction du traitement thermique; trempé à 930°C, le métal devient ductile et malléable, alors qu’un revenue à 500°C le durcit.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NICKEL+ SILICIUM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>diminuent l’usure, mais également la conductibilité.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BERYLIUM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augmente la dureté.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2A1D14" w:rsidRDefault="002A1D14" w:rsidP="009E4DF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A1D14">
              <w:rPr>
                <w:b/>
                <w:bCs/>
                <w:sz w:val="24"/>
                <w:szCs w:val="24"/>
                <w:lang w:val="en-US"/>
              </w:rPr>
              <w:t>COBALT + BERYLIUM</w:t>
            </w:r>
          </w:p>
        </w:tc>
        <w:tc>
          <w:tcPr>
            <w:tcW w:w="4606" w:type="dxa"/>
          </w:tcPr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  <w:r w:rsidRPr="002A1D14">
              <w:rPr>
                <w:b/>
                <w:bCs/>
                <w:sz w:val="24"/>
                <w:szCs w:val="24"/>
              </w:rPr>
              <w:t xml:space="preserve">augmentent la limite élastique. </w:t>
            </w:r>
          </w:p>
          <w:p w:rsidR="002A1D14" w:rsidRPr="002A1D14" w:rsidRDefault="002A1D14" w:rsidP="002A1D1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1D14" w:rsidRPr="002A1D14" w:rsidTr="009E4DF8">
        <w:tc>
          <w:tcPr>
            <w:tcW w:w="4606" w:type="dxa"/>
          </w:tcPr>
          <w:p w:rsidR="002A1D14" w:rsidRPr="00856EBA" w:rsidRDefault="002A1D14" w:rsidP="0070045A">
            <w:pPr>
              <w:rPr>
                <w:b/>
                <w:bCs/>
              </w:rPr>
            </w:pPr>
            <w:r w:rsidRPr="00856EBA">
              <w:rPr>
                <w:b/>
                <w:bCs/>
              </w:rPr>
              <w:t>PLOMB</w:t>
            </w:r>
          </w:p>
        </w:tc>
        <w:tc>
          <w:tcPr>
            <w:tcW w:w="4606" w:type="dxa"/>
          </w:tcPr>
          <w:p w:rsidR="002A1D14" w:rsidRPr="00856EBA" w:rsidRDefault="002A1D14" w:rsidP="0070045A">
            <w:pPr>
              <w:rPr>
                <w:b/>
                <w:bCs/>
              </w:rPr>
            </w:pPr>
            <w:r w:rsidRPr="00856EBA">
              <w:rPr>
                <w:b/>
                <w:bCs/>
              </w:rPr>
              <w:t>facilite l’usinabilité des laitons</w:t>
            </w:r>
            <w:r>
              <w:rPr>
                <w:b/>
                <w:bCs/>
              </w:rPr>
              <w:t>.</w:t>
            </w:r>
            <w:r w:rsidRPr="00856EBA">
              <w:rPr>
                <w:b/>
                <w:bCs/>
              </w:rPr>
              <w:t xml:space="preserve"> </w:t>
            </w:r>
          </w:p>
          <w:p w:rsidR="002A1D14" w:rsidRPr="00856EBA" w:rsidRDefault="002A1D14" w:rsidP="0070045A">
            <w:pPr>
              <w:rPr>
                <w:b/>
                <w:bCs/>
              </w:rPr>
            </w:pPr>
          </w:p>
        </w:tc>
      </w:tr>
    </w:tbl>
    <w:p w:rsidR="00820977" w:rsidRPr="00856EBA" w:rsidRDefault="00820977"/>
    <w:p w:rsidR="00820977" w:rsidRPr="00856EBA" w:rsidRDefault="00820977"/>
    <w:sectPr w:rsidR="00820977" w:rsidRPr="00856EBA" w:rsidSect="0035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5F2"/>
    <w:multiLevelType w:val="hybridMultilevel"/>
    <w:tmpl w:val="BCB873CA"/>
    <w:lvl w:ilvl="0" w:tplc="C51C57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6526"/>
    <w:multiLevelType w:val="hybridMultilevel"/>
    <w:tmpl w:val="964ED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E3509"/>
    <w:multiLevelType w:val="hybridMultilevel"/>
    <w:tmpl w:val="A3B28C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32AA"/>
    <w:multiLevelType w:val="hybridMultilevel"/>
    <w:tmpl w:val="964ED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651C5"/>
    <w:rsid w:val="0008467D"/>
    <w:rsid w:val="001D007C"/>
    <w:rsid w:val="00282812"/>
    <w:rsid w:val="002A1D14"/>
    <w:rsid w:val="002F3E58"/>
    <w:rsid w:val="00355D7A"/>
    <w:rsid w:val="003C09A2"/>
    <w:rsid w:val="005651C5"/>
    <w:rsid w:val="00607843"/>
    <w:rsid w:val="007003DE"/>
    <w:rsid w:val="007A1626"/>
    <w:rsid w:val="00820977"/>
    <w:rsid w:val="00856EBA"/>
    <w:rsid w:val="00A01ED2"/>
    <w:rsid w:val="00A122B9"/>
    <w:rsid w:val="00AF43CB"/>
    <w:rsid w:val="00B06DBC"/>
    <w:rsid w:val="00B875BA"/>
    <w:rsid w:val="00C53B8F"/>
    <w:rsid w:val="00C911AB"/>
    <w:rsid w:val="00CA3ED1"/>
    <w:rsid w:val="00D656A5"/>
    <w:rsid w:val="00EA57F5"/>
    <w:rsid w:val="00F5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52"/>
        <o:r id="V:Rule12" type="connector" idref="#_x0000_s1051"/>
        <o:r id="V:Rule13" type="connector" idref="#_x0000_s1058"/>
        <o:r id="V:Rule14" type="connector" idref="#_x0000_s1042"/>
        <o:r id="V:Rule15" type="connector" idref="#_x0000_s1060"/>
        <o:r id="V:Rule16" type="connector" idref="#_x0000_s1053"/>
        <o:r id="V:Rule17" type="connector" idref="#_x0000_s1059"/>
        <o:r id="V:Rule18" type="connector" idref="#_x0000_s1057"/>
        <o:r id="V:Rule19" type="connector" idref="#_x0000_s1055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1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9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0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8E7C5-9F39-45B4-8F3F-E3863A5D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Bourih Familly</cp:lastModifiedBy>
  <cp:revision>10</cp:revision>
  <dcterms:created xsi:type="dcterms:W3CDTF">2019-01-14T19:50:00Z</dcterms:created>
  <dcterms:modified xsi:type="dcterms:W3CDTF">2019-12-01T17:14:00Z</dcterms:modified>
</cp:coreProperties>
</file>