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2" w:rsidRPr="006D49E4" w:rsidRDefault="003B3A52">
      <w:pPr>
        <w:rPr>
          <w:rFonts w:asciiTheme="majorBidi" w:hAnsiTheme="majorBidi" w:cstheme="majorBidi"/>
          <w:sz w:val="18"/>
          <w:szCs w:val="18"/>
        </w:rPr>
      </w:pPr>
    </w:p>
    <w:p w:rsidR="0047213E" w:rsidRPr="006D49E4" w:rsidRDefault="0047213E" w:rsidP="004226F2">
      <w:pPr>
        <w:tabs>
          <w:tab w:val="left" w:pos="5565"/>
        </w:tabs>
        <w:rPr>
          <w:rFonts w:asciiTheme="majorBidi" w:hAnsiTheme="majorBidi" w:cstheme="majorBidi"/>
          <w:b/>
          <w:bCs/>
          <w:sz w:val="18"/>
          <w:szCs w:val="18"/>
        </w:rPr>
      </w:pPr>
      <w:r w:rsidRPr="006D49E4">
        <w:rPr>
          <w:rFonts w:asciiTheme="majorBidi" w:hAnsiTheme="majorBidi" w:cstheme="majorBidi"/>
          <w:b/>
          <w:bCs/>
          <w:sz w:val="18"/>
          <w:szCs w:val="18"/>
        </w:rPr>
        <w:t>FACULT</w:t>
      </w:r>
      <w:r w:rsidR="004226F2">
        <w:rPr>
          <w:rFonts w:asciiTheme="majorBidi" w:hAnsiTheme="majorBidi" w:cstheme="majorBidi"/>
          <w:b/>
          <w:bCs/>
          <w:sz w:val="18"/>
          <w:szCs w:val="18"/>
        </w:rPr>
        <w:t xml:space="preserve">É 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DES LETTRES ET LANGUES </w:t>
      </w:r>
      <w:r w:rsidR="004226F2">
        <w:rPr>
          <w:rFonts w:asciiTheme="majorBidi" w:hAnsiTheme="majorBidi" w:cstheme="majorBidi"/>
          <w:b/>
          <w:bCs/>
          <w:sz w:val="18"/>
          <w:szCs w:val="18"/>
        </w:rPr>
        <w:t>É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>TRANG</w:t>
      </w:r>
      <w:r w:rsidR="004226F2">
        <w:rPr>
          <w:rFonts w:asciiTheme="majorBidi" w:hAnsiTheme="majorBidi" w:cstheme="majorBidi"/>
          <w:b/>
          <w:bCs/>
          <w:sz w:val="18"/>
          <w:szCs w:val="18"/>
        </w:rPr>
        <w:t>Ě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RES                        </w:t>
      </w:r>
      <w:r w:rsidR="006D49E4">
        <w:rPr>
          <w:rFonts w:asciiTheme="majorBidi" w:hAnsiTheme="majorBidi" w:cstheme="majorBidi"/>
          <w:b/>
          <w:bCs/>
          <w:sz w:val="18"/>
          <w:szCs w:val="18"/>
        </w:rPr>
        <w:t xml:space="preserve">               </w:t>
      </w:r>
      <w:r w:rsidRPr="006D49E4">
        <w:rPr>
          <w:rFonts w:asciiTheme="majorBidi" w:hAnsiTheme="majorBidi" w:cstheme="majorBidi"/>
          <w:b/>
          <w:bCs/>
          <w:sz w:val="18"/>
          <w:szCs w:val="18"/>
          <w:u w:val="single"/>
        </w:rPr>
        <w:t>NIVEAU</w:t>
      </w:r>
      <w:r w:rsidR="00136EE5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 : </w:t>
      </w:r>
      <w:r w:rsidR="00104630" w:rsidRPr="006D49E4">
        <w:rPr>
          <w:rFonts w:asciiTheme="majorBidi" w:hAnsiTheme="majorBidi" w:cstheme="majorBidi"/>
          <w:b/>
          <w:bCs/>
          <w:sz w:val="18"/>
          <w:szCs w:val="18"/>
        </w:rPr>
        <w:t>Master I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>//</w:t>
      </w:r>
      <w:r w:rsidRPr="006D49E4">
        <w:rPr>
          <w:rFonts w:asciiTheme="majorBidi" w:hAnsiTheme="majorBidi" w:cstheme="majorBidi"/>
          <w:b/>
          <w:bCs/>
          <w:sz w:val="18"/>
          <w:szCs w:val="18"/>
          <w:u w:val="single"/>
        </w:rPr>
        <w:t>PROMOTION</w:t>
      </w:r>
      <w:r w:rsidR="00413173" w:rsidRPr="006D49E4">
        <w:rPr>
          <w:rFonts w:asciiTheme="majorBidi" w:hAnsiTheme="majorBidi" w:cstheme="majorBidi"/>
          <w:b/>
          <w:bCs/>
          <w:sz w:val="18"/>
          <w:szCs w:val="18"/>
        </w:rPr>
        <w:t> :</w:t>
      </w:r>
      <w:r w:rsidR="00104630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FA3F14" w:rsidRPr="006D49E4">
        <w:rPr>
          <w:rFonts w:asciiTheme="majorBidi" w:hAnsiTheme="majorBidi" w:cstheme="majorBidi"/>
          <w:b/>
          <w:bCs/>
          <w:sz w:val="18"/>
          <w:szCs w:val="18"/>
        </w:rPr>
        <w:t>20</w:t>
      </w:r>
      <w:r w:rsidR="0041444E" w:rsidRPr="006D49E4">
        <w:rPr>
          <w:rFonts w:asciiTheme="majorBidi" w:hAnsiTheme="majorBidi" w:cstheme="majorBidi"/>
          <w:b/>
          <w:bCs/>
          <w:sz w:val="18"/>
          <w:szCs w:val="18"/>
        </w:rPr>
        <w:t>20</w:t>
      </w:r>
      <w:r w:rsidR="00FA3F14" w:rsidRPr="006D49E4">
        <w:rPr>
          <w:rFonts w:asciiTheme="majorBidi" w:hAnsiTheme="majorBidi" w:cstheme="majorBidi"/>
          <w:b/>
          <w:bCs/>
          <w:sz w:val="18"/>
          <w:szCs w:val="18"/>
        </w:rPr>
        <w:t>/202</w:t>
      </w:r>
      <w:r w:rsidR="0041444E" w:rsidRPr="006D49E4">
        <w:rPr>
          <w:rFonts w:asciiTheme="majorBidi" w:hAnsiTheme="majorBidi" w:cstheme="majorBidi"/>
          <w:b/>
          <w:bCs/>
          <w:sz w:val="18"/>
          <w:szCs w:val="18"/>
        </w:rPr>
        <w:t>1</w:t>
      </w:r>
    </w:p>
    <w:p w:rsidR="0047213E" w:rsidRPr="006D49E4" w:rsidRDefault="0047213E" w:rsidP="00492337">
      <w:pPr>
        <w:rPr>
          <w:rFonts w:asciiTheme="majorBidi" w:hAnsiTheme="majorBidi" w:cstheme="majorBidi"/>
          <w:b/>
          <w:bCs/>
          <w:sz w:val="18"/>
          <w:szCs w:val="18"/>
        </w:rPr>
      </w:pPr>
      <w:r w:rsidRPr="006D49E4">
        <w:rPr>
          <w:rFonts w:asciiTheme="majorBidi" w:hAnsiTheme="majorBidi" w:cstheme="majorBidi"/>
          <w:b/>
          <w:bCs/>
          <w:sz w:val="18"/>
          <w:szCs w:val="18"/>
        </w:rPr>
        <w:t>D</w:t>
      </w:r>
      <w:r w:rsidR="004226F2">
        <w:rPr>
          <w:rFonts w:asciiTheme="majorBidi" w:hAnsiTheme="majorBidi" w:cstheme="majorBidi"/>
          <w:b/>
          <w:bCs/>
          <w:sz w:val="18"/>
          <w:szCs w:val="18"/>
        </w:rPr>
        <w:t>É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>PARTEMENT DE</w:t>
      </w:r>
      <w:r w:rsidR="00492337">
        <w:rPr>
          <w:rFonts w:asciiTheme="majorBidi" w:hAnsiTheme="majorBidi" w:cstheme="majorBidi"/>
          <w:b/>
          <w:bCs/>
          <w:sz w:val="18"/>
          <w:szCs w:val="18"/>
        </w:rPr>
        <w:t xml:space="preserve">  FRANÇAIS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</w:t>
      </w:r>
      <w:r w:rsidR="006D49E4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</w:t>
      </w:r>
      <w:r w:rsidR="006D49E4">
        <w:rPr>
          <w:rFonts w:asciiTheme="majorBidi" w:hAnsiTheme="majorBidi" w:cstheme="majorBidi"/>
          <w:b/>
          <w:bCs/>
          <w:sz w:val="18"/>
          <w:szCs w:val="18"/>
        </w:rPr>
        <w:t xml:space="preserve">    </w:t>
      </w:r>
      <w:r w:rsidR="00492337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</w:t>
      </w:r>
      <w:r w:rsidR="006D49E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6D49E4">
        <w:rPr>
          <w:rFonts w:asciiTheme="majorBidi" w:hAnsiTheme="majorBidi" w:cstheme="majorBidi"/>
          <w:b/>
          <w:bCs/>
          <w:sz w:val="18"/>
          <w:szCs w:val="18"/>
          <w:u w:val="single"/>
        </w:rPr>
        <w:t>MODULE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 : </w:t>
      </w:r>
      <w:r w:rsidR="00104630" w:rsidRPr="006D49E4">
        <w:rPr>
          <w:rFonts w:asciiTheme="majorBidi" w:hAnsiTheme="majorBidi" w:cstheme="majorBidi"/>
          <w:b/>
          <w:bCs/>
          <w:sz w:val="18"/>
          <w:szCs w:val="18"/>
        </w:rPr>
        <w:t>Théories linguistiques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>/</w:t>
      </w:r>
      <w:r w:rsidRPr="00C9293F">
        <w:rPr>
          <w:rFonts w:asciiTheme="majorBidi" w:hAnsiTheme="majorBidi" w:cstheme="majorBidi"/>
          <w:b/>
          <w:bCs/>
          <w:sz w:val="18"/>
          <w:szCs w:val="18"/>
          <w:u w:val="single"/>
        </w:rPr>
        <w:t>S</w:t>
      </w:r>
      <w:r w:rsidR="006D49E4" w:rsidRPr="00C9293F">
        <w:rPr>
          <w:rFonts w:asciiTheme="majorBidi" w:hAnsiTheme="majorBidi" w:cstheme="majorBidi"/>
          <w:b/>
          <w:bCs/>
          <w:sz w:val="18"/>
          <w:szCs w:val="18"/>
          <w:u w:val="single"/>
        </w:rPr>
        <w:t>EMESTRE</w:t>
      </w:r>
      <w:r w:rsidR="006D49E4" w:rsidRPr="006D49E4">
        <w:rPr>
          <w:rFonts w:asciiTheme="majorBidi" w:hAnsiTheme="majorBidi" w:cstheme="majorBidi"/>
          <w:b/>
          <w:bCs/>
          <w:sz w:val="18"/>
          <w:szCs w:val="18"/>
        </w:rPr>
        <w:t> :</w:t>
      </w:r>
      <w:r w:rsidR="00C9293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104630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I </w:t>
      </w:r>
    </w:p>
    <w:p w:rsidR="0047213E" w:rsidRPr="00856A91" w:rsidRDefault="0047213E" w:rsidP="00EB6637">
      <w:pPr>
        <w:tabs>
          <w:tab w:val="left" w:pos="5835"/>
        </w:tabs>
        <w:rPr>
          <w:rFonts w:ascii="Comic Sans MS" w:hAnsi="Comic Sans MS"/>
          <w:b/>
          <w:bCs/>
          <w:sz w:val="16"/>
          <w:szCs w:val="16"/>
        </w:rPr>
      </w:pPr>
      <w:r w:rsidRPr="006D49E4">
        <w:rPr>
          <w:rFonts w:asciiTheme="majorBidi" w:hAnsiTheme="majorBidi" w:cstheme="majorBidi"/>
          <w:b/>
          <w:bCs/>
          <w:sz w:val="18"/>
          <w:szCs w:val="18"/>
          <w:u w:val="single"/>
        </w:rPr>
        <w:t>ENSEIGNANTE</w:t>
      </w:r>
      <w:r w:rsidR="002C0901" w:rsidRPr="006D49E4">
        <w:rPr>
          <w:rFonts w:asciiTheme="majorBidi" w:hAnsiTheme="majorBidi" w:cstheme="majorBidi"/>
          <w:b/>
          <w:bCs/>
          <w:sz w:val="18"/>
          <w:szCs w:val="18"/>
        </w:rPr>
        <w:t>:</w:t>
      </w:r>
      <w:r w:rsidR="00F26FCA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C0901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Mme. </w:t>
      </w:r>
      <w:r w:rsidR="00EB6637">
        <w:rPr>
          <w:rFonts w:asciiTheme="majorBidi" w:hAnsiTheme="majorBidi" w:cstheme="majorBidi"/>
          <w:b/>
          <w:bCs/>
          <w:sz w:val="18"/>
          <w:szCs w:val="18"/>
        </w:rPr>
        <w:t>CHENNOUF</w:t>
      </w:r>
      <w:r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</w:t>
      </w:r>
      <w:r w:rsidR="0041444E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6D49E4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</w:t>
      </w:r>
      <w:r w:rsidR="00EB6637">
        <w:rPr>
          <w:rFonts w:asciiTheme="majorBidi" w:hAnsiTheme="majorBidi" w:cstheme="majorBidi"/>
          <w:b/>
          <w:bCs/>
          <w:sz w:val="18"/>
          <w:szCs w:val="18"/>
        </w:rPr>
        <w:t xml:space="preserve">   </w:t>
      </w:r>
      <w:r w:rsidR="006D49E4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  </w:t>
      </w:r>
      <w:r w:rsidR="000B4926" w:rsidRPr="006D49E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104630" w:rsidRPr="006D49E4">
        <w:rPr>
          <w:rFonts w:asciiTheme="majorBidi" w:hAnsiTheme="majorBidi" w:cstheme="majorBidi"/>
          <w:b/>
          <w:bCs/>
          <w:sz w:val="18"/>
          <w:szCs w:val="18"/>
          <w:u w:val="single"/>
        </w:rPr>
        <w:t>OPTION</w:t>
      </w:r>
      <w:r w:rsidR="004E131E" w:rsidRPr="006D49E4">
        <w:rPr>
          <w:rFonts w:asciiTheme="majorBidi" w:hAnsiTheme="majorBidi" w:cstheme="majorBidi"/>
          <w:b/>
          <w:bCs/>
          <w:sz w:val="18"/>
          <w:szCs w:val="18"/>
        </w:rPr>
        <w:t> : </w:t>
      </w:r>
      <w:r w:rsidR="00EB6637">
        <w:rPr>
          <w:rFonts w:asciiTheme="majorBidi" w:hAnsiTheme="majorBidi" w:cstheme="majorBidi"/>
          <w:b/>
          <w:bCs/>
          <w:sz w:val="18"/>
          <w:szCs w:val="18"/>
        </w:rPr>
        <w:t>Sciences du langage</w:t>
      </w:r>
      <w:r w:rsidRPr="00856A91">
        <w:rPr>
          <w:rFonts w:ascii="Comic Sans MS" w:hAnsi="Comic Sans MS"/>
          <w:b/>
          <w:bCs/>
          <w:sz w:val="16"/>
          <w:szCs w:val="16"/>
        </w:rPr>
        <w:t xml:space="preserve"> </w:t>
      </w:r>
      <w:r w:rsidR="00104630">
        <w:rPr>
          <w:rFonts w:ascii="Comic Sans MS" w:hAnsi="Comic Sans MS"/>
          <w:b/>
          <w:bCs/>
          <w:sz w:val="16"/>
          <w:szCs w:val="16"/>
        </w:rPr>
        <w:t xml:space="preserve">                  </w:t>
      </w:r>
      <w:r w:rsidR="004E131E">
        <w:rPr>
          <w:rFonts w:ascii="Comic Sans MS" w:hAnsi="Comic Sans MS"/>
          <w:b/>
          <w:bCs/>
          <w:sz w:val="16"/>
          <w:szCs w:val="16"/>
        </w:rPr>
        <w:tab/>
      </w:r>
      <w:r w:rsidRPr="00856A91">
        <w:rPr>
          <w:rFonts w:ascii="Comic Sans MS" w:hAnsi="Comic Sans MS"/>
          <w:b/>
          <w:bCs/>
          <w:sz w:val="16"/>
          <w:szCs w:val="16"/>
        </w:rPr>
        <w:t xml:space="preserve">                                          </w:t>
      </w:r>
      <w:r w:rsidR="00AD7520">
        <w:rPr>
          <w:rFonts w:ascii="Comic Sans MS" w:hAnsi="Comic Sans MS"/>
          <w:b/>
          <w:bCs/>
          <w:sz w:val="16"/>
          <w:szCs w:val="16"/>
        </w:rPr>
        <w:t xml:space="preserve">        </w:t>
      </w:r>
      <w:r w:rsidRPr="00856A91">
        <w:rPr>
          <w:rFonts w:ascii="Comic Sans MS" w:hAnsi="Comic Sans MS"/>
          <w:b/>
          <w:bCs/>
          <w:sz w:val="16"/>
          <w:szCs w:val="16"/>
        </w:rPr>
        <w:tab/>
        <w:t xml:space="preserve">  </w:t>
      </w:r>
      <w:r>
        <w:rPr>
          <w:rFonts w:ascii="Comic Sans MS" w:hAnsi="Comic Sans MS"/>
          <w:b/>
          <w:bCs/>
          <w:sz w:val="16"/>
          <w:szCs w:val="16"/>
        </w:rPr>
        <w:t xml:space="preserve">  </w:t>
      </w:r>
    </w:p>
    <w:tbl>
      <w:tblPr>
        <w:tblStyle w:val="Grilledutableau"/>
        <w:tblW w:w="10598" w:type="dxa"/>
        <w:tblLook w:val="04A0"/>
      </w:tblPr>
      <w:tblGrid>
        <w:gridCol w:w="4219"/>
        <w:gridCol w:w="3969"/>
        <w:gridCol w:w="2410"/>
      </w:tblGrid>
      <w:tr w:rsidR="0047213E" w:rsidRPr="00291636" w:rsidTr="00413173">
        <w:trPr>
          <w:trHeight w:val="708"/>
        </w:trPr>
        <w:tc>
          <w:tcPr>
            <w:tcW w:w="4219" w:type="dxa"/>
          </w:tcPr>
          <w:p w:rsidR="0047213E" w:rsidRPr="00F11A6E" w:rsidRDefault="0047213E" w:rsidP="00BF432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11A6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NOM</w:t>
            </w:r>
            <w:r w:rsidRPr="00F11A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969" w:type="dxa"/>
          </w:tcPr>
          <w:p w:rsidR="0047213E" w:rsidRPr="00F11A6E" w:rsidRDefault="0047213E" w:rsidP="00BF432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11A6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PRÉNOM</w:t>
            </w:r>
            <w:r w:rsidR="00752F0B" w:rsidRPr="00F11A6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(S)</w:t>
            </w:r>
            <w:r w:rsidR="0003710A" w:rsidRPr="00F11A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:</w:t>
            </w:r>
            <w:r w:rsidRPr="00F11A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:rsidR="0047213E" w:rsidRPr="00F11A6E" w:rsidRDefault="0047213E" w:rsidP="0087414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11A6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NOTE</w:t>
            </w:r>
            <w:r w:rsidRPr="00F11A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 :      </w:t>
            </w:r>
            <w:r w:rsidR="008741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</w:t>
            </w:r>
            <w:r w:rsidRPr="00F11A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47213E" w:rsidRPr="00F11A6E" w:rsidRDefault="0047213E" w:rsidP="0041444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41444E" w:rsidRDefault="00104630" w:rsidP="0047213E">
      <w:pPr>
        <w:tabs>
          <w:tab w:val="left" w:pos="418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1A6E">
        <w:rPr>
          <w:rFonts w:asciiTheme="majorBidi" w:hAnsiTheme="majorBidi" w:cstheme="majorBidi"/>
          <w:b/>
          <w:bCs/>
          <w:sz w:val="28"/>
          <w:szCs w:val="28"/>
          <w:u w:val="single"/>
        </w:rPr>
        <w:t>INTERROGATION</w:t>
      </w:r>
      <w:r w:rsidR="0047213E" w:rsidRPr="00F11A6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ÉCRITE</w:t>
      </w:r>
      <w:r w:rsidR="00F26FCA" w:rsidRPr="00F11A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1A6E" w:rsidRPr="00F11A6E" w:rsidRDefault="00F11A6E" w:rsidP="0047213E">
      <w:pPr>
        <w:tabs>
          <w:tab w:val="left" w:pos="418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4142" w:rsidRPr="00F11A6E" w:rsidRDefault="00874142" w:rsidP="0041444E">
      <w:pPr>
        <w:tabs>
          <w:tab w:val="left" w:pos="4185"/>
        </w:tabs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2C0901" w:rsidRPr="00874142" w:rsidRDefault="007D03EF" w:rsidP="00874142">
      <w:pPr>
        <w:spacing w:line="276" w:lineRule="auto"/>
        <w:jc w:val="both"/>
        <w:rPr>
          <w:rFonts w:asciiTheme="majorBidi" w:hAnsiTheme="majorBidi" w:cstheme="majorBidi"/>
        </w:rPr>
      </w:pPr>
      <w:r w:rsidRPr="00F11A6E">
        <w:rPr>
          <w:rFonts w:asciiTheme="majorBidi" w:hAnsiTheme="majorBidi" w:cstheme="majorBidi"/>
          <w:b/>
          <w:bCs/>
        </w:rPr>
        <w:t xml:space="preserve">Expliquez </w:t>
      </w:r>
      <w:r w:rsidRPr="00F11A6E">
        <w:rPr>
          <w:rFonts w:asciiTheme="majorBidi" w:hAnsiTheme="majorBidi" w:cstheme="majorBidi"/>
        </w:rPr>
        <w:t>ce qui suit</w:t>
      </w:r>
      <w:r w:rsidRPr="00F11A6E">
        <w:rPr>
          <w:rFonts w:asciiTheme="majorBidi" w:hAnsiTheme="majorBidi" w:cstheme="majorBidi"/>
          <w:b/>
          <w:bCs/>
        </w:rPr>
        <w:t> :</w:t>
      </w:r>
      <w:r w:rsidRPr="00F11A6E">
        <w:rPr>
          <w:rFonts w:asciiTheme="majorBidi" w:hAnsiTheme="majorBidi" w:cstheme="majorBidi"/>
        </w:rPr>
        <w:t xml:space="preserve"> </w:t>
      </w:r>
      <w:r w:rsidR="00104630" w:rsidRPr="00F11A6E">
        <w:rPr>
          <w:rFonts w:asciiTheme="majorBidi" w:hAnsiTheme="majorBidi" w:cstheme="majorBidi"/>
        </w:rPr>
        <w:t xml:space="preserve">Toujours lu, enseigné, faisant autorité parmi les linguistes du </w:t>
      </w:r>
      <w:r w:rsidR="00104630" w:rsidRPr="00F11A6E">
        <w:rPr>
          <w:rFonts w:asciiTheme="majorBidi" w:hAnsiTheme="majorBidi" w:cstheme="majorBidi"/>
          <w:b/>
          <w:bCs/>
        </w:rPr>
        <w:t>XX</w:t>
      </w:r>
      <w:r w:rsidR="00797A05" w:rsidRPr="00F11A6E">
        <w:rPr>
          <w:rFonts w:asciiTheme="majorBidi" w:hAnsiTheme="majorBidi" w:cstheme="majorBidi"/>
          <w:b/>
          <w:bCs/>
        </w:rPr>
        <w:t>e</w:t>
      </w:r>
      <w:r w:rsidR="004C0713" w:rsidRPr="00F11A6E">
        <w:rPr>
          <w:rFonts w:asciiTheme="majorBidi" w:hAnsiTheme="majorBidi" w:cstheme="majorBidi"/>
          <w:b/>
          <w:bCs/>
        </w:rPr>
        <w:t xml:space="preserve"> </w:t>
      </w:r>
      <w:r w:rsidR="00104630" w:rsidRPr="00F11A6E">
        <w:rPr>
          <w:rFonts w:asciiTheme="majorBidi" w:hAnsiTheme="majorBidi" w:cstheme="majorBidi"/>
        </w:rPr>
        <w:t xml:space="preserve">siècle de </w:t>
      </w:r>
      <w:r w:rsidR="00104630" w:rsidRPr="00F11A6E">
        <w:rPr>
          <w:rFonts w:asciiTheme="majorBidi" w:hAnsiTheme="majorBidi" w:cstheme="majorBidi"/>
          <w:b/>
          <w:bCs/>
        </w:rPr>
        <w:t>Hjelmslev</w:t>
      </w:r>
      <w:r w:rsidR="00104630" w:rsidRPr="00F11A6E">
        <w:rPr>
          <w:rFonts w:asciiTheme="majorBidi" w:hAnsiTheme="majorBidi" w:cstheme="majorBidi"/>
        </w:rPr>
        <w:t xml:space="preserve"> à </w:t>
      </w:r>
      <w:r w:rsidR="00104630" w:rsidRPr="00F11A6E">
        <w:rPr>
          <w:rFonts w:asciiTheme="majorBidi" w:hAnsiTheme="majorBidi" w:cstheme="majorBidi"/>
          <w:b/>
          <w:bCs/>
        </w:rPr>
        <w:t>Chomsky</w:t>
      </w:r>
      <w:r w:rsidR="00104630" w:rsidRPr="00F11A6E">
        <w:rPr>
          <w:rFonts w:asciiTheme="majorBidi" w:hAnsiTheme="majorBidi" w:cstheme="majorBidi"/>
        </w:rPr>
        <w:t xml:space="preserve">, dépassé (parce qu’il faut bien que la linguistique avance) sans être périmé, </w:t>
      </w:r>
      <w:r w:rsidR="00104630" w:rsidRPr="00F11A6E">
        <w:rPr>
          <w:rFonts w:asciiTheme="majorBidi" w:hAnsiTheme="majorBidi" w:cstheme="majorBidi"/>
          <w:b/>
          <w:bCs/>
        </w:rPr>
        <w:t>Saussure</w:t>
      </w:r>
      <w:r w:rsidR="00104630" w:rsidRPr="00F11A6E">
        <w:rPr>
          <w:rFonts w:asciiTheme="majorBidi" w:hAnsiTheme="majorBidi" w:cstheme="majorBidi"/>
        </w:rPr>
        <w:t xml:space="preserve"> connaît une postérité inégalée : les grands principes de sa pensée sont à l’origine d’un courant qui a marqué toute la linguistique du </w:t>
      </w:r>
      <w:r w:rsidR="00104630" w:rsidRPr="00F11A6E">
        <w:rPr>
          <w:rFonts w:asciiTheme="majorBidi" w:hAnsiTheme="majorBidi" w:cstheme="majorBidi"/>
          <w:b/>
          <w:bCs/>
        </w:rPr>
        <w:t>XX</w:t>
      </w:r>
      <w:r w:rsidR="00797A05" w:rsidRPr="00F11A6E">
        <w:rPr>
          <w:rFonts w:asciiTheme="majorBidi" w:hAnsiTheme="majorBidi" w:cstheme="majorBidi"/>
          <w:b/>
          <w:bCs/>
        </w:rPr>
        <w:t>e</w:t>
      </w:r>
      <w:r w:rsidR="00104630" w:rsidRPr="00F11A6E">
        <w:rPr>
          <w:rFonts w:asciiTheme="majorBidi" w:hAnsiTheme="majorBidi" w:cstheme="majorBidi"/>
        </w:rPr>
        <w:t xml:space="preserve"> siècle</w:t>
      </w:r>
      <w:r w:rsidR="00F11A6E">
        <w:rPr>
          <w:rFonts w:asciiTheme="majorBidi" w:hAnsiTheme="majorBidi" w:cstheme="majorBidi"/>
        </w:rPr>
        <w:t>.</w:t>
      </w:r>
    </w:p>
    <w:p w:rsidR="00AD7520" w:rsidRDefault="00BF4328" w:rsidP="0041444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520" w:rsidRDefault="0041444E" w:rsidP="0041444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:rsidR="0041444E" w:rsidRDefault="00BF4328" w:rsidP="0011381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44E" w:rsidRDefault="0041444E" w:rsidP="0041444E">
      <w:pPr>
        <w:spacing w:line="480" w:lineRule="auto"/>
        <w:rPr>
          <w:rFonts w:ascii="Comic Sans MS" w:hAnsi="Comic Sans MS"/>
        </w:rPr>
      </w:pPr>
    </w:p>
    <w:p w:rsidR="00C65CB0" w:rsidRDefault="00C65CB0" w:rsidP="0041444E">
      <w:pPr>
        <w:spacing w:line="480" w:lineRule="auto"/>
        <w:rPr>
          <w:rFonts w:ascii="Comic Sans MS" w:hAnsi="Comic Sans MS"/>
        </w:rPr>
      </w:pPr>
    </w:p>
    <w:p w:rsidR="008E23A7" w:rsidRDefault="00BF4328" w:rsidP="0041444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901" w:rsidRDefault="00BF4328" w:rsidP="0041444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901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0713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44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02" w:rsidRPr="002E2602" w:rsidRDefault="00413173" w:rsidP="00413173">
      <w:pPr>
        <w:tabs>
          <w:tab w:val="center" w:pos="5233"/>
          <w:tab w:val="left" w:pos="8745"/>
          <w:tab w:val="left" w:pos="9075"/>
        </w:tabs>
        <w:spacing w:line="276" w:lineRule="auto"/>
        <w:rPr>
          <w:rFonts w:ascii="Algerian" w:hAnsi="Algerian"/>
          <w:b/>
          <w:bCs/>
          <w:sz w:val="22"/>
          <w:szCs w:val="22"/>
        </w:rPr>
      </w:pPr>
      <w:r>
        <w:rPr>
          <w:rFonts w:ascii="Algerian" w:hAnsi="Algerian"/>
          <w:b/>
          <w:bCs/>
          <w:sz w:val="22"/>
          <w:szCs w:val="22"/>
        </w:rPr>
        <w:tab/>
      </w:r>
      <w:r w:rsidR="002E2602" w:rsidRPr="002E2602">
        <w:rPr>
          <w:rFonts w:ascii="Algerian" w:hAnsi="Algerian"/>
          <w:b/>
          <w:bCs/>
          <w:sz w:val="22"/>
          <w:szCs w:val="22"/>
        </w:rPr>
        <w:t>N’ayez pas peur de l’échec.</w:t>
      </w:r>
      <w:r>
        <w:rPr>
          <w:rFonts w:ascii="Algerian" w:hAnsi="Algerian"/>
          <w:b/>
          <w:bCs/>
          <w:sz w:val="22"/>
          <w:szCs w:val="22"/>
        </w:rPr>
        <w:tab/>
      </w:r>
      <w:r w:rsidR="00C30041" w:rsidRPr="006D49E4">
        <w:rPr>
          <w:rFonts w:ascii="Algerian" w:hAnsi="Algerian"/>
          <w:b/>
          <w:bCs/>
          <w:sz w:val="20"/>
          <w:szCs w:val="20"/>
        </w:rPr>
        <w:t xml:space="preserve">   </w:t>
      </w:r>
      <w:r w:rsidRPr="006D49E4">
        <w:rPr>
          <w:rFonts w:ascii="Comic Sans MS" w:hAnsi="Comic Sans MS"/>
          <w:b/>
          <w:bCs/>
          <w:sz w:val="20"/>
          <w:szCs w:val="20"/>
        </w:rPr>
        <w:t>BON COURAGE</w:t>
      </w:r>
    </w:p>
    <w:p w:rsidR="002C0901" w:rsidRDefault="002E2602" w:rsidP="002E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7080"/>
          <w:tab w:val="left" w:pos="7788"/>
          <w:tab w:val="left" w:pos="9105"/>
        </w:tabs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Algerian" w:hAnsi="Algerian"/>
          <w:b/>
          <w:bCs/>
          <w:sz w:val="22"/>
          <w:szCs w:val="22"/>
        </w:rPr>
        <w:tab/>
      </w:r>
      <w:r>
        <w:rPr>
          <w:rFonts w:ascii="Algerian" w:hAnsi="Algerian"/>
          <w:b/>
          <w:bCs/>
          <w:sz w:val="22"/>
          <w:szCs w:val="22"/>
        </w:rPr>
        <w:tab/>
      </w:r>
      <w:r>
        <w:rPr>
          <w:rFonts w:ascii="Algerian" w:hAnsi="Algerian"/>
          <w:b/>
          <w:bCs/>
          <w:sz w:val="22"/>
          <w:szCs w:val="22"/>
        </w:rPr>
        <w:tab/>
      </w:r>
      <w:r>
        <w:rPr>
          <w:rFonts w:ascii="Algerian" w:hAnsi="Algerian"/>
          <w:b/>
          <w:bCs/>
          <w:sz w:val="22"/>
          <w:szCs w:val="22"/>
        </w:rPr>
        <w:tab/>
      </w:r>
      <w:r w:rsidRPr="002E2602">
        <w:rPr>
          <w:rFonts w:ascii="Algerian" w:hAnsi="Algerian"/>
          <w:b/>
          <w:bCs/>
          <w:sz w:val="22"/>
          <w:szCs w:val="22"/>
        </w:rPr>
        <w:t>Il est parfois le passage vers le succès</w:t>
      </w:r>
      <w:r>
        <w:rPr>
          <w:rFonts w:ascii="Comic Sans MS" w:hAnsi="Comic Sans MS"/>
          <w:sz w:val="22"/>
          <w:szCs w:val="22"/>
        </w:rPr>
        <w:t>.</w:t>
      </w:r>
    </w:p>
    <w:p w:rsidR="001C3E44" w:rsidRDefault="001C3E44" w:rsidP="002E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7080"/>
          <w:tab w:val="left" w:pos="7788"/>
          <w:tab w:val="left" w:pos="9105"/>
        </w:tabs>
        <w:spacing w:line="276" w:lineRule="auto"/>
        <w:rPr>
          <w:rFonts w:ascii="Comic Sans MS" w:hAnsi="Comic Sans MS"/>
          <w:sz w:val="22"/>
          <w:szCs w:val="22"/>
        </w:rPr>
      </w:pPr>
    </w:p>
    <w:p w:rsidR="0011381D" w:rsidRDefault="0011381D" w:rsidP="002E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7080"/>
          <w:tab w:val="left" w:pos="7788"/>
          <w:tab w:val="left" w:pos="9105"/>
        </w:tabs>
        <w:spacing w:line="276" w:lineRule="auto"/>
        <w:rPr>
          <w:rFonts w:ascii="Comic Sans MS" w:hAnsi="Comic Sans MS"/>
          <w:sz w:val="22"/>
          <w:szCs w:val="22"/>
        </w:rPr>
      </w:pPr>
    </w:p>
    <w:p w:rsidR="001C3E44" w:rsidRDefault="001C3E44" w:rsidP="001C3E44"/>
    <w:p w:rsidR="00B6467A" w:rsidRPr="002E2602" w:rsidRDefault="00B6467A" w:rsidP="002E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7080"/>
          <w:tab w:val="left" w:pos="7788"/>
          <w:tab w:val="left" w:pos="9105"/>
        </w:tabs>
        <w:spacing w:line="276" w:lineRule="auto"/>
        <w:rPr>
          <w:rFonts w:ascii="Algerian" w:hAnsi="Algerian"/>
          <w:b/>
          <w:bCs/>
        </w:rPr>
      </w:pPr>
    </w:p>
    <w:sectPr w:rsidR="00B6467A" w:rsidRPr="002E2602" w:rsidSect="0047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0AE"/>
    <w:multiLevelType w:val="hybridMultilevel"/>
    <w:tmpl w:val="BFF840B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4A20EFF"/>
    <w:multiLevelType w:val="hybridMultilevel"/>
    <w:tmpl w:val="E6D072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4882"/>
    <w:multiLevelType w:val="hybridMultilevel"/>
    <w:tmpl w:val="BE322CF8"/>
    <w:lvl w:ilvl="0" w:tplc="BC104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13E"/>
    <w:rsid w:val="0003710A"/>
    <w:rsid w:val="00086886"/>
    <w:rsid w:val="000B4926"/>
    <w:rsid w:val="000D7559"/>
    <w:rsid w:val="00104630"/>
    <w:rsid w:val="0011381D"/>
    <w:rsid w:val="00136EE5"/>
    <w:rsid w:val="00140E0A"/>
    <w:rsid w:val="00186FA5"/>
    <w:rsid w:val="001C3E44"/>
    <w:rsid w:val="001E5885"/>
    <w:rsid w:val="002735EF"/>
    <w:rsid w:val="002C0901"/>
    <w:rsid w:val="002D64F7"/>
    <w:rsid w:val="002E0F16"/>
    <w:rsid w:val="002E2602"/>
    <w:rsid w:val="003B3A52"/>
    <w:rsid w:val="003B3E1B"/>
    <w:rsid w:val="00413173"/>
    <w:rsid w:val="0041444E"/>
    <w:rsid w:val="004226F2"/>
    <w:rsid w:val="00444E1D"/>
    <w:rsid w:val="00445687"/>
    <w:rsid w:val="00447910"/>
    <w:rsid w:val="0047213E"/>
    <w:rsid w:val="00492337"/>
    <w:rsid w:val="004C0713"/>
    <w:rsid w:val="004E131E"/>
    <w:rsid w:val="004E610C"/>
    <w:rsid w:val="00553201"/>
    <w:rsid w:val="005B414B"/>
    <w:rsid w:val="005C4AA6"/>
    <w:rsid w:val="005D7B4E"/>
    <w:rsid w:val="00641C47"/>
    <w:rsid w:val="006A35AA"/>
    <w:rsid w:val="006D49E4"/>
    <w:rsid w:val="006F6A46"/>
    <w:rsid w:val="007114EF"/>
    <w:rsid w:val="00751E8D"/>
    <w:rsid w:val="00752F0B"/>
    <w:rsid w:val="007669C5"/>
    <w:rsid w:val="00797A05"/>
    <w:rsid w:val="007D03EF"/>
    <w:rsid w:val="007F0A6E"/>
    <w:rsid w:val="00835293"/>
    <w:rsid w:val="00874142"/>
    <w:rsid w:val="008E23A7"/>
    <w:rsid w:val="008F1026"/>
    <w:rsid w:val="00943D9D"/>
    <w:rsid w:val="00955808"/>
    <w:rsid w:val="00962437"/>
    <w:rsid w:val="009D0DE1"/>
    <w:rsid w:val="00A2184C"/>
    <w:rsid w:val="00A27631"/>
    <w:rsid w:val="00A52B6C"/>
    <w:rsid w:val="00A93CA3"/>
    <w:rsid w:val="00AD7520"/>
    <w:rsid w:val="00B56A13"/>
    <w:rsid w:val="00B6467A"/>
    <w:rsid w:val="00B84F27"/>
    <w:rsid w:val="00BF4328"/>
    <w:rsid w:val="00C30041"/>
    <w:rsid w:val="00C6534B"/>
    <w:rsid w:val="00C65CB0"/>
    <w:rsid w:val="00C9293F"/>
    <w:rsid w:val="00C935CA"/>
    <w:rsid w:val="00CA3EC2"/>
    <w:rsid w:val="00CC7A8E"/>
    <w:rsid w:val="00D671AE"/>
    <w:rsid w:val="00DB775E"/>
    <w:rsid w:val="00DC3B2B"/>
    <w:rsid w:val="00DC3D4C"/>
    <w:rsid w:val="00DE5EFC"/>
    <w:rsid w:val="00E73C68"/>
    <w:rsid w:val="00E7729C"/>
    <w:rsid w:val="00EA04D5"/>
    <w:rsid w:val="00EB6637"/>
    <w:rsid w:val="00F11A6E"/>
    <w:rsid w:val="00F26FCA"/>
    <w:rsid w:val="00F806DA"/>
    <w:rsid w:val="00FA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776794155">
    <w:name w:val="yiv6776794155"/>
    <w:basedOn w:val="Policepardfaut"/>
    <w:rsid w:val="000D7559"/>
  </w:style>
  <w:style w:type="paragraph" w:styleId="Paragraphedeliste">
    <w:name w:val="List Paragraph"/>
    <w:basedOn w:val="Normal"/>
    <w:uiPriority w:val="34"/>
    <w:qFormat/>
    <w:rsid w:val="001C3E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49</cp:revision>
  <dcterms:created xsi:type="dcterms:W3CDTF">2019-11-29T16:22:00Z</dcterms:created>
  <dcterms:modified xsi:type="dcterms:W3CDTF">2021-02-04T14:29:00Z</dcterms:modified>
</cp:coreProperties>
</file>