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Université Batna 2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Faculté de médecine, département de médecine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Module d’urologie et de néphrologie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Evaluation de connaissances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Session décembre 2021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Questions avec corrigé type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Proposés par :  A. Chinar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A 04h23 du 06/12/2021</w:t>
      </w:r>
    </w:p>
    <w:p w:rsidR="00B30A4D" w:rsidRDefault="00B30A4D" w:rsidP="007439C8">
      <w:pPr>
        <w:ind w:left="720"/>
        <w:rPr>
          <w:rFonts w:asciiTheme="majorBidi" w:hAnsiTheme="majorBidi" w:cstheme="majorBidi"/>
          <w:b/>
          <w:bCs/>
          <w:sz w:val="40"/>
          <w:szCs w:val="40"/>
        </w:rPr>
      </w:pPr>
    </w:p>
    <w:p w:rsidR="007439C8" w:rsidRPr="00EB2DCA" w:rsidRDefault="007439C8" w:rsidP="007439C8">
      <w:pPr>
        <w:ind w:left="720"/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Q1</w:t>
      </w:r>
      <w:r w:rsidRPr="00EB2DCA">
        <w:rPr>
          <w:rFonts w:asciiTheme="majorBidi" w:hAnsiTheme="majorBidi" w:cstheme="majorBidi"/>
          <w:sz w:val="40"/>
          <w:szCs w:val="40"/>
        </w:rPr>
        <w:t xml:space="preserve"> La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néphrologie est</w:t>
      </w:r>
      <w:r w:rsidR="002C11F9" w:rsidRPr="00EB2DCA">
        <w:rPr>
          <w:rFonts w:asciiTheme="majorBidi" w:hAnsiTheme="majorBidi" w:cstheme="majorBidi"/>
          <w:sz w:val="40"/>
          <w:szCs w:val="40"/>
        </w:rPr>
        <w:t xml:space="preserve"> la spécialité médicale visant </w:t>
      </w:r>
      <w:proofErr w:type="gramStart"/>
      <w:r w:rsidR="002C11F9" w:rsidRPr="00EB2DCA">
        <w:rPr>
          <w:rFonts w:asciiTheme="majorBidi" w:hAnsiTheme="majorBidi" w:cstheme="majorBidi"/>
          <w:sz w:val="40"/>
          <w:szCs w:val="40"/>
        </w:rPr>
        <w:t>à</w:t>
      </w:r>
      <w:proofErr w:type="gramEnd"/>
      <w:r w:rsidR="002C11F9" w:rsidRPr="00EB2DCA">
        <w:rPr>
          <w:rFonts w:asciiTheme="majorBidi" w:hAnsiTheme="majorBidi" w:cstheme="majorBidi"/>
          <w:sz w:val="40"/>
          <w:szCs w:val="40"/>
        </w:rPr>
        <w:t xml:space="preserve"> </w:t>
      </w:r>
      <w:r w:rsidR="00EB2DCA" w:rsidRPr="00EB2DCA">
        <w:rPr>
          <w:rFonts w:asciiTheme="majorBidi" w:hAnsiTheme="majorBidi" w:cstheme="majorBidi"/>
          <w:sz w:val="40"/>
          <w:szCs w:val="40"/>
        </w:rPr>
        <w:t>trois choses</w:t>
      </w:r>
      <w:r w:rsidR="002C11F9" w:rsidRPr="00EB2DCA">
        <w:rPr>
          <w:rFonts w:asciiTheme="majorBidi" w:hAnsiTheme="majorBidi" w:cstheme="majorBidi"/>
          <w:sz w:val="40"/>
          <w:szCs w:val="40"/>
        </w:rPr>
        <w:t>, sauf une laquelle ?</w:t>
      </w:r>
      <w:r w:rsidRPr="00EB2DCA">
        <w:rPr>
          <w:rFonts w:asciiTheme="majorBidi" w:hAnsiTheme="majorBidi" w:cstheme="majorBidi"/>
          <w:sz w:val="40"/>
          <w:szCs w:val="40"/>
        </w:rPr>
        <w:t> :</w:t>
      </w:r>
    </w:p>
    <w:p w:rsidR="007439C8" w:rsidRPr="00EB2DCA" w:rsidRDefault="002C11F9" w:rsidP="007439C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eastAsiaTheme="minorHAnsi" w:hAnsiTheme="majorBidi" w:cstheme="majorBidi"/>
          <w:sz w:val="40"/>
          <w:szCs w:val="40"/>
        </w:rPr>
        <w:t>Prévenir</w:t>
      </w:r>
    </w:p>
    <w:p w:rsidR="007439C8" w:rsidRPr="00EB2DCA" w:rsidRDefault="002C11F9" w:rsidP="007439C8">
      <w:pPr>
        <w:pStyle w:val="Paragraphedeliste"/>
        <w:numPr>
          <w:ilvl w:val="0"/>
          <w:numId w:val="2"/>
        </w:numPr>
        <w:rPr>
          <w:rFonts w:asciiTheme="majorBidi" w:eastAsiaTheme="minorHAnsi" w:hAnsiTheme="majorBidi" w:cstheme="majorBidi"/>
          <w:sz w:val="40"/>
          <w:szCs w:val="40"/>
        </w:rPr>
      </w:pPr>
      <w:r w:rsidRPr="00EB2DCA">
        <w:rPr>
          <w:rFonts w:asciiTheme="majorBidi" w:eastAsiaTheme="minorHAnsi" w:hAnsiTheme="majorBidi" w:cstheme="majorBidi"/>
          <w:sz w:val="40"/>
          <w:szCs w:val="40"/>
        </w:rPr>
        <w:t>D</w:t>
      </w:r>
      <w:r w:rsidR="00B30A4D" w:rsidRPr="00EB2DCA">
        <w:rPr>
          <w:rFonts w:asciiTheme="majorBidi" w:eastAsiaTheme="minorHAnsi" w:hAnsiTheme="majorBidi" w:cstheme="majorBidi"/>
          <w:sz w:val="40"/>
          <w:szCs w:val="40"/>
        </w:rPr>
        <w:t xml:space="preserve">iagnostiquer </w:t>
      </w:r>
    </w:p>
    <w:p w:rsidR="00000000" w:rsidRPr="00EB2DCA" w:rsidRDefault="002C11F9" w:rsidP="007439C8">
      <w:pPr>
        <w:pStyle w:val="Paragraphedeliste"/>
        <w:numPr>
          <w:ilvl w:val="0"/>
          <w:numId w:val="2"/>
        </w:numPr>
        <w:rPr>
          <w:rFonts w:asciiTheme="majorBidi" w:eastAsiaTheme="minorHAnsi" w:hAnsiTheme="majorBidi" w:cstheme="majorBidi"/>
          <w:sz w:val="40"/>
          <w:szCs w:val="40"/>
        </w:rPr>
      </w:pPr>
      <w:r w:rsidRPr="00EB2DCA">
        <w:rPr>
          <w:rFonts w:asciiTheme="majorBidi" w:eastAsiaTheme="minorHAnsi" w:hAnsiTheme="majorBidi" w:cstheme="majorBidi"/>
          <w:sz w:val="40"/>
          <w:szCs w:val="40"/>
        </w:rPr>
        <w:t xml:space="preserve"> S</w:t>
      </w:r>
      <w:r w:rsidR="00B30A4D" w:rsidRPr="00EB2DCA">
        <w:rPr>
          <w:rFonts w:asciiTheme="majorBidi" w:eastAsiaTheme="minorHAnsi" w:hAnsiTheme="majorBidi" w:cstheme="majorBidi"/>
          <w:sz w:val="40"/>
          <w:szCs w:val="40"/>
        </w:rPr>
        <w:t xml:space="preserve">oigner les maladies des reins. </w:t>
      </w:r>
    </w:p>
    <w:p w:rsidR="00000000" w:rsidRPr="00EB2DCA" w:rsidRDefault="002C11F9" w:rsidP="007439C8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eastAsiaTheme="minorEastAsia" w:hAnsiTheme="majorBidi" w:cstheme="majorBidi"/>
          <w:sz w:val="40"/>
          <w:szCs w:val="40"/>
        </w:rPr>
        <w:t>E</w:t>
      </w:r>
      <w:r w:rsidR="00B30A4D" w:rsidRPr="00EB2DCA">
        <w:rPr>
          <w:rFonts w:asciiTheme="majorBidi" w:eastAsiaTheme="minorEastAsia" w:hAnsiTheme="majorBidi" w:cstheme="majorBidi"/>
          <w:sz w:val="40"/>
          <w:szCs w:val="40"/>
        </w:rPr>
        <w:t>st différente de l'urologie, spécialité chirurgicale s'intéressa</w:t>
      </w:r>
      <w:r w:rsidR="007439C8" w:rsidRPr="00EB2DCA">
        <w:rPr>
          <w:rFonts w:asciiTheme="majorBidi" w:hAnsiTheme="majorBidi" w:cstheme="majorBidi"/>
          <w:sz w:val="40"/>
          <w:szCs w:val="40"/>
        </w:rPr>
        <w:t>nt à l'appareil génital féminin</w:t>
      </w:r>
      <w:r w:rsidR="00B30A4D" w:rsidRPr="00EB2DCA">
        <w:rPr>
          <w:rFonts w:asciiTheme="majorBidi" w:eastAsiaTheme="minorEastAsia" w:hAnsiTheme="majorBidi" w:cstheme="majorBidi"/>
          <w:sz w:val="40"/>
          <w:szCs w:val="40"/>
        </w:rPr>
        <w:t xml:space="preserve"> et à l'ensemble du système urinaire (reins, uretère</w:t>
      </w:r>
      <w:r w:rsidR="00B30A4D" w:rsidRPr="00EB2DCA">
        <w:rPr>
          <w:rFonts w:asciiTheme="majorBidi" w:eastAsiaTheme="minorEastAsia" w:hAnsiTheme="majorBidi" w:cstheme="majorBidi"/>
          <w:sz w:val="40"/>
          <w:szCs w:val="40"/>
        </w:rPr>
        <w:t>s, vessie, prostate, urètre).</w:t>
      </w:r>
    </w:p>
    <w:p w:rsidR="007439C8" w:rsidRPr="00EB2DCA" w:rsidRDefault="007439C8" w:rsidP="007439C8">
      <w:pPr>
        <w:pStyle w:val="Paragraphedeliste"/>
        <w:ind w:left="1125"/>
        <w:rPr>
          <w:rFonts w:asciiTheme="majorBidi" w:hAnsiTheme="majorBidi" w:cstheme="majorBidi"/>
          <w:sz w:val="40"/>
          <w:szCs w:val="40"/>
        </w:rPr>
      </w:pPr>
    </w:p>
    <w:p w:rsidR="007439C8" w:rsidRPr="00EB2DCA" w:rsidRDefault="007439C8" w:rsidP="007439C8">
      <w:pPr>
        <w:pStyle w:val="Paragraphedeliste"/>
        <w:ind w:left="1125"/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sz w:val="40"/>
          <w:szCs w:val="40"/>
        </w:rPr>
        <w:t>R</w:t>
      </w:r>
      <w:proofErr w:type="gramStart"/>
      <w:r w:rsidRPr="00EB2DCA">
        <w:rPr>
          <w:rFonts w:asciiTheme="majorBidi" w:hAnsiTheme="majorBidi" w:cstheme="majorBidi"/>
          <w:sz w:val="40"/>
          <w:szCs w:val="40"/>
        </w:rPr>
        <w:t> :D</w:t>
      </w:r>
      <w:proofErr w:type="gramEnd"/>
    </w:p>
    <w:p w:rsidR="002C11F9" w:rsidRPr="00EB2DCA" w:rsidRDefault="007439C8" w:rsidP="002C11F9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</w:t>
      </w:r>
      <w:r w:rsidR="00886FCE" w:rsidRPr="00EB2DCA">
        <w:rPr>
          <w:rFonts w:asciiTheme="majorBidi" w:hAnsiTheme="majorBidi" w:cstheme="majorBidi"/>
          <w:b/>
          <w:bCs/>
          <w:sz w:val="40"/>
          <w:szCs w:val="40"/>
        </w:rPr>
        <w:t>2</w:t>
      </w:r>
      <w:r w:rsidR="002C11F9" w:rsidRPr="00EB2DCA">
        <w:rPr>
          <w:rFonts w:asciiTheme="majorBidi" w:hAnsiTheme="majorBidi" w:cstheme="majorBidi"/>
          <w:b/>
          <w:bCs/>
          <w:sz w:val="40"/>
          <w:szCs w:val="40"/>
        </w:rPr>
        <w:t xml:space="preserve">   </w:t>
      </w:r>
      <w:r w:rsidR="002C11F9" w:rsidRPr="00EB2DCA">
        <w:rPr>
          <w:rFonts w:asciiTheme="majorBidi" w:hAnsiTheme="majorBidi" w:cstheme="majorBidi"/>
          <w:sz w:val="40"/>
          <w:szCs w:val="40"/>
        </w:rPr>
        <w:t xml:space="preserve">Pour décrire une pollakiurie, une faute est commise lors de la rédaction de la réponse, laquelle ? </w:t>
      </w:r>
    </w:p>
    <w:p w:rsidR="002C11F9" w:rsidRPr="00EB2DCA" w:rsidRDefault="002C11F9" w:rsidP="002C11F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 Besoin normalement fréquent d'uriner (&gt; 3 mictions par nuit) pour de petites quantités à chaque fois (le patient urine souvent, un peu) </w:t>
      </w:r>
    </w:p>
    <w:p w:rsidR="002C11F9" w:rsidRPr="00EB2DCA" w:rsidRDefault="002C11F9" w:rsidP="002C11F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lastRenderedPageBreak/>
        <w:t>b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-Le patient peut décrire une envie d’uriner permanente, non satisfaite par les mictions répétées </w:t>
      </w:r>
    </w:p>
    <w:p w:rsidR="002C11F9" w:rsidRPr="00EB2DCA" w:rsidRDefault="002C11F9" w:rsidP="002C11F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c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 Correspond aux signes cliniques retrouvés en cas d’irritation vésicale </w:t>
      </w:r>
    </w:p>
    <w:p w:rsidR="002C11F9" w:rsidRPr="00EB2DCA" w:rsidRDefault="002C11F9" w:rsidP="002C11F9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d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-N</w:t>
      </w:r>
      <w:r w:rsidRPr="00EB2DCA">
        <w:rPr>
          <w:rFonts w:asciiTheme="majorBidi" w:eastAsiaTheme="minorEastAsia" w:hAnsiTheme="majorBidi" w:cstheme="majorBidi"/>
          <w:sz w:val="40"/>
          <w:szCs w:val="40"/>
        </w:rPr>
        <w:t xml:space="preserve">e pas confondre la pollakiurie et la polyurie (la pollakiurie n'a rien à voir avec la diurèse, au contraire de la polyurie qui n'est pas un trouble mictionnel mais une simple augmentation de la diurèse !) </w:t>
      </w:r>
    </w:p>
    <w:p w:rsidR="001B2A98" w:rsidRPr="00EB2DCA" w:rsidRDefault="002C11F9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R :  A</w:t>
      </w:r>
    </w:p>
    <w:p w:rsidR="00480E9E" w:rsidRPr="00EB2DCA" w:rsidRDefault="00480E9E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7439C8" w:rsidRPr="00EB2DCA" w:rsidRDefault="007439C8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</w:t>
      </w:r>
      <w:r w:rsidR="00886FCE" w:rsidRPr="00EB2DCA">
        <w:rPr>
          <w:rFonts w:asciiTheme="majorBidi" w:hAnsiTheme="majorBidi" w:cstheme="majorBidi"/>
          <w:b/>
          <w:bCs/>
          <w:sz w:val="40"/>
          <w:szCs w:val="40"/>
        </w:rPr>
        <w:t xml:space="preserve">3 </w:t>
      </w:r>
      <w:r w:rsidR="00886FCE" w:rsidRPr="00EB2DCA">
        <w:rPr>
          <w:rFonts w:asciiTheme="majorBidi" w:hAnsiTheme="majorBidi" w:cstheme="majorBidi"/>
          <w:sz w:val="40"/>
          <w:szCs w:val="40"/>
        </w:rPr>
        <w:t>La définition de l’hématurie macroscopique répond à tous les critères suivants à l’exception d’une, laquelle ?</w:t>
      </w:r>
    </w:p>
    <w:p w:rsidR="00886FCE" w:rsidRPr="00EB2DCA" w:rsidRDefault="00886FCE" w:rsidP="00886FCE">
      <w:pPr>
        <w:rPr>
          <w:rFonts w:asciiTheme="majorBidi" w:hAnsiTheme="majorBidi" w:cstheme="majorBidi"/>
          <w:sz w:val="40"/>
          <w:szCs w:val="40"/>
        </w:rPr>
      </w:pPr>
    </w:p>
    <w:p w:rsidR="00886FCE" w:rsidRPr="00EB2DCA" w:rsidRDefault="00886FCE" w:rsidP="00886FCE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-Visible à l’œil nu </w:t>
      </w:r>
    </w:p>
    <w:p w:rsidR="00886FCE" w:rsidRPr="00EB2DCA" w:rsidRDefault="00886FCE" w:rsidP="00886FCE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b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 L’urine peut être de couleur rose claire, rouge, marron voir noire </w:t>
      </w:r>
    </w:p>
    <w:p w:rsidR="00886FCE" w:rsidRPr="00EB2DCA" w:rsidRDefault="00886FCE" w:rsidP="00886FCE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c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 xml:space="preserve">-Avec jamais la présence de caillots sanguins </w:t>
      </w:r>
    </w:p>
    <w:p w:rsidR="00886FCE" w:rsidRPr="00EB2DCA" w:rsidRDefault="00480E9E" w:rsidP="00886FCE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eastAsiaTheme="minorEastAsia" w:hAnsiTheme="majorBidi" w:cstheme="majorBidi"/>
          <w:sz w:val="40"/>
          <w:szCs w:val="40"/>
        </w:rPr>
        <w:t xml:space="preserve"> </w:t>
      </w:r>
      <w:proofErr w:type="gramStart"/>
      <w:r w:rsidRPr="00EB2DCA">
        <w:rPr>
          <w:rFonts w:asciiTheme="majorBidi" w:eastAsiaTheme="minorEastAsia" w:hAnsiTheme="majorBidi" w:cstheme="majorBidi"/>
          <w:sz w:val="40"/>
          <w:szCs w:val="40"/>
        </w:rPr>
        <w:t>d</w:t>
      </w:r>
      <w:proofErr w:type="gramEnd"/>
      <w:r w:rsidRPr="00EB2DCA">
        <w:rPr>
          <w:rFonts w:asciiTheme="majorBidi" w:eastAsiaTheme="minorEastAsia" w:hAnsiTheme="majorBidi" w:cstheme="majorBidi"/>
          <w:sz w:val="40"/>
          <w:szCs w:val="40"/>
        </w:rPr>
        <w:t>-</w:t>
      </w:r>
      <w:r w:rsidR="00886FCE" w:rsidRPr="00EB2DCA">
        <w:rPr>
          <w:rFonts w:asciiTheme="majorBidi" w:eastAsiaTheme="minorEastAsia" w:hAnsiTheme="majorBidi" w:cstheme="majorBidi"/>
          <w:sz w:val="40"/>
          <w:szCs w:val="40"/>
        </w:rPr>
        <w:t xml:space="preserve">(hématies ≥ 500/mm³, ≥ 500 000/ml). </w:t>
      </w:r>
    </w:p>
    <w:p w:rsidR="00886FCE" w:rsidRPr="00EB2DCA" w:rsidRDefault="00886FCE" w:rsidP="00886FCE">
      <w:pPr>
        <w:pStyle w:val="Paragraphedeliste"/>
        <w:ind w:left="1125"/>
        <w:rPr>
          <w:rFonts w:asciiTheme="majorBidi" w:hAnsiTheme="majorBidi" w:cstheme="majorBidi"/>
          <w:b/>
          <w:bCs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R : C</w:t>
      </w:r>
    </w:p>
    <w:p w:rsidR="00886FCE" w:rsidRPr="00EB2DCA" w:rsidRDefault="00886FCE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7439C8" w:rsidRPr="00EB2DCA" w:rsidRDefault="007439C8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</w:t>
      </w:r>
      <w:r w:rsidR="00377C76" w:rsidRPr="00EB2DCA">
        <w:rPr>
          <w:rFonts w:asciiTheme="majorBidi" w:hAnsiTheme="majorBidi" w:cstheme="majorBidi"/>
          <w:b/>
          <w:bCs/>
          <w:sz w:val="40"/>
          <w:szCs w:val="40"/>
        </w:rPr>
        <w:t>4</w:t>
      </w:r>
      <w:r w:rsidR="00633EE5" w:rsidRPr="00EB2DCA">
        <w:rPr>
          <w:rFonts w:asciiTheme="majorBidi" w:hAnsiTheme="majorBidi" w:cstheme="majorBidi"/>
          <w:b/>
          <w:bCs/>
          <w:sz w:val="40"/>
          <w:szCs w:val="40"/>
        </w:rPr>
        <w:t xml:space="preserve">    </w:t>
      </w:r>
      <w:r w:rsidR="00633EE5" w:rsidRPr="00EB2DCA">
        <w:rPr>
          <w:rFonts w:asciiTheme="majorBidi" w:hAnsiTheme="majorBidi" w:cstheme="majorBidi"/>
          <w:sz w:val="40"/>
          <w:szCs w:val="40"/>
        </w:rPr>
        <w:t xml:space="preserve">Nous avons demandé à un </w:t>
      </w:r>
      <w:r w:rsidR="00EB2DCA" w:rsidRPr="00EB2DCA">
        <w:rPr>
          <w:rFonts w:asciiTheme="majorBidi" w:hAnsiTheme="majorBidi" w:cstheme="majorBidi"/>
          <w:sz w:val="40"/>
          <w:szCs w:val="40"/>
        </w:rPr>
        <w:t>étudiant en</w:t>
      </w:r>
      <w:r w:rsidR="00633EE5" w:rsidRPr="00EB2DCA">
        <w:rPr>
          <w:rFonts w:asciiTheme="majorBidi" w:hAnsiTheme="majorBidi" w:cstheme="majorBidi"/>
          <w:sz w:val="40"/>
          <w:szCs w:val="40"/>
        </w:rPr>
        <w:t xml:space="preserve"> médecine de nous décrire l’hématurie d’aspect néphrologique, </w:t>
      </w:r>
      <w:r w:rsidR="00633EE5" w:rsidRPr="00EB2DCA">
        <w:rPr>
          <w:rFonts w:asciiTheme="majorBidi" w:hAnsiTheme="majorBidi" w:cstheme="majorBidi"/>
          <w:sz w:val="40"/>
          <w:szCs w:val="40"/>
        </w:rPr>
        <w:lastRenderedPageBreak/>
        <w:t xml:space="preserve">malheureusement parmi ces propositions, il y a une seule qui est juste : </w:t>
      </w:r>
    </w:p>
    <w:p w:rsidR="00000000" w:rsidRPr="00EB2DCA" w:rsidRDefault="00377C76" w:rsidP="00633EE5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-L ’hématurie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est liée au </w:t>
      </w:r>
      <w:r w:rsidR="00633EE5" w:rsidRPr="00EB2DCA">
        <w:rPr>
          <w:rFonts w:asciiTheme="majorBidi" w:hAnsiTheme="majorBidi" w:cstheme="majorBidi"/>
          <w:sz w:val="40"/>
          <w:szCs w:val="40"/>
        </w:rPr>
        <w:t xml:space="preserve">passage des leucocytes </w:t>
      </w:r>
      <w:r w:rsidRPr="00EB2DCA">
        <w:rPr>
          <w:rFonts w:asciiTheme="majorBidi" w:hAnsiTheme="majorBidi" w:cstheme="majorBidi"/>
          <w:sz w:val="40"/>
          <w:szCs w:val="40"/>
        </w:rPr>
        <w:t>altérées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à travers une membrane basale glomérulaire altérée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. </w:t>
      </w:r>
    </w:p>
    <w:p w:rsidR="00000000" w:rsidRPr="00EB2DCA" w:rsidRDefault="00377C76" w:rsidP="00377C76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b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="00B30A4D" w:rsidRPr="00EB2DCA">
        <w:rPr>
          <w:rFonts w:asciiTheme="majorBidi" w:hAnsiTheme="majorBidi" w:cstheme="majorBidi"/>
          <w:sz w:val="40"/>
          <w:szCs w:val="40"/>
        </w:rPr>
        <w:t>Ce qui exp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lique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l’absence de caillots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lors d’une hématurie macroscopique d’origine néphrologique, en raison de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l’action fibrinolytique de l’urokinase tubulaire </w:t>
      </w:r>
    </w:p>
    <w:p w:rsidR="00000000" w:rsidRPr="00EB2DCA" w:rsidRDefault="00377C76" w:rsidP="00377C76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c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La </w:t>
      </w:r>
      <w:r w:rsidR="00B30A4D" w:rsidRPr="00EB2DCA">
        <w:rPr>
          <w:rFonts w:asciiTheme="majorBidi" w:hAnsiTheme="majorBidi" w:cstheme="majorBidi"/>
          <w:sz w:val="40"/>
          <w:szCs w:val="40"/>
        </w:rPr>
        <w:t>présence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de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cylindres hématiques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ou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d’hématies déformées </w:t>
      </w:r>
      <w:r w:rsidRPr="00EB2DCA">
        <w:rPr>
          <w:rFonts w:asciiTheme="majorBidi" w:hAnsiTheme="majorBidi" w:cstheme="majorBidi"/>
          <w:sz w:val="40"/>
          <w:szCs w:val="40"/>
        </w:rPr>
        <w:t>sur l’analyse de la biopsie rénale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</w:t>
      </w:r>
    </w:p>
    <w:p w:rsidR="00000000" w:rsidRPr="00EB2DCA" w:rsidRDefault="00B30A4D" w:rsidP="00633EE5">
      <w:pPr>
        <w:numPr>
          <w:ilvl w:val="0"/>
          <w:numId w:val="3"/>
        </w:num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sz w:val="40"/>
          <w:szCs w:val="40"/>
        </w:rPr>
        <w:t>L’association</w:t>
      </w:r>
      <w:r w:rsidRPr="00EB2DCA">
        <w:rPr>
          <w:rFonts w:asciiTheme="majorBidi" w:hAnsiTheme="majorBidi" w:cstheme="majorBidi"/>
          <w:sz w:val="40"/>
          <w:szCs w:val="40"/>
        </w:rPr>
        <w:t xml:space="preserve"> fr</w:t>
      </w:r>
      <w:r w:rsidR="00377C76" w:rsidRPr="00EB2DCA">
        <w:rPr>
          <w:rFonts w:asciiTheme="majorBidi" w:hAnsiTheme="majorBidi" w:cstheme="majorBidi"/>
          <w:sz w:val="40"/>
          <w:szCs w:val="40"/>
        </w:rPr>
        <w:t>équente à une protéinurie (≥ 0,1</w:t>
      </w:r>
      <w:r w:rsidRPr="00EB2DCA">
        <w:rPr>
          <w:rFonts w:asciiTheme="majorBidi" w:hAnsiTheme="majorBidi" w:cstheme="majorBidi"/>
          <w:sz w:val="40"/>
          <w:szCs w:val="40"/>
        </w:rPr>
        <w:t xml:space="preserve"> g/24 h), voire à un syndrome néphrotique ou néphritique.</w:t>
      </w:r>
    </w:p>
    <w:p w:rsidR="00633EE5" w:rsidRPr="00EB2DCA" w:rsidRDefault="00633EE5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 xml:space="preserve">  R :  b</w:t>
      </w:r>
    </w:p>
    <w:p w:rsidR="007439C8" w:rsidRPr="00EB2DCA" w:rsidRDefault="007439C8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</w:t>
      </w:r>
      <w:r w:rsidR="009252A8" w:rsidRPr="00EB2DCA">
        <w:rPr>
          <w:rFonts w:asciiTheme="majorBidi" w:hAnsiTheme="majorBidi" w:cstheme="majorBidi"/>
          <w:b/>
          <w:bCs/>
          <w:sz w:val="40"/>
          <w:szCs w:val="40"/>
        </w:rPr>
        <w:t>5 Lors</w:t>
      </w:r>
      <w:r w:rsidR="009252A8" w:rsidRPr="00EB2DCA">
        <w:rPr>
          <w:rFonts w:asciiTheme="majorBidi" w:hAnsiTheme="majorBidi" w:cstheme="majorBidi"/>
          <w:sz w:val="40"/>
          <w:szCs w:val="40"/>
        </w:rPr>
        <w:t xml:space="preserve"> de</w:t>
      </w:r>
      <w:r w:rsidR="00377C76" w:rsidRPr="00EB2DCA">
        <w:rPr>
          <w:rFonts w:asciiTheme="majorBidi" w:hAnsiTheme="majorBidi" w:cstheme="majorBidi"/>
          <w:sz w:val="40"/>
          <w:szCs w:val="40"/>
        </w:rPr>
        <w:t xml:space="preserve"> l’évaluation d’une hématurie présumée d’origine néphrologique, il a été demandé à un étudiant de citer les critères en sa faveur</w:t>
      </w:r>
      <w:r w:rsidR="009252A8" w:rsidRPr="00EB2DCA">
        <w:rPr>
          <w:rFonts w:asciiTheme="majorBidi" w:hAnsiTheme="majorBidi" w:cstheme="majorBidi"/>
          <w:sz w:val="40"/>
          <w:szCs w:val="40"/>
        </w:rPr>
        <w:t> ; cependant</w:t>
      </w:r>
      <w:r w:rsidR="00377C76" w:rsidRPr="00EB2DCA">
        <w:rPr>
          <w:rFonts w:asciiTheme="majorBidi" w:hAnsiTheme="majorBidi" w:cstheme="majorBidi"/>
          <w:sz w:val="40"/>
          <w:szCs w:val="40"/>
        </w:rPr>
        <w:t xml:space="preserve"> il n’a retenu qu’un seul, lequel ?</w:t>
      </w:r>
    </w:p>
    <w:p w:rsidR="00377C76" w:rsidRPr="00EB2DCA" w:rsidRDefault="00377C76" w:rsidP="00377C76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Pr="00EB2DCA"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40"/>
        </w:rPr>
        <w:t xml:space="preserve"> </w:t>
      </w:r>
      <w:r w:rsidRPr="00EB2DCA">
        <w:rPr>
          <w:rFonts w:asciiTheme="majorBidi" w:hAnsiTheme="majorBidi" w:cstheme="majorBidi"/>
          <w:sz w:val="40"/>
          <w:szCs w:val="40"/>
        </w:rPr>
        <w:t>Présence de cylindres hématiques</w:t>
      </w:r>
    </w:p>
    <w:p w:rsidR="00377C76" w:rsidRPr="00EB2DCA" w:rsidRDefault="00377C76" w:rsidP="00377C76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b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-Absence d'une protéinurie</w:t>
      </w:r>
    </w:p>
    <w:p w:rsidR="00377C76" w:rsidRPr="00EB2DCA" w:rsidRDefault="009252A8" w:rsidP="009252A8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c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 Absence</w:t>
      </w:r>
      <w:r w:rsidR="00377C76" w:rsidRPr="00EB2DCA">
        <w:rPr>
          <w:rFonts w:asciiTheme="majorBidi" w:hAnsiTheme="majorBidi" w:cstheme="majorBidi"/>
          <w:sz w:val="40"/>
          <w:szCs w:val="40"/>
        </w:rPr>
        <w:t xml:space="preserve"> d'une HTA</w:t>
      </w:r>
    </w:p>
    <w:p w:rsidR="00377C76" w:rsidRPr="00EB2DCA" w:rsidRDefault="009252A8" w:rsidP="00377C76">
      <w:pPr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d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 Présence</w:t>
      </w:r>
      <w:r w:rsidR="00377C76" w:rsidRPr="00EB2DCA">
        <w:rPr>
          <w:rFonts w:asciiTheme="majorBidi" w:hAnsiTheme="majorBidi" w:cstheme="majorBidi"/>
          <w:sz w:val="40"/>
          <w:szCs w:val="40"/>
        </w:rPr>
        <w:t xml:space="preserve"> de caillots</w:t>
      </w:r>
    </w:p>
    <w:p w:rsidR="00377C76" w:rsidRPr="00EB2DCA" w:rsidRDefault="00377C76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lastRenderedPageBreak/>
        <w:t>R</w:t>
      </w:r>
      <w:proofErr w:type="gramStart"/>
      <w:r w:rsidRPr="00EB2DCA">
        <w:rPr>
          <w:rFonts w:asciiTheme="majorBidi" w:hAnsiTheme="majorBidi" w:cstheme="majorBidi"/>
          <w:b/>
          <w:bCs/>
          <w:sz w:val="40"/>
          <w:szCs w:val="40"/>
        </w:rPr>
        <w:t> :a</w:t>
      </w:r>
      <w:proofErr w:type="gramEnd"/>
    </w:p>
    <w:p w:rsidR="00377C76" w:rsidRPr="00EB2DCA" w:rsidRDefault="00377C76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377C76" w:rsidRPr="00EB2DCA" w:rsidRDefault="00377C76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377C76" w:rsidRPr="00EB2DCA" w:rsidRDefault="00377C76">
      <w:pPr>
        <w:rPr>
          <w:rFonts w:asciiTheme="majorBidi" w:hAnsiTheme="majorBidi" w:cstheme="majorBidi"/>
          <w:b/>
          <w:bCs/>
          <w:sz w:val="40"/>
          <w:szCs w:val="40"/>
        </w:rPr>
      </w:pPr>
    </w:p>
    <w:p w:rsidR="007439C8" w:rsidRPr="00EB2DCA" w:rsidRDefault="007439C8">
      <w:p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Q</w:t>
      </w:r>
      <w:r w:rsidR="00EB2DCA" w:rsidRPr="00EB2DCA">
        <w:rPr>
          <w:rFonts w:asciiTheme="majorBidi" w:hAnsiTheme="majorBidi" w:cstheme="majorBidi"/>
          <w:b/>
          <w:bCs/>
          <w:sz w:val="40"/>
          <w:szCs w:val="40"/>
        </w:rPr>
        <w:t>6 En</w:t>
      </w:r>
      <w:r w:rsidR="00EB2DCA" w:rsidRPr="00EB2DCA">
        <w:rPr>
          <w:rFonts w:asciiTheme="majorBidi" w:hAnsiTheme="majorBidi" w:cstheme="majorBidi"/>
          <w:sz w:val="40"/>
          <w:szCs w:val="40"/>
        </w:rPr>
        <w:t xml:space="preserve"> matière</w:t>
      </w:r>
      <w:r w:rsidR="009252A8" w:rsidRPr="00EB2DCA">
        <w:rPr>
          <w:rFonts w:asciiTheme="majorBidi" w:hAnsiTheme="majorBidi" w:cstheme="majorBidi"/>
          <w:sz w:val="40"/>
          <w:szCs w:val="40"/>
        </w:rPr>
        <w:t xml:space="preserve"> d’examen morphologique face à une </w:t>
      </w:r>
      <w:r w:rsidR="00EB2DCA" w:rsidRPr="00EB2DCA">
        <w:rPr>
          <w:rFonts w:asciiTheme="majorBidi" w:hAnsiTheme="majorBidi" w:cstheme="majorBidi"/>
          <w:sz w:val="40"/>
          <w:szCs w:val="40"/>
        </w:rPr>
        <w:t>enquête étiologique</w:t>
      </w:r>
      <w:r w:rsidR="009252A8" w:rsidRPr="00EB2DCA">
        <w:rPr>
          <w:rFonts w:asciiTheme="majorBidi" w:hAnsiTheme="majorBidi" w:cstheme="majorBidi"/>
          <w:sz w:val="40"/>
          <w:szCs w:val="40"/>
        </w:rPr>
        <w:t xml:space="preserve"> d’une hématurie un </w:t>
      </w:r>
      <w:r w:rsidR="00EB2DCA" w:rsidRPr="00EB2DCA">
        <w:rPr>
          <w:rFonts w:asciiTheme="majorBidi" w:hAnsiTheme="majorBidi" w:cstheme="majorBidi"/>
          <w:sz w:val="40"/>
          <w:szCs w:val="40"/>
        </w:rPr>
        <w:t>clinicien avait</w:t>
      </w:r>
      <w:r w:rsidR="009252A8" w:rsidRPr="00EB2DCA">
        <w:rPr>
          <w:rFonts w:asciiTheme="majorBidi" w:hAnsiTheme="majorBidi" w:cstheme="majorBidi"/>
          <w:sz w:val="40"/>
          <w:szCs w:val="40"/>
        </w:rPr>
        <w:t xml:space="preserve"> raison sauf dans une situation </w:t>
      </w:r>
      <w:r w:rsidR="00EB2DCA" w:rsidRPr="00EB2DCA">
        <w:rPr>
          <w:rFonts w:asciiTheme="majorBidi" w:hAnsiTheme="majorBidi" w:cstheme="majorBidi"/>
          <w:sz w:val="40"/>
          <w:szCs w:val="40"/>
        </w:rPr>
        <w:t>laquelle</w:t>
      </w:r>
      <w:r w:rsidR="009252A8" w:rsidRPr="00EB2DCA">
        <w:rPr>
          <w:rFonts w:asciiTheme="majorBidi" w:hAnsiTheme="majorBidi" w:cstheme="majorBidi"/>
          <w:sz w:val="40"/>
          <w:szCs w:val="40"/>
        </w:rPr>
        <w:t> ?</w:t>
      </w:r>
    </w:p>
    <w:p w:rsidR="00000000" w:rsidRPr="00EB2DCA" w:rsidRDefault="009252A8" w:rsidP="009252A8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a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Pr="00EB2DCA">
        <w:rPr>
          <w:rFonts w:asciiTheme="majorBidi" w:eastAsiaTheme="minorEastAsia" w:hAnsiTheme="majorBidi" w:cstheme="majorBidi"/>
          <w:color w:val="000000" w:themeColor="text1"/>
          <w:kern w:val="24"/>
          <w:sz w:val="40"/>
          <w:szCs w:val="40"/>
        </w:rPr>
        <w:t xml:space="preserve"> </w:t>
      </w:r>
      <w:r w:rsidR="00B30A4D" w:rsidRPr="00EB2DCA">
        <w:rPr>
          <w:rFonts w:asciiTheme="majorBidi" w:hAnsiTheme="majorBidi" w:cstheme="majorBidi"/>
          <w:sz w:val="40"/>
          <w:szCs w:val="40"/>
        </w:rPr>
        <w:t>L’échographie vésico-rénale permet de reche</w:t>
      </w:r>
      <w:r w:rsidRPr="00EB2DCA">
        <w:rPr>
          <w:rFonts w:asciiTheme="majorBidi" w:hAnsiTheme="majorBidi" w:cstheme="majorBidi"/>
          <w:sz w:val="40"/>
          <w:szCs w:val="40"/>
        </w:rPr>
        <w:t xml:space="preserve">rcher des lithiases, des lésions glomérulaires </w:t>
      </w:r>
      <w:r w:rsidR="00B30A4D" w:rsidRPr="00EB2DCA">
        <w:rPr>
          <w:rFonts w:asciiTheme="majorBidi" w:hAnsiTheme="majorBidi" w:cstheme="majorBidi"/>
          <w:sz w:val="40"/>
          <w:szCs w:val="40"/>
        </w:rPr>
        <w:t>rénal</w:t>
      </w:r>
      <w:r w:rsidRPr="00EB2DCA">
        <w:rPr>
          <w:rFonts w:asciiTheme="majorBidi" w:hAnsiTheme="majorBidi" w:cstheme="majorBidi"/>
          <w:sz w:val="40"/>
          <w:szCs w:val="40"/>
        </w:rPr>
        <w:t>es</w:t>
      </w:r>
      <w:r w:rsidR="00B30A4D" w:rsidRPr="00EB2DCA">
        <w:rPr>
          <w:rFonts w:asciiTheme="majorBidi" w:hAnsiTheme="majorBidi" w:cstheme="majorBidi"/>
          <w:sz w:val="40"/>
          <w:szCs w:val="40"/>
        </w:rPr>
        <w:t>, des cav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ités pyélocalicielles ou vésicales ou encore des kystes rénaux. </w:t>
      </w:r>
    </w:p>
    <w:p w:rsidR="00000000" w:rsidRPr="00EB2DCA" w:rsidRDefault="009252A8" w:rsidP="009252A8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b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Peut </w:t>
      </w:r>
      <w:r w:rsidR="00EB2DCA" w:rsidRPr="00EB2DCA">
        <w:rPr>
          <w:rFonts w:asciiTheme="majorBidi" w:hAnsiTheme="majorBidi" w:cstheme="majorBidi"/>
          <w:sz w:val="40"/>
          <w:szCs w:val="40"/>
        </w:rPr>
        <w:t xml:space="preserve">mettre en évidence des signes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directs (urétéro-hydronéphrose, </w:t>
      </w:r>
      <w:r w:rsidR="00EB2DCA" w:rsidRPr="00EB2DCA">
        <w:rPr>
          <w:rFonts w:asciiTheme="majorBidi" w:hAnsiTheme="majorBidi" w:cstheme="majorBidi"/>
          <w:sz w:val="40"/>
          <w:szCs w:val="40"/>
        </w:rPr>
        <w:t>cailloutage</w:t>
      </w:r>
      <w:r w:rsidR="00B30A4D" w:rsidRPr="00EB2DCA">
        <w:rPr>
          <w:rFonts w:asciiTheme="majorBidi" w:hAnsiTheme="majorBidi" w:cstheme="majorBidi"/>
          <w:sz w:val="40"/>
          <w:szCs w:val="40"/>
        </w:rPr>
        <w:t>…).</w:t>
      </w:r>
    </w:p>
    <w:p w:rsidR="00000000" w:rsidRPr="00EB2DCA" w:rsidRDefault="00EB2DCA" w:rsidP="00EB2DCA">
      <w:pPr>
        <w:ind w:left="720"/>
        <w:rPr>
          <w:rFonts w:asciiTheme="majorBidi" w:hAnsiTheme="majorBidi" w:cstheme="majorBidi"/>
          <w:sz w:val="40"/>
          <w:szCs w:val="40"/>
        </w:rPr>
      </w:pPr>
      <w:proofErr w:type="gramStart"/>
      <w:r w:rsidRPr="00EB2DCA">
        <w:rPr>
          <w:rFonts w:asciiTheme="majorBidi" w:hAnsiTheme="majorBidi" w:cstheme="majorBidi"/>
          <w:sz w:val="40"/>
          <w:szCs w:val="40"/>
        </w:rPr>
        <w:t>c</w:t>
      </w:r>
      <w:proofErr w:type="gramEnd"/>
      <w:r w:rsidRPr="00EB2DCA">
        <w:rPr>
          <w:rFonts w:asciiTheme="majorBidi" w:hAnsiTheme="majorBidi" w:cstheme="majorBidi"/>
          <w:sz w:val="40"/>
          <w:szCs w:val="40"/>
        </w:rPr>
        <w:t>-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Un doppler </w:t>
      </w:r>
      <w:r w:rsidRPr="00EB2DCA">
        <w:rPr>
          <w:rFonts w:asciiTheme="majorBidi" w:hAnsiTheme="majorBidi" w:cstheme="majorBidi"/>
          <w:sz w:val="40"/>
          <w:szCs w:val="40"/>
        </w:rPr>
        <w:t xml:space="preserve">ne pourra jamais </w:t>
      </w:r>
      <w:r w:rsidR="00B30A4D" w:rsidRPr="00EB2DCA">
        <w:rPr>
          <w:rFonts w:asciiTheme="majorBidi" w:hAnsiTheme="majorBidi" w:cstheme="majorBidi"/>
          <w:sz w:val="40"/>
          <w:szCs w:val="40"/>
        </w:rPr>
        <w:t xml:space="preserve"> révéler une </w:t>
      </w:r>
      <w:r w:rsidR="00B30A4D" w:rsidRPr="00EB2DCA">
        <w:rPr>
          <w:rFonts w:asciiTheme="majorBidi" w:hAnsiTheme="majorBidi" w:cstheme="majorBidi"/>
          <w:sz w:val="40"/>
          <w:szCs w:val="40"/>
        </w:rPr>
        <w:t>thrombose veineuse.</w:t>
      </w:r>
    </w:p>
    <w:p w:rsidR="00000000" w:rsidRPr="00EB2DCA" w:rsidRDefault="00B30A4D" w:rsidP="009252A8">
      <w:pPr>
        <w:numPr>
          <w:ilvl w:val="0"/>
          <w:numId w:val="4"/>
        </w:numPr>
        <w:rPr>
          <w:rFonts w:asciiTheme="majorBidi" w:hAnsiTheme="majorBidi" w:cstheme="majorBidi"/>
          <w:sz w:val="40"/>
          <w:szCs w:val="40"/>
        </w:rPr>
      </w:pPr>
      <w:r w:rsidRPr="00EB2DCA">
        <w:rPr>
          <w:rFonts w:asciiTheme="majorBidi" w:hAnsiTheme="majorBidi" w:cstheme="majorBidi"/>
          <w:sz w:val="40"/>
          <w:szCs w:val="40"/>
        </w:rPr>
        <w:t xml:space="preserve">L’échographie est de par son innocuité et son </w:t>
      </w:r>
      <w:r w:rsidR="00EB2DCA" w:rsidRPr="00EB2DCA">
        <w:rPr>
          <w:rFonts w:asciiTheme="majorBidi" w:hAnsiTheme="majorBidi" w:cstheme="majorBidi"/>
          <w:sz w:val="40"/>
          <w:szCs w:val="40"/>
        </w:rPr>
        <w:t>accessibilité est</w:t>
      </w:r>
      <w:r w:rsidR="009252A8" w:rsidRPr="00EB2DCA">
        <w:rPr>
          <w:rFonts w:asciiTheme="majorBidi" w:hAnsiTheme="majorBidi" w:cstheme="majorBidi"/>
          <w:sz w:val="40"/>
          <w:szCs w:val="40"/>
        </w:rPr>
        <w:t xml:space="preserve"> </w:t>
      </w:r>
      <w:r w:rsidRPr="00EB2DCA">
        <w:rPr>
          <w:rFonts w:asciiTheme="majorBidi" w:hAnsiTheme="majorBidi" w:cstheme="majorBidi"/>
          <w:sz w:val="40"/>
          <w:szCs w:val="40"/>
        </w:rPr>
        <w:t>un examen de 1re intention.</w:t>
      </w:r>
    </w:p>
    <w:p w:rsidR="009252A8" w:rsidRPr="00EB2DCA" w:rsidRDefault="009252A8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B2DCA">
        <w:rPr>
          <w:rFonts w:asciiTheme="majorBidi" w:hAnsiTheme="majorBidi" w:cstheme="majorBidi"/>
          <w:b/>
          <w:bCs/>
          <w:sz w:val="40"/>
          <w:szCs w:val="40"/>
        </w:rPr>
        <w:t>R</w:t>
      </w:r>
      <w:proofErr w:type="gramStart"/>
      <w:r w:rsidRPr="00EB2DCA">
        <w:rPr>
          <w:rFonts w:asciiTheme="majorBidi" w:hAnsiTheme="majorBidi" w:cstheme="majorBidi"/>
          <w:b/>
          <w:bCs/>
          <w:sz w:val="40"/>
          <w:szCs w:val="40"/>
        </w:rPr>
        <w:t> :d</w:t>
      </w:r>
      <w:proofErr w:type="gramEnd"/>
    </w:p>
    <w:p w:rsidR="009252A8" w:rsidRDefault="009252A8">
      <w:pPr>
        <w:rPr>
          <w:b/>
          <w:bCs/>
          <w:sz w:val="44"/>
          <w:szCs w:val="44"/>
        </w:rPr>
      </w:pPr>
    </w:p>
    <w:p w:rsidR="009252A8" w:rsidRDefault="00B30A4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Bonne réception pour </w:t>
      </w:r>
      <w:bookmarkStart w:id="0" w:name="_GoBack"/>
      <w:bookmarkEnd w:id="0"/>
      <w:r>
        <w:rPr>
          <w:b/>
          <w:bCs/>
          <w:sz w:val="44"/>
          <w:szCs w:val="44"/>
        </w:rPr>
        <w:t>Dr Zerrouki</w:t>
      </w:r>
    </w:p>
    <w:p w:rsidR="00B30A4D" w:rsidRDefault="00B30A4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Bonne chance pour les examinés</w:t>
      </w:r>
    </w:p>
    <w:p w:rsidR="008C376E" w:rsidRDefault="008C376E"/>
    <w:sectPr w:rsidR="008C3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D0A"/>
    <w:multiLevelType w:val="hybridMultilevel"/>
    <w:tmpl w:val="5768A426"/>
    <w:lvl w:ilvl="0" w:tplc="6BD43804">
      <w:start w:val="1"/>
      <w:numFmt w:val="lowerLetter"/>
      <w:lvlText w:val="%1-"/>
      <w:lvlJc w:val="left"/>
      <w:pPr>
        <w:ind w:left="11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45" w:hanging="360"/>
      </w:pPr>
    </w:lvl>
    <w:lvl w:ilvl="2" w:tplc="040C001B" w:tentative="1">
      <w:start w:val="1"/>
      <w:numFmt w:val="lowerRoman"/>
      <w:lvlText w:val="%3."/>
      <w:lvlJc w:val="right"/>
      <w:pPr>
        <w:ind w:left="2565" w:hanging="180"/>
      </w:pPr>
    </w:lvl>
    <w:lvl w:ilvl="3" w:tplc="040C000F" w:tentative="1">
      <w:start w:val="1"/>
      <w:numFmt w:val="decimal"/>
      <w:lvlText w:val="%4."/>
      <w:lvlJc w:val="left"/>
      <w:pPr>
        <w:ind w:left="3285" w:hanging="360"/>
      </w:pPr>
    </w:lvl>
    <w:lvl w:ilvl="4" w:tplc="040C0019" w:tentative="1">
      <w:start w:val="1"/>
      <w:numFmt w:val="lowerLetter"/>
      <w:lvlText w:val="%5."/>
      <w:lvlJc w:val="left"/>
      <w:pPr>
        <w:ind w:left="4005" w:hanging="360"/>
      </w:pPr>
    </w:lvl>
    <w:lvl w:ilvl="5" w:tplc="040C001B" w:tentative="1">
      <w:start w:val="1"/>
      <w:numFmt w:val="lowerRoman"/>
      <w:lvlText w:val="%6."/>
      <w:lvlJc w:val="right"/>
      <w:pPr>
        <w:ind w:left="4725" w:hanging="180"/>
      </w:pPr>
    </w:lvl>
    <w:lvl w:ilvl="6" w:tplc="040C000F" w:tentative="1">
      <w:start w:val="1"/>
      <w:numFmt w:val="decimal"/>
      <w:lvlText w:val="%7."/>
      <w:lvlJc w:val="left"/>
      <w:pPr>
        <w:ind w:left="5445" w:hanging="360"/>
      </w:pPr>
    </w:lvl>
    <w:lvl w:ilvl="7" w:tplc="040C0019" w:tentative="1">
      <w:start w:val="1"/>
      <w:numFmt w:val="lowerLetter"/>
      <w:lvlText w:val="%8."/>
      <w:lvlJc w:val="left"/>
      <w:pPr>
        <w:ind w:left="6165" w:hanging="360"/>
      </w:pPr>
    </w:lvl>
    <w:lvl w:ilvl="8" w:tplc="040C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6CE194B"/>
    <w:multiLevelType w:val="hybridMultilevel"/>
    <w:tmpl w:val="22BCD1BA"/>
    <w:lvl w:ilvl="0" w:tplc="490A7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385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9A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127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EC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0E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2B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8E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8E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DAA0B10"/>
    <w:multiLevelType w:val="hybridMultilevel"/>
    <w:tmpl w:val="41DE7548"/>
    <w:lvl w:ilvl="0" w:tplc="AFDA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81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41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4A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A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00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920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25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46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C83A76"/>
    <w:multiLevelType w:val="hybridMultilevel"/>
    <w:tmpl w:val="DC101118"/>
    <w:lvl w:ilvl="0" w:tplc="3C003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09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6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4C4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A83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D8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EC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2A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609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B6"/>
    <w:rsid w:val="000155B6"/>
    <w:rsid w:val="001B2A98"/>
    <w:rsid w:val="002C11F9"/>
    <w:rsid w:val="00377C76"/>
    <w:rsid w:val="00480E9E"/>
    <w:rsid w:val="00633EE5"/>
    <w:rsid w:val="007439C8"/>
    <w:rsid w:val="00886FCE"/>
    <w:rsid w:val="008C376E"/>
    <w:rsid w:val="009252A8"/>
    <w:rsid w:val="00B30A4D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21584"/>
  <w15:chartTrackingRefBased/>
  <w15:docId w15:val="{54E9375B-A816-4803-9D4A-2E51451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39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C1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7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7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7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timgad informatique</dc:creator>
  <cp:keywords/>
  <dc:description/>
  <cp:lastModifiedBy>timgad informatique</cp:lastModifiedBy>
  <cp:revision>5</cp:revision>
  <dcterms:created xsi:type="dcterms:W3CDTF">2021-12-06T02:14:00Z</dcterms:created>
  <dcterms:modified xsi:type="dcterms:W3CDTF">2021-12-06T03:25:00Z</dcterms:modified>
</cp:coreProperties>
</file>