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9F" w:rsidRDefault="006B60DA"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>BM et génomique/Chapitre1-Partie 2: </w:t>
      </w:r>
      <w:hyperlink r:id="rId4" w:tgtFrame="_blank" w:history="1">
        <w:r>
          <w:rPr>
            <w:rStyle w:val="Lienhypertexte"/>
            <w:rFonts w:ascii="Arial" w:hAnsi="Arial" w:cs="Arial"/>
            <w:color w:val="338FE9"/>
            <w:sz w:val="14"/>
            <w:szCs w:val="14"/>
            <w:shd w:val="clear" w:color="auto" w:fill="F4F4F4"/>
          </w:rPr>
          <w:t>https://youtu.be/0yLfhkAnPhU</w:t>
        </w:r>
      </w:hyperlink>
    </w:p>
    <w:sectPr w:rsidR="0067719F" w:rsidSect="0067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B60DA"/>
    <w:rsid w:val="0067719F"/>
    <w:rsid w:val="006B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6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yLfhkAnPh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LAPTOP</dc:creator>
  <cp:lastModifiedBy>ACER LAPTOP</cp:lastModifiedBy>
  <cp:revision>1</cp:revision>
  <dcterms:created xsi:type="dcterms:W3CDTF">2021-01-10T07:54:00Z</dcterms:created>
  <dcterms:modified xsi:type="dcterms:W3CDTF">2021-01-10T07:55:00Z</dcterms:modified>
</cp:coreProperties>
</file>