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C7" w:rsidRDefault="002031C7" w:rsidP="002031C7">
      <w:pPr>
        <w:pStyle w:val="Default"/>
      </w:pPr>
    </w:p>
    <w:p w:rsidR="002031C7" w:rsidRDefault="00FA4013" w:rsidP="009835C4">
      <w:pPr>
        <w:pStyle w:val="Default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/>
        </w:rPr>
        <w:t xml:space="preserve">                           </w:t>
      </w:r>
      <w:r w:rsidR="002031C7" w:rsidRPr="009835C4">
        <w:rPr>
          <w:rFonts w:asciiTheme="majorBidi" w:hAnsiTheme="majorBidi" w:cstheme="majorBidi"/>
        </w:rPr>
        <w:t xml:space="preserve"> </w:t>
      </w:r>
      <w:r w:rsidR="002031C7" w:rsidRPr="00FA4013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Syllabus : Proposition </w:t>
      </w:r>
      <w:r w:rsidR="00DC51E7" w:rsidRPr="00FA4013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du contenu du programme </w:t>
      </w:r>
    </w:p>
    <w:p w:rsidR="006F1AAB" w:rsidRDefault="006F1AAB" w:rsidP="009835C4">
      <w:pPr>
        <w:pStyle w:val="Default"/>
        <w:jc w:val="both"/>
        <w:rPr>
          <w:rFonts w:asciiTheme="majorBidi" w:hAnsiTheme="majorBidi" w:cstheme="majorBidi"/>
          <w:b/>
          <w:bCs/>
          <w:color w:val="2E5395"/>
          <w:sz w:val="36"/>
          <w:szCs w:val="36"/>
        </w:rPr>
      </w:pPr>
    </w:p>
    <w:p w:rsidR="00FA4013" w:rsidRDefault="006F1AAB" w:rsidP="009835C4">
      <w:pPr>
        <w:pStyle w:val="Default"/>
        <w:jc w:val="both"/>
        <w:rPr>
          <w:rFonts w:asciiTheme="majorBidi" w:hAnsiTheme="majorBidi" w:cstheme="majorBidi"/>
          <w:color w:val="2E5395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2E5395"/>
          <w:sz w:val="32"/>
          <w:szCs w:val="32"/>
        </w:rPr>
        <w:t xml:space="preserve">   </w:t>
      </w:r>
      <w:r w:rsidR="004D033C" w:rsidRPr="009835C4">
        <w:rPr>
          <w:rFonts w:asciiTheme="majorBidi" w:hAnsiTheme="majorBidi" w:cstheme="majorBidi"/>
          <w:b/>
          <w:bCs/>
          <w:color w:val="2E5395"/>
          <w:sz w:val="32"/>
          <w:szCs w:val="32"/>
        </w:rPr>
        <w:t>Matière : Étude des Textes de Civilisation (ETC)</w:t>
      </w:r>
    </w:p>
    <w:p w:rsidR="00210420" w:rsidRDefault="006F1AAB" w:rsidP="00A40D5F">
      <w:pPr>
        <w:pStyle w:val="Default"/>
        <w:jc w:val="both"/>
        <w:rPr>
          <w:rFonts w:asciiTheme="majorBidi" w:hAnsiTheme="majorBidi" w:cstheme="majorBidi"/>
          <w:b/>
          <w:bCs/>
          <w:color w:val="2E5395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E5395"/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6F1AAB" w:rsidRPr="004D033C" w:rsidRDefault="006F1AAB" w:rsidP="009835C4">
      <w:pPr>
        <w:pStyle w:val="Default"/>
        <w:jc w:val="both"/>
        <w:rPr>
          <w:rFonts w:asciiTheme="majorBidi" w:hAnsiTheme="majorBidi" w:cstheme="majorBidi"/>
          <w:color w:val="2E5395"/>
          <w:sz w:val="28"/>
          <w:szCs w:val="28"/>
        </w:rPr>
      </w:pPr>
    </w:p>
    <w:p w:rsidR="002031C7" w:rsidRDefault="002031C7" w:rsidP="009835C4">
      <w:pPr>
        <w:pStyle w:val="Default"/>
        <w:jc w:val="both"/>
        <w:rPr>
          <w:rFonts w:asciiTheme="majorBidi" w:hAnsiTheme="majorBidi" w:cstheme="majorBidi"/>
          <w:b/>
          <w:bCs/>
          <w:color w:val="2E5395"/>
          <w:sz w:val="28"/>
          <w:szCs w:val="28"/>
        </w:rPr>
      </w:pPr>
      <w:r w:rsidRPr="009835C4">
        <w:rPr>
          <w:rFonts w:asciiTheme="majorBidi" w:hAnsiTheme="majorBidi" w:cstheme="majorBidi"/>
          <w:b/>
          <w:bCs/>
          <w:color w:val="2E5395"/>
          <w:sz w:val="28"/>
          <w:szCs w:val="28"/>
        </w:rPr>
        <w:t xml:space="preserve">LA FINALITÉ DE CET ENSEIGNEMENT : </w:t>
      </w:r>
    </w:p>
    <w:p w:rsidR="009835C4" w:rsidRPr="009835C4" w:rsidRDefault="009835C4" w:rsidP="009835C4">
      <w:pPr>
        <w:pStyle w:val="Default"/>
        <w:jc w:val="both"/>
        <w:rPr>
          <w:rFonts w:asciiTheme="majorBidi" w:hAnsiTheme="majorBidi" w:cstheme="majorBidi"/>
          <w:color w:val="2E5395"/>
          <w:sz w:val="28"/>
          <w:szCs w:val="28"/>
        </w:rPr>
      </w:pPr>
    </w:p>
    <w:p w:rsidR="002031C7" w:rsidRPr="00945FEE" w:rsidRDefault="002031C7" w:rsidP="009835C4">
      <w:pPr>
        <w:pStyle w:val="Default"/>
        <w:jc w:val="both"/>
        <w:rPr>
          <w:rFonts w:asciiTheme="majorBidi" w:hAnsiTheme="majorBidi" w:cstheme="majorBidi"/>
          <w:b/>
          <w:bCs/>
          <w:i/>
          <w:iCs/>
          <w:color w:val="008200"/>
        </w:rPr>
      </w:pPr>
      <w:r w:rsidRPr="00945FEE">
        <w:rPr>
          <w:rFonts w:asciiTheme="majorBidi" w:hAnsiTheme="majorBidi" w:cstheme="majorBidi"/>
          <w:b/>
          <w:bCs/>
          <w:i/>
          <w:iCs/>
          <w:color w:val="008200"/>
        </w:rPr>
        <w:t xml:space="preserve">Enseigner la civilisation c’est étudier les réalités du monde actuel. Trois ordres de faits de civilisation sont à distinguer : les faits sociaux (comment les gens vivent ensemble) ; les faits idéologiques (ce que les gens pensent, croient) et les faits esthétiques (l’art). À travers cet enseignement, nous ouvrirons les portes de la communication entre civilisation, tradition et culture. </w:t>
      </w:r>
    </w:p>
    <w:p w:rsidR="009835C4" w:rsidRPr="00945FEE" w:rsidRDefault="009835C4" w:rsidP="009835C4">
      <w:pPr>
        <w:pStyle w:val="Default"/>
        <w:jc w:val="both"/>
        <w:rPr>
          <w:rFonts w:asciiTheme="majorBidi" w:hAnsiTheme="majorBidi" w:cstheme="majorBidi"/>
        </w:rPr>
      </w:pPr>
    </w:p>
    <w:p w:rsidR="006922F8" w:rsidRPr="006922F8" w:rsidRDefault="002031C7" w:rsidP="006922F8">
      <w:pPr>
        <w:pStyle w:val="Default"/>
        <w:jc w:val="both"/>
        <w:rPr>
          <w:rFonts w:asciiTheme="majorBidi" w:hAnsiTheme="majorBidi" w:cstheme="majorBidi"/>
          <w:b/>
          <w:bCs/>
          <w:color w:val="2E5395"/>
          <w:sz w:val="28"/>
          <w:szCs w:val="28"/>
        </w:rPr>
      </w:pPr>
      <w:r w:rsidRPr="009835C4">
        <w:rPr>
          <w:rFonts w:asciiTheme="majorBidi" w:hAnsiTheme="majorBidi" w:cstheme="majorBidi"/>
          <w:b/>
          <w:bCs/>
          <w:color w:val="2E5395"/>
          <w:sz w:val="28"/>
          <w:szCs w:val="28"/>
        </w:rPr>
        <w:t xml:space="preserve">LES OBJECTIFS DE CET ENSEIGNEMENT : </w:t>
      </w:r>
    </w:p>
    <w:p w:rsidR="006922F8" w:rsidRPr="006922F8" w:rsidRDefault="006922F8" w:rsidP="006922F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6922F8">
        <w:rPr>
          <w:rFonts w:ascii="Wingdings" w:hAnsi="Wingdings" w:cs="Wingdings"/>
          <w:color w:val="000000"/>
          <w:sz w:val="24"/>
          <w:szCs w:val="24"/>
        </w:rPr>
        <w:t></w:t>
      </w:r>
    </w:p>
    <w:p w:rsidR="006922F8" w:rsidRPr="006922F8" w:rsidRDefault="006922F8" w:rsidP="006922F8">
      <w:pPr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6922F8">
        <w:rPr>
          <w:rFonts w:ascii="Wingdings" w:hAnsi="Wingdings" w:cs="Wingdings"/>
          <w:color w:val="00AF50"/>
          <w:sz w:val="32"/>
          <w:szCs w:val="32"/>
        </w:rPr>
        <w:t></w:t>
      </w:r>
      <w:r w:rsidRPr="006922F8">
        <w:rPr>
          <w:rFonts w:ascii="Wingdings" w:hAnsi="Wingdings" w:cs="Wingdings"/>
          <w:color w:val="00AF50"/>
          <w:sz w:val="32"/>
          <w:szCs w:val="32"/>
        </w:rPr>
        <w:t></w:t>
      </w:r>
      <w:r w:rsidRPr="006922F8">
        <w:rPr>
          <w:rFonts w:ascii="Calibri" w:hAnsi="Calibri" w:cs="Calibri"/>
          <w:color w:val="000000"/>
          <w:sz w:val="23"/>
          <w:szCs w:val="23"/>
        </w:rPr>
        <w:t>Permettre à l’</w:t>
      </w:r>
      <w:proofErr w:type="spellStart"/>
      <w:r w:rsidRPr="006922F8">
        <w:rPr>
          <w:rFonts w:ascii="Calibri" w:hAnsi="Calibri" w:cs="Calibri"/>
          <w:color w:val="000000"/>
          <w:sz w:val="23"/>
          <w:szCs w:val="23"/>
        </w:rPr>
        <w:t>étudiant-e</w:t>
      </w:r>
      <w:proofErr w:type="spellEnd"/>
      <w:r w:rsidRPr="006922F8">
        <w:rPr>
          <w:rFonts w:ascii="Calibri" w:hAnsi="Calibri" w:cs="Calibri"/>
          <w:color w:val="000000"/>
          <w:sz w:val="23"/>
          <w:szCs w:val="23"/>
        </w:rPr>
        <w:t xml:space="preserve"> de parcourir l’histoire de la civilisation Européenne à travers l’étude des grands textes fondateurs qu’ils soient religieux, historiques ou philosophiques ; </w:t>
      </w:r>
    </w:p>
    <w:p w:rsidR="006922F8" w:rsidRPr="006922F8" w:rsidRDefault="006922F8" w:rsidP="006922F8">
      <w:pPr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6922F8">
        <w:rPr>
          <w:rFonts w:ascii="Wingdings" w:hAnsi="Wingdings" w:cs="Wingdings"/>
          <w:color w:val="00AF50"/>
          <w:sz w:val="32"/>
          <w:szCs w:val="32"/>
        </w:rPr>
        <w:t></w:t>
      </w:r>
      <w:r w:rsidRPr="006922F8">
        <w:rPr>
          <w:rFonts w:ascii="Wingdings" w:hAnsi="Wingdings" w:cs="Wingdings"/>
          <w:color w:val="00AF50"/>
          <w:sz w:val="32"/>
          <w:szCs w:val="32"/>
        </w:rPr>
        <w:t></w:t>
      </w:r>
      <w:r w:rsidRPr="006922F8">
        <w:rPr>
          <w:rFonts w:ascii="Calibri" w:hAnsi="Calibri" w:cs="Calibri"/>
          <w:color w:val="000000"/>
          <w:sz w:val="23"/>
          <w:szCs w:val="23"/>
        </w:rPr>
        <w:t xml:space="preserve">Le doter d’un savoir culturel &amp; historique en traversant les grands siècles qui ont fait l’histoire de l’Europe (depuis la renaissance jusqu’à l’histoire contemporaine) ; </w:t>
      </w:r>
    </w:p>
    <w:p w:rsidR="006922F8" w:rsidRPr="006922F8" w:rsidRDefault="006922F8" w:rsidP="006922F8">
      <w:pPr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6922F8">
        <w:rPr>
          <w:rFonts w:ascii="Wingdings" w:hAnsi="Wingdings" w:cs="Wingdings"/>
          <w:color w:val="00AF50"/>
          <w:sz w:val="32"/>
          <w:szCs w:val="32"/>
        </w:rPr>
        <w:t></w:t>
      </w:r>
      <w:r w:rsidRPr="006922F8">
        <w:rPr>
          <w:rFonts w:ascii="Wingdings" w:hAnsi="Wingdings" w:cs="Wingdings"/>
          <w:color w:val="00AF50"/>
          <w:sz w:val="32"/>
          <w:szCs w:val="32"/>
        </w:rPr>
        <w:t></w:t>
      </w:r>
      <w:r w:rsidRPr="006922F8">
        <w:rPr>
          <w:rFonts w:ascii="Calibri" w:hAnsi="Calibri" w:cs="Calibri"/>
          <w:color w:val="000000"/>
          <w:sz w:val="23"/>
          <w:szCs w:val="23"/>
        </w:rPr>
        <w:t xml:space="preserve">Lui présenter un concis chronologique des mouvements littéraires et artistiques de la civilisation occidentale ; </w:t>
      </w:r>
    </w:p>
    <w:p w:rsidR="006922F8" w:rsidRPr="006922F8" w:rsidRDefault="006922F8" w:rsidP="006922F8">
      <w:pPr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6922F8">
        <w:rPr>
          <w:rFonts w:ascii="Wingdings" w:hAnsi="Wingdings" w:cs="Wingdings"/>
          <w:color w:val="00AF50"/>
          <w:sz w:val="32"/>
          <w:szCs w:val="32"/>
        </w:rPr>
        <w:t></w:t>
      </w:r>
      <w:r w:rsidRPr="006922F8">
        <w:rPr>
          <w:rFonts w:ascii="Wingdings" w:hAnsi="Wingdings" w:cs="Wingdings"/>
          <w:color w:val="00AF50"/>
          <w:sz w:val="32"/>
          <w:szCs w:val="32"/>
        </w:rPr>
        <w:t></w:t>
      </w:r>
      <w:r w:rsidRPr="006922F8">
        <w:rPr>
          <w:rFonts w:ascii="Calibri" w:hAnsi="Calibri" w:cs="Calibri"/>
          <w:color w:val="000000"/>
          <w:sz w:val="23"/>
          <w:szCs w:val="23"/>
        </w:rPr>
        <w:t>Amener l’</w:t>
      </w:r>
      <w:proofErr w:type="spellStart"/>
      <w:r w:rsidRPr="006922F8">
        <w:rPr>
          <w:rFonts w:ascii="Calibri" w:hAnsi="Calibri" w:cs="Calibri"/>
          <w:color w:val="000000"/>
          <w:sz w:val="23"/>
          <w:szCs w:val="23"/>
        </w:rPr>
        <w:t>étudiant-e</w:t>
      </w:r>
      <w:proofErr w:type="spellEnd"/>
      <w:r w:rsidRPr="006922F8">
        <w:rPr>
          <w:rFonts w:ascii="Calibri" w:hAnsi="Calibri" w:cs="Calibri"/>
          <w:color w:val="000000"/>
          <w:sz w:val="23"/>
          <w:szCs w:val="23"/>
        </w:rPr>
        <w:t xml:space="preserve"> à réfléchir sur la notion de : « identités &amp; différences » ; </w:t>
      </w:r>
    </w:p>
    <w:p w:rsidR="006922F8" w:rsidRDefault="006922F8" w:rsidP="006922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922F8">
        <w:rPr>
          <w:rFonts w:ascii="Wingdings" w:hAnsi="Wingdings" w:cs="Wingdings"/>
          <w:color w:val="00AF50"/>
          <w:sz w:val="32"/>
          <w:szCs w:val="32"/>
        </w:rPr>
        <w:t></w:t>
      </w:r>
      <w:r w:rsidRPr="006922F8">
        <w:rPr>
          <w:rFonts w:ascii="Wingdings" w:hAnsi="Wingdings" w:cs="Wingdings"/>
          <w:color w:val="00AF50"/>
          <w:sz w:val="32"/>
          <w:szCs w:val="32"/>
        </w:rPr>
        <w:t></w:t>
      </w:r>
      <w:r w:rsidRPr="006922F8">
        <w:rPr>
          <w:rFonts w:ascii="Calibri" w:hAnsi="Calibri" w:cs="Calibri"/>
          <w:color w:val="000000"/>
          <w:sz w:val="23"/>
          <w:szCs w:val="23"/>
        </w:rPr>
        <w:t>Aider l’</w:t>
      </w:r>
      <w:proofErr w:type="spellStart"/>
      <w:r w:rsidRPr="006922F8">
        <w:rPr>
          <w:rFonts w:ascii="Calibri" w:hAnsi="Calibri" w:cs="Calibri"/>
          <w:color w:val="000000"/>
          <w:sz w:val="23"/>
          <w:szCs w:val="23"/>
        </w:rPr>
        <w:t>étudiant-e</w:t>
      </w:r>
      <w:proofErr w:type="spellEnd"/>
      <w:r w:rsidRPr="006922F8">
        <w:rPr>
          <w:rFonts w:ascii="Calibri" w:hAnsi="Calibri" w:cs="Calibri"/>
          <w:color w:val="000000"/>
          <w:sz w:val="23"/>
          <w:szCs w:val="23"/>
        </w:rPr>
        <w:t xml:space="preserve">-, à long terme, à acquérir un savoir-faire culturel &amp; l’orienter vers la culture cultivée. </w:t>
      </w:r>
    </w:p>
    <w:p w:rsidR="006922F8" w:rsidRPr="006922F8" w:rsidRDefault="006922F8" w:rsidP="006922F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5072DF" w:rsidRPr="006922F8" w:rsidRDefault="006922F8" w:rsidP="009835C4">
      <w:pPr>
        <w:jc w:val="both"/>
        <w:rPr>
          <w:b/>
          <w:bCs/>
          <w:color w:val="2E5395"/>
          <w:sz w:val="36"/>
          <w:szCs w:val="36"/>
        </w:rPr>
      </w:pPr>
      <w:r w:rsidRPr="006922F8">
        <w:rPr>
          <w:b/>
          <w:bCs/>
          <w:color w:val="2E5395"/>
          <w:sz w:val="36"/>
          <w:szCs w:val="36"/>
        </w:rPr>
        <w:t>Les</w:t>
      </w:r>
      <w:r w:rsidR="00C034F0" w:rsidRPr="006922F8">
        <w:rPr>
          <w:b/>
          <w:bCs/>
          <w:color w:val="2E5395"/>
          <w:sz w:val="36"/>
          <w:szCs w:val="36"/>
        </w:rPr>
        <w:t xml:space="preserve"> axes :</w:t>
      </w:r>
    </w:p>
    <w:p w:rsidR="00C034F0" w:rsidRPr="00AD5AC9" w:rsidRDefault="00C034F0" w:rsidP="00C034F0">
      <w:pPr>
        <w:pStyle w:val="Paragraphedeliste"/>
        <w:numPr>
          <w:ilvl w:val="0"/>
          <w:numId w:val="1"/>
        </w:numPr>
        <w:jc w:val="both"/>
        <w:rPr>
          <w:b/>
          <w:bCs/>
          <w:color w:val="2E5395"/>
          <w:sz w:val="26"/>
          <w:szCs w:val="26"/>
        </w:rPr>
      </w:pPr>
      <w:r w:rsidRPr="00AD5AC9">
        <w:rPr>
          <w:b/>
          <w:bCs/>
          <w:color w:val="2E5395"/>
          <w:sz w:val="26"/>
          <w:szCs w:val="26"/>
        </w:rPr>
        <w:t>Préparation au commentaire de documents de civilisation : les compétences à mettre en œuvre.</w:t>
      </w:r>
    </w:p>
    <w:p w:rsidR="00C034F0" w:rsidRPr="00AD5AC9" w:rsidRDefault="00AD5AC9" w:rsidP="00DA683B">
      <w:pPr>
        <w:pStyle w:val="Default"/>
        <w:rPr>
          <w:sz w:val="26"/>
          <w:szCs w:val="26"/>
        </w:rPr>
      </w:pPr>
      <w:r>
        <w:rPr>
          <w:b/>
          <w:bCs/>
          <w:color w:val="2E5395"/>
          <w:sz w:val="28"/>
          <w:szCs w:val="28"/>
        </w:rPr>
        <w:t xml:space="preserve">      II .</w:t>
      </w:r>
      <w:r w:rsidR="00C034F0" w:rsidRPr="00AD5AC9">
        <w:rPr>
          <w:b/>
          <w:bCs/>
          <w:color w:val="2E5395"/>
          <w:sz w:val="26"/>
          <w:szCs w:val="26"/>
        </w:rPr>
        <w:t xml:space="preserve">Le 16e siècle : histoire des Renaissances : </w:t>
      </w:r>
    </w:p>
    <w:p w:rsidR="009636CE" w:rsidRPr="00AD5AC9" w:rsidRDefault="00C034F0" w:rsidP="009636C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D5AC9">
        <w:rPr>
          <w:sz w:val="26"/>
          <w:szCs w:val="26"/>
        </w:rPr>
        <w:t xml:space="preserve"> </w:t>
      </w:r>
    </w:p>
    <w:p w:rsidR="009636CE" w:rsidRPr="00EB4F33" w:rsidRDefault="009636CE" w:rsidP="00130125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4F33">
        <w:rPr>
          <w:rFonts w:ascii="Wingdings" w:hAnsi="Wingdings" w:cs="Wingdings"/>
          <w:color w:val="00AF50"/>
          <w:sz w:val="24"/>
          <w:szCs w:val="24"/>
        </w:rPr>
        <w:t></w:t>
      </w:r>
      <w:r w:rsidRPr="009636CE">
        <w:rPr>
          <w:rFonts w:ascii="Times New Roman" w:hAnsi="Times New Roman" w:cs="Times New Roman"/>
          <w:color w:val="000000"/>
          <w:sz w:val="24"/>
          <w:szCs w:val="24"/>
        </w:rPr>
        <w:t>La réforme religieuse :</w:t>
      </w:r>
    </w:p>
    <w:p w:rsidR="009636CE" w:rsidRPr="009636CE" w:rsidRDefault="009636CE" w:rsidP="009636CE">
      <w:pPr>
        <w:numPr>
          <w:ilvl w:val="1"/>
          <w:numId w:val="3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3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F33">
        <w:rPr>
          <w:rFonts w:ascii="Times New Roman" w:hAnsi="Times New Roman" w:cs="Times New Roman"/>
          <w:color w:val="000000"/>
          <w:sz w:val="24"/>
          <w:szCs w:val="24"/>
        </w:rPr>
        <w:t xml:space="preserve"> -   </w:t>
      </w:r>
      <w:r w:rsidRPr="009636CE">
        <w:rPr>
          <w:rFonts w:ascii="Times New Roman" w:hAnsi="Times New Roman" w:cs="Times New Roman"/>
          <w:color w:val="000000"/>
          <w:sz w:val="24"/>
          <w:szCs w:val="24"/>
        </w:rPr>
        <w:t xml:space="preserve">Martin Luther </w:t>
      </w:r>
    </w:p>
    <w:p w:rsidR="00C034F0" w:rsidRPr="00130125" w:rsidRDefault="009636CE" w:rsidP="0013012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4F33">
        <w:rPr>
          <w:rFonts w:ascii="Times New Roman" w:hAnsi="Times New Roman" w:cs="Times New Roman"/>
          <w:color w:val="000000"/>
          <w:sz w:val="24"/>
          <w:szCs w:val="24"/>
        </w:rPr>
        <w:t xml:space="preserve">  -   </w:t>
      </w:r>
      <w:r w:rsidRPr="009636CE">
        <w:rPr>
          <w:rFonts w:ascii="Times New Roman" w:hAnsi="Times New Roman" w:cs="Times New Roman"/>
          <w:color w:val="000000"/>
          <w:sz w:val="24"/>
          <w:szCs w:val="24"/>
        </w:rPr>
        <w:t xml:space="preserve">Jean Calvin </w:t>
      </w:r>
    </w:p>
    <w:p w:rsidR="009636CE" w:rsidRPr="00EB4F33" w:rsidRDefault="00C034F0" w:rsidP="009636CE">
      <w:pPr>
        <w:pStyle w:val="Default"/>
        <w:spacing w:after="66"/>
      </w:pPr>
      <w:r w:rsidRPr="00EB4F33">
        <w:rPr>
          <w:rFonts w:ascii="Wingdings" w:hAnsi="Wingdings" w:cs="Wingdings"/>
          <w:color w:val="00AF50"/>
        </w:rPr>
        <w:t></w:t>
      </w:r>
      <w:r w:rsidRPr="00EB4F33">
        <w:rPr>
          <w:rFonts w:ascii="Wingdings" w:hAnsi="Wingdings" w:cs="Wingdings"/>
          <w:color w:val="00AF50"/>
        </w:rPr>
        <w:t></w:t>
      </w:r>
      <w:r w:rsidRPr="00EB4F33">
        <w:t xml:space="preserve">La renouveau politique : </w:t>
      </w:r>
    </w:p>
    <w:p w:rsidR="00C034F0" w:rsidRPr="00EB4F33" w:rsidRDefault="00C034F0" w:rsidP="009636CE">
      <w:pPr>
        <w:pStyle w:val="Default"/>
        <w:numPr>
          <w:ilvl w:val="0"/>
          <w:numId w:val="6"/>
        </w:numPr>
        <w:spacing w:after="66"/>
      </w:pPr>
      <w:r w:rsidRPr="00EB4F33">
        <w:t xml:space="preserve">Nicolas Machiavel </w:t>
      </w:r>
    </w:p>
    <w:p w:rsidR="00C034F0" w:rsidRPr="00EB4F33" w:rsidRDefault="00C034F0" w:rsidP="009636CE">
      <w:pPr>
        <w:pStyle w:val="Default"/>
        <w:numPr>
          <w:ilvl w:val="0"/>
          <w:numId w:val="6"/>
        </w:numPr>
      </w:pPr>
      <w:r w:rsidRPr="00EB4F33">
        <w:t xml:space="preserve">Thomas Moore </w:t>
      </w:r>
    </w:p>
    <w:p w:rsidR="00C034F0" w:rsidRPr="00EB4F33" w:rsidRDefault="00C034F0" w:rsidP="00130125">
      <w:pPr>
        <w:pStyle w:val="Default"/>
      </w:pPr>
    </w:p>
    <w:p w:rsidR="00C034F0" w:rsidRPr="00EB4F33" w:rsidRDefault="00C034F0" w:rsidP="00130125">
      <w:pPr>
        <w:pStyle w:val="Default"/>
      </w:pPr>
      <w:r w:rsidRPr="00EB4F33">
        <w:rPr>
          <w:rFonts w:ascii="Wingdings" w:hAnsi="Wingdings" w:cs="Wingdings"/>
          <w:color w:val="00AF50"/>
        </w:rPr>
        <w:t></w:t>
      </w:r>
      <w:r w:rsidRPr="00EB4F33">
        <w:rPr>
          <w:rFonts w:ascii="Wingdings" w:hAnsi="Wingdings" w:cs="Wingdings"/>
          <w:color w:val="00AF50"/>
        </w:rPr>
        <w:t></w:t>
      </w:r>
      <w:r w:rsidRPr="00EB4F33">
        <w:t xml:space="preserve">L’Italie des mécènes : Les Médicis. </w:t>
      </w:r>
    </w:p>
    <w:p w:rsidR="00C034F0" w:rsidRPr="00EB4F33" w:rsidRDefault="00C034F0" w:rsidP="00130125">
      <w:pPr>
        <w:pStyle w:val="Default"/>
        <w:spacing w:after="66"/>
      </w:pPr>
      <w:r w:rsidRPr="00EB4F33">
        <w:rPr>
          <w:rFonts w:ascii="Wingdings" w:hAnsi="Wingdings" w:cs="Wingdings"/>
          <w:color w:val="00AF50"/>
        </w:rPr>
        <w:t></w:t>
      </w:r>
      <w:r w:rsidRPr="00EB4F33">
        <w:rPr>
          <w:rFonts w:ascii="Wingdings" w:hAnsi="Wingdings" w:cs="Wingdings"/>
          <w:color w:val="00AF50"/>
        </w:rPr>
        <w:t></w:t>
      </w:r>
      <w:r w:rsidRPr="00EB4F33">
        <w:t xml:space="preserve">L’Italie, berceau de l’humanisme Européen : Pic de la Mirandole «L’homme qui sait tout », le père de l’humanisme. </w:t>
      </w:r>
    </w:p>
    <w:p w:rsidR="00C034F0" w:rsidRPr="00EB4F33" w:rsidRDefault="00C034F0" w:rsidP="00AD5AC9">
      <w:pPr>
        <w:pStyle w:val="Default"/>
        <w:numPr>
          <w:ilvl w:val="1"/>
          <w:numId w:val="2"/>
        </w:numPr>
        <w:spacing w:after="66"/>
      </w:pPr>
      <w:r w:rsidRPr="00EB4F33">
        <w:t xml:space="preserve">Érasme, le prince de ‘humanisme (l’homme qui a instruit les Rois). </w:t>
      </w:r>
    </w:p>
    <w:p w:rsidR="00C034F0" w:rsidRPr="00EB4F33" w:rsidRDefault="00C034F0" w:rsidP="00AD5AC9">
      <w:pPr>
        <w:pStyle w:val="Default"/>
        <w:numPr>
          <w:ilvl w:val="1"/>
          <w:numId w:val="2"/>
        </w:numPr>
      </w:pPr>
      <w:r w:rsidRPr="00EB4F33">
        <w:t xml:space="preserve">Montaigne &amp; De la Boétie : des humanistes, une amitié légendaire. </w:t>
      </w:r>
    </w:p>
    <w:p w:rsidR="00C034F0" w:rsidRPr="00EB4F33" w:rsidRDefault="00C034F0" w:rsidP="00AD5AC9">
      <w:pPr>
        <w:pStyle w:val="Default"/>
      </w:pPr>
    </w:p>
    <w:p w:rsidR="00C034F0" w:rsidRPr="00EB4F33" w:rsidRDefault="00AD5AC9" w:rsidP="00AD5AC9">
      <w:pPr>
        <w:pStyle w:val="Default"/>
        <w:spacing w:after="66"/>
      </w:pPr>
      <w:r w:rsidRPr="00EB4F33">
        <w:rPr>
          <w:rFonts w:ascii="Wingdings" w:hAnsi="Wingdings" w:cs="Wingdings"/>
          <w:color w:val="00AF50"/>
        </w:rPr>
        <w:t></w:t>
      </w:r>
      <w:r w:rsidRPr="00EB4F33">
        <w:rPr>
          <w:rFonts w:ascii="Wingdings" w:hAnsi="Wingdings" w:cs="Wingdings"/>
          <w:color w:val="00AF50"/>
        </w:rPr>
        <w:t></w:t>
      </w:r>
      <w:r w:rsidR="00C034F0" w:rsidRPr="00EB4F33">
        <w:rPr>
          <w:rFonts w:ascii="Wingdings" w:hAnsi="Wingdings" w:cs="Wingdings"/>
          <w:color w:val="00AF50"/>
        </w:rPr>
        <w:t></w:t>
      </w:r>
      <w:r w:rsidR="00C034F0" w:rsidRPr="00EB4F33">
        <w:rPr>
          <w:rFonts w:ascii="Wingdings" w:hAnsi="Wingdings" w:cs="Wingdings"/>
          <w:color w:val="00AF50"/>
        </w:rPr>
        <w:t></w:t>
      </w:r>
      <w:r w:rsidR="00C034F0" w:rsidRPr="00EB4F33">
        <w:t xml:space="preserve">La Florence des artistes : Léonard de Vinci : un génie universel </w:t>
      </w:r>
    </w:p>
    <w:p w:rsidR="00C034F0" w:rsidRDefault="00C034F0" w:rsidP="00285C8F">
      <w:pPr>
        <w:pStyle w:val="Default"/>
        <w:numPr>
          <w:ilvl w:val="1"/>
          <w:numId w:val="2"/>
        </w:numPr>
      </w:pPr>
      <w:r w:rsidRPr="00EB4F33">
        <w:t xml:space="preserve">Brunelleschi, Donatello &amp; Michel-Ange : la gloire des sculpteurs-architectes. </w:t>
      </w:r>
    </w:p>
    <w:p w:rsidR="006A3294" w:rsidRDefault="006A3294" w:rsidP="006A3294">
      <w:pPr>
        <w:pStyle w:val="Default"/>
      </w:pPr>
    </w:p>
    <w:p w:rsidR="006A3294" w:rsidRPr="00EB4F33" w:rsidRDefault="006A3294" w:rsidP="006A3294">
      <w:pPr>
        <w:pStyle w:val="Default"/>
      </w:pPr>
    </w:p>
    <w:p w:rsidR="00137A8F" w:rsidRDefault="00137A8F" w:rsidP="00137A8F">
      <w:pPr>
        <w:pStyle w:val="Default"/>
        <w:rPr>
          <w:rFonts w:ascii="Wingdings" w:hAnsi="Wingdings" w:cs="Wingdings"/>
          <w:color w:val="00AF50"/>
        </w:rPr>
      </w:pPr>
    </w:p>
    <w:p w:rsidR="00137A8F" w:rsidRDefault="00137A8F" w:rsidP="00137A8F">
      <w:pPr>
        <w:pStyle w:val="Default"/>
        <w:rPr>
          <w:rFonts w:ascii="Wingdings" w:hAnsi="Wingdings" w:cs="Wingdings"/>
          <w:color w:val="00AF50"/>
        </w:rPr>
      </w:pPr>
    </w:p>
    <w:p w:rsidR="006A3294" w:rsidRDefault="00C034F0" w:rsidP="001B45E1">
      <w:pPr>
        <w:pStyle w:val="Default"/>
      </w:pPr>
      <w:r w:rsidRPr="00EB4F33">
        <w:rPr>
          <w:rFonts w:ascii="Wingdings" w:hAnsi="Wingdings" w:cs="Wingdings"/>
          <w:color w:val="00AF50"/>
        </w:rPr>
        <w:lastRenderedPageBreak/>
        <w:t></w:t>
      </w:r>
      <w:r w:rsidRPr="00EB4F33">
        <w:rPr>
          <w:rFonts w:ascii="Wingdings" w:hAnsi="Wingdings" w:cs="Wingdings"/>
          <w:color w:val="00AF50"/>
        </w:rPr>
        <w:t></w:t>
      </w:r>
      <w:r w:rsidRPr="00EB4F33">
        <w:t xml:space="preserve">Les hérétiques de la science : Galilée « et pourtant, elle tourne ! ». </w:t>
      </w:r>
    </w:p>
    <w:p w:rsidR="006A3294" w:rsidRPr="00EB4F33" w:rsidRDefault="006A3294" w:rsidP="00137A8F">
      <w:pPr>
        <w:pStyle w:val="Default"/>
      </w:pPr>
    </w:p>
    <w:p w:rsidR="00C034F0" w:rsidRPr="00EB4F33" w:rsidRDefault="00C034F0" w:rsidP="00137A8F">
      <w:pPr>
        <w:pStyle w:val="Default"/>
      </w:pPr>
      <w:r w:rsidRPr="00EB4F33">
        <w:rPr>
          <w:rFonts w:ascii="Wingdings" w:hAnsi="Wingdings" w:cs="Wingdings"/>
          <w:color w:val="00AF50"/>
        </w:rPr>
        <w:t></w:t>
      </w:r>
      <w:r w:rsidRPr="00EB4F33">
        <w:rPr>
          <w:rFonts w:ascii="Wingdings" w:hAnsi="Wingdings" w:cs="Wingdings"/>
          <w:color w:val="00AF50"/>
        </w:rPr>
        <w:t></w:t>
      </w:r>
      <w:r w:rsidRPr="00EB4F33">
        <w:t xml:space="preserve">Un renouveau poétique : La pléiade ! </w:t>
      </w:r>
    </w:p>
    <w:p w:rsidR="00A729BB" w:rsidRDefault="00A729BB" w:rsidP="00AD5AC9">
      <w:pPr>
        <w:rPr>
          <w:b/>
          <w:bCs/>
          <w:color w:val="2E5395"/>
          <w:sz w:val="28"/>
          <w:szCs w:val="28"/>
        </w:rPr>
      </w:pPr>
    </w:p>
    <w:p w:rsidR="00AD5AC9" w:rsidRPr="0023729D" w:rsidRDefault="00DA683B" w:rsidP="00AD5AC9">
      <w:pPr>
        <w:rPr>
          <w:rFonts w:asciiTheme="majorBidi" w:hAnsiTheme="majorBidi" w:cstheme="majorBidi"/>
          <w:sz w:val="28"/>
          <w:szCs w:val="28"/>
        </w:rPr>
      </w:pPr>
      <w:r w:rsidRPr="0023729D">
        <w:rPr>
          <w:b/>
          <w:bCs/>
          <w:color w:val="2E5395"/>
          <w:sz w:val="28"/>
          <w:szCs w:val="28"/>
        </w:rPr>
        <w:t>III</w:t>
      </w:r>
      <w:r w:rsidR="00AD5AC9" w:rsidRPr="0023729D">
        <w:rPr>
          <w:b/>
          <w:bCs/>
          <w:color w:val="2E5395"/>
          <w:sz w:val="28"/>
          <w:szCs w:val="28"/>
        </w:rPr>
        <w:t>. Le grand siècle (17e siècle) : le siècle classique</w:t>
      </w:r>
    </w:p>
    <w:p w:rsidR="00DC51E7" w:rsidRPr="00DC51E7" w:rsidRDefault="00DC51E7" w:rsidP="00DC51E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DC51E7" w:rsidRPr="00DC51E7" w:rsidRDefault="00DC51E7" w:rsidP="00DC51E7">
      <w:pPr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DC51E7">
        <w:rPr>
          <w:rFonts w:ascii="Wingdings" w:hAnsi="Wingdings" w:cs="Wingdings"/>
          <w:color w:val="00AF50"/>
          <w:sz w:val="32"/>
          <w:szCs w:val="32"/>
        </w:rPr>
        <w:t></w:t>
      </w:r>
      <w:r w:rsidRPr="00DC51E7">
        <w:rPr>
          <w:rFonts w:ascii="Wingdings" w:hAnsi="Wingdings" w:cs="Wingdings"/>
          <w:color w:val="00AF50"/>
          <w:sz w:val="32"/>
          <w:szCs w:val="32"/>
        </w:rPr>
        <w:t></w:t>
      </w:r>
      <w:r w:rsidRPr="00DC51E7">
        <w:rPr>
          <w:rFonts w:ascii="Calibri" w:hAnsi="Calibri" w:cs="Calibri"/>
          <w:color w:val="000000"/>
          <w:sz w:val="24"/>
          <w:szCs w:val="24"/>
        </w:rPr>
        <w:t xml:space="preserve">Et le commencement fût un Roi : Louis IV, le Roi soleil et l’absolutisme ! </w:t>
      </w:r>
    </w:p>
    <w:p w:rsidR="00DC51E7" w:rsidRPr="00DC51E7" w:rsidRDefault="00DC51E7" w:rsidP="00DC51E7">
      <w:pPr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DC51E7">
        <w:rPr>
          <w:rFonts w:ascii="Wingdings" w:hAnsi="Wingdings" w:cs="Wingdings"/>
          <w:color w:val="00AF50"/>
          <w:sz w:val="24"/>
          <w:szCs w:val="24"/>
        </w:rPr>
        <w:t></w:t>
      </w:r>
      <w:r w:rsidRPr="00DC51E7">
        <w:rPr>
          <w:rFonts w:ascii="Wingdings" w:hAnsi="Wingdings" w:cs="Wingdings"/>
          <w:color w:val="00AF50"/>
          <w:sz w:val="24"/>
          <w:szCs w:val="24"/>
        </w:rPr>
        <w:t></w:t>
      </w:r>
      <w:r w:rsidRPr="00DC51E7">
        <w:rPr>
          <w:rFonts w:ascii="Calibri" w:hAnsi="Calibri" w:cs="Calibri"/>
          <w:color w:val="000000"/>
          <w:sz w:val="24"/>
          <w:szCs w:val="24"/>
        </w:rPr>
        <w:t xml:space="preserve">Un Château (Versailles) &amp; trois « L » : Le Vau, Le Noble et Le Brun ? </w:t>
      </w:r>
    </w:p>
    <w:p w:rsidR="00DC51E7" w:rsidRPr="00DC51E7" w:rsidRDefault="00DC51E7" w:rsidP="00DC51E7">
      <w:pPr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DC51E7">
        <w:rPr>
          <w:rFonts w:ascii="Wingdings" w:hAnsi="Wingdings" w:cs="Wingdings"/>
          <w:color w:val="00AF50"/>
          <w:sz w:val="24"/>
          <w:szCs w:val="24"/>
        </w:rPr>
        <w:t></w:t>
      </w:r>
      <w:r w:rsidRPr="00DC51E7">
        <w:rPr>
          <w:rFonts w:ascii="Wingdings" w:hAnsi="Wingdings" w:cs="Wingdings"/>
          <w:color w:val="00AF50"/>
          <w:sz w:val="24"/>
          <w:szCs w:val="24"/>
        </w:rPr>
        <w:t></w:t>
      </w:r>
      <w:r w:rsidRPr="00DC51E7">
        <w:rPr>
          <w:rFonts w:ascii="Calibri" w:hAnsi="Calibri" w:cs="Calibri"/>
          <w:color w:val="000000"/>
          <w:sz w:val="24"/>
          <w:szCs w:val="24"/>
        </w:rPr>
        <w:t xml:space="preserve">« L’honnête homme » &amp; les « Précieuse » ? </w:t>
      </w:r>
    </w:p>
    <w:p w:rsidR="00F438C1" w:rsidRDefault="00F438C1" w:rsidP="00DC51E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AF50"/>
          <w:sz w:val="24"/>
          <w:szCs w:val="24"/>
        </w:rPr>
      </w:pPr>
    </w:p>
    <w:p w:rsidR="00DC51E7" w:rsidRPr="00DC51E7" w:rsidRDefault="00DC51E7" w:rsidP="00DC51E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DC51E7">
        <w:rPr>
          <w:rFonts w:ascii="Wingdings" w:hAnsi="Wingdings" w:cs="Wingdings"/>
          <w:color w:val="00AF50"/>
          <w:sz w:val="24"/>
          <w:szCs w:val="24"/>
        </w:rPr>
        <w:t></w:t>
      </w:r>
      <w:r w:rsidRPr="00DC51E7">
        <w:rPr>
          <w:rFonts w:ascii="Wingdings" w:hAnsi="Wingdings" w:cs="Wingdings"/>
          <w:color w:val="00AF50"/>
          <w:sz w:val="24"/>
          <w:szCs w:val="24"/>
        </w:rPr>
        <w:t></w:t>
      </w:r>
      <w:r w:rsidRPr="00DC51E7">
        <w:rPr>
          <w:rFonts w:ascii="Calibri" w:hAnsi="Calibri" w:cs="Calibri"/>
          <w:color w:val="000000"/>
          <w:sz w:val="24"/>
          <w:szCs w:val="24"/>
        </w:rPr>
        <w:t xml:space="preserve">Des Institutions qui font l’histoire : </w:t>
      </w:r>
    </w:p>
    <w:p w:rsidR="00EB4F33" w:rsidRPr="00EB4F33" w:rsidRDefault="00EB4F33" w:rsidP="00EB4F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B4F33" w:rsidRPr="00EB4F33" w:rsidRDefault="00EB4F33" w:rsidP="00EB4F33">
      <w:pPr>
        <w:numPr>
          <w:ilvl w:val="1"/>
          <w:numId w:val="7"/>
        </w:num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4"/>
          <w:szCs w:val="24"/>
        </w:rPr>
      </w:pPr>
      <w:r w:rsidRPr="00EB4F33">
        <w:rPr>
          <w:rFonts w:ascii="Calibri" w:hAnsi="Calibri" w:cs="Calibri"/>
          <w:color w:val="000000"/>
          <w:sz w:val="24"/>
          <w:szCs w:val="24"/>
        </w:rPr>
        <w:t xml:space="preserve">L’Académie française ; </w:t>
      </w:r>
    </w:p>
    <w:p w:rsidR="00EB4F33" w:rsidRPr="00EB4F33" w:rsidRDefault="00EB4F33" w:rsidP="00EB4F33">
      <w:pPr>
        <w:numPr>
          <w:ilvl w:val="1"/>
          <w:numId w:val="7"/>
        </w:num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4"/>
          <w:szCs w:val="24"/>
        </w:rPr>
      </w:pPr>
      <w:r w:rsidRPr="00EB4F33">
        <w:rPr>
          <w:rFonts w:ascii="Calibri" w:hAnsi="Calibri" w:cs="Calibri"/>
          <w:color w:val="000000"/>
          <w:sz w:val="24"/>
          <w:szCs w:val="24"/>
        </w:rPr>
        <w:t xml:space="preserve">L’Académie de peinture &amp; de sculpture ; </w:t>
      </w:r>
    </w:p>
    <w:p w:rsidR="00EB4F33" w:rsidRPr="00EB4F33" w:rsidRDefault="00EB4F33" w:rsidP="00EB4F3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B4F33">
        <w:rPr>
          <w:rFonts w:ascii="Calibri" w:hAnsi="Calibri" w:cs="Calibri"/>
          <w:color w:val="000000"/>
          <w:sz w:val="24"/>
          <w:szCs w:val="24"/>
        </w:rPr>
        <w:t xml:space="preserve">L’Académie des sciences. </w:t>
      </w:r>
    </w:p>
    <w:p w:rsidR="00EB4F33" w:rsidRPr="00EB4F33" w:rsidRDefault="00EB4F33" w:rsidP="00A729B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B4F33" w:rsidRPr="00EB4F33" w:rsidRDefault="00EB4F33" w:rsidP="00EB4F33">
      <w:pPr>
        <w:autoSpaceDE w:val="0"/>
        <w:autoSpaceDN w:val="0"/>
        <w:adjustRightInd w:val="0"/>
        <w:spacing w:after="59" w:line="240" w:lineRule="auto"/>
        <w:rPr>
          <w:rFonts w:ascii="Calibri" w:hAnsi="Calibri" w:cs="Calibri"/>
          <w:color w:val="000000"/>
          <w:sz w:val="24"/>
          <w:szCs w:val="24"/>
        </w:rPr>
      </w:pPr>
      <w:r w:rsidRPr="00EB4F33">
        <w:rPr>
          <w:rFonts w:ascii="Wingdings" w:hAnsi="Wingdings" w:cs="Wingdings"/>
          <w:color w:val="00AF50"/>
          <w:sz w:val="24"/>
          <w:szCs w:val="24"/>
        </w:rPr>
        <w:t></w:t>
      </w:r>
      <w:r w:rsidRPr="00EB4F33">
        <w:rPr>
          <w:rFonts w:ascii="Wingdings" w:hAnsi="Wingdings" w:cs="Wingdings"/>
          <w:color w:val="00AF50"/>
          <w:sz w:val="24"/>
          <w:szCs w:val="24"/>
        </w:rPr>
        <w:t></w:t>
      </w:r>
      <w:r w:rsidRPr="00EB4F33">
        <w:rPr>
          <w:rFonts w:ascii="Calibri" w:hAnsi="Calibri" w:cs="Calibri"/>
          <w:color w:val="000000"/>
          <w:sz w:val="24"/>
          <w:szCs w:val="24"/>
        </w:rPr>
        <w:t>Une langue (Richelieu), une littérature (modèle antique) et un théâtre ("</w:t>
      </w:r>
      <w:proofErr w:type="spellStart"/>
      <w:r w:rsidRPr="00EB4F33">
        <w:rPr>
          <w:rFonts w:ascii="Calibri" w:hAnsi="Calibri" w:cs="Calibri"/>
          <w:color w:val="000000"/>
          <w:sz w:val="24"/>
          <w:szCs w:val="24"/>
        </w:rPr>
        <w:t>Docere</w:t>
      </w:r>
      <w:proofErr w:type="spellEnd"/>
      <w:r w:rsidRPr="00EB4F33">
        <w:rPr>
          <w:rFonts w:ascii="Calibri" w:hAnsi="Calibri" w:cs="Calibri"/>
          <w:color w:val="000000"/>
          <w:sz w:val="24"/>
          <w:szCs w:val="24"/>
        </w:rPr>
        <w:t xml:space="preserve"> et </w:t>
      </w:r>
      <w:proofErr w:type="spellStart"/>
      <w:r w:rsidRPr="00EB4F33">
        <w:rPr>
          <w:rFonts w:ascii="Calibri" w:hAnsi="Calibri" w:cs="Calibri"/>
          <w:color w:val="000000"/>
          <w:sz w:val="24"/>
          <w:szCs w:val="24"/>
        </w:rPr>
        <w:t>placere</w:t>
      </w:r>
      <w:proofErr w:type="spellEnd"/>
      <w:r w:rsidRPr="00EB4F33">
        <w:rPr>
          <w:rFonts w:ascii="Calibri" w:hAnsi="Calibri" w:cs="Calibri"/>
          <w:color w:val="000000"/>
          <w:sz w:val="24"/>
          <w:szCs w:val="24"/>
        </w:rPr>
        <w:t xml:space="preserve">" instruire et plaire). </w:t>
      </w:r>
    </w:p>
    <w:p w:rsidR="00EB4F33" w:rsidRPr="00EB4F33" w:rsidRDefault="00EB4F33" w:rsidP="00EB4F33">
      <w:pPr>
        <w:autoSpaceDE w:val="0"/>
        <w:autoSpaceDN w:val="0"/>
        <w:adjustRightInd w:val="0"/>
        <w:spacing w:after="59" w:line="240" w:lineRule="auto"/>
        <w:rPr>
          <w:rFonts w:ascii="Calibri" w:hAnsi="Calibri" w:cs="Calibri"/>
          <w:color w:val="000000"/>
          <w:sz w:val="24"/>
          <w:szCs w:val="24"/>
        </w:rPr>
      </w:pPr>
      <w:r w:rsidRPr="00EB4F33">
        <w:rPr>
          <w:rFonts w:ascii="Wingdings" w:hAnsi="Wingdings" w:cs="Wingdings"/>
          <w:color w:val="00AF50"/>
          <w:sz w:val="24"/>
          <w:szCs w:val="24"/>
        </w:rPr>
        <w:t></w:t>
      </w:r>
      <w:r w:rsidRPr="00EB4F33">
        <w:rPr>
          <w:rFonts w:ascii="Wingdings" w:hAnsi="Wingdings" w:cs="Wingdings"/>
          <w:color w:val="00AF50"/>
          <w:sz w:val="24"/>
          <w:szCs w:val="24"/>
        </w:rPr>
        <w:t></w:t>
      </w:r>
      <w:r w:rsidRPr="00EB4F33">
        <w:rPr>
          <w:rFonts w:ascii="Calibri" w:hAnsi="Calibri" w:cs="Calibri"/>
          <w:color w:val="000000"/>
          <w:sz w:val="24"/>
          <w:szCs w:val="24"/>
        </w:rPr>
        <w:t xml:space="preserve">Un art (baroque- classique) ; un peintre (Caravage) ? </w:t>
      </w:r>
    </w:p>
    <w:p w:rsidR="00EB4F33" w:rsidRPr="00D95DC9" w:rsidRDefault="00EB4F33" w:rsidP="00EB4F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B4F33">
        <w:rPr>
          <w:rFonts w:ascii="Wingdings" w:hAnsi="Wingdings" w:cs="Wingdings"/>
          <w:color w:val="00AF50"/>
          <w:sz w:val="24"/>
          <w:szCs w:val="24"/>
        </w:rPr>
        <w:t></w:t>
      </w:r>
      <w:r w:rsidRPr="00EB4F33">
        <w:rPr>
          <w:rFonts w:ascii="Wingdings" w:hAnsi="Wingdings" w:cs="Wingdings"/>
          <w:color w:val="00AF50"/>
          <w:sz w:val="24"/>
          <w:szCs w:val="24"/>
        </w:rPr>
        <w:t></w:t>
      </w:r>
      <w:r w:rsidRPr="00EB4F33">
        <w:rPr>
          <w:rFonts w:ascii="Calibri" w:hAnsi="Calibri" w:cs="Calibri"/>
          <w:color w:val="000000"/>
          <w:sz w:val="24"/>
          <w:szCs w:val="24"/>
        </w:rPr>
        <w:t xml:space="preserve">Une philosophie (cartésienne : René Descartes) &amp; les « pensée » de Blaise Pascal. </w:t>
      </w:r>
    </w:p>
    <w:p w:rsidR="0023729D" w:rsidRPr="00D95DC9" w:rsidRDefault="0023729D" w:rsidP="00EB4F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3729D" w:rsidRPr="00D95DC9" w:rsidRDefault="0023729D" w:rsidP="00EB4F33">
      <w:pPr>
        <w:autoSpaceDE w:val="0"/>
        <w:autoSpaceDN w:val="0"/>
        <w:adjustRightInd w:val="0"/>
        <w:spacing w:after="0" w:line="240" w:lineRule="auto"/>
        <w:rPr>
          <w:b/>
          <w:bCs/>
          <w:color w:val="2E5395"/>
          <w:sz w:val="24"/>
          <w:szCs w:val="24"/>
        </w:rPr>
      </w:pPr>
      <w:r w:rsidRPr="00D95DC9">
        <w:rPr>
          <w:b/>
          <w:bCs/>
          <w:color w:val="2E5395"/>
          <w:sz w:val="24"/>
          <w:szCs w:val="24"/>
        </w:rPr>
        <w:t>IV.  Le 18e siècle : le siècle des lumières :</w:t>
      </w:r>
    </w:p>
    <w:p w:rsidR="00D95A54" w:rsidRPr="00D95A54" w:rsidRDefault="00D95A54" w:rsidP="00D95A5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D95A54" w:rsidRPr="00D95DC9" w:rsidRDefault="00D95A54" w:rsidP="00D95A54">
      <w:pPr>
        <w:pStyle w:val="Default"/>
        <w:rPr>
          <w:rFonts w:ascii="Times New Roman" w:hAnsi="Times New Roman" w:cs="Times New Roman"/>
        </w:rPr>
      </w:pPr>
      <w:r w:rsidRPr="00D95DC9">
        <w:rPr>
          <w:rFonts w:ascii="Wingdings" w:hAnsi="Wingdings" w:cs="Wingdings"/>
          <w:color w:val="00AF50"/>
        </w:rPr>
        <w:t></w:t>
      </w:r>
      <w:r w:rsidRPr="00D95DC9">
        <w:rPr>
          <w:rFonts w:ascii="Wingdings" w:hAnsi="Wingdings" w:cs="Wingdings"/>
          <w:color w:val="00AF50"/>
        </w:rPr>
        <w:t></w:t>
      </w:r>
      <w:r w:rsidRPr="00D95A54">
        <w:rPr>
          <w:rFonts w:ascii="Wingdings" w:hAnsi="Wingdings" w:cs="Wingdings"/>
          <w:color w:val="00AF50"/>
        </w:rPr>
        <w:t></w:t>
      </w:r>
      <w:r w:rsidRPr="00D95A54">
        <w:rPr>
          <w:rFonts w:ascii="Wingdings" w:hAnsi="Wingdings" w:cs="Wingdings"/>
          <w:color w:val="00AF50"/>
        </w:rPr>
        <w:t></w:t>
      </w:r>
      <w:r w:rsidRPr="00D95A54">
        <w:rPr>
          <w:rFonts w:ascii="Times New Roman" w:hAnsi="Times New Roman" w:cs="Times New Roman"/>
        </w:rPr>
        <w:t xml:space="preserve">La pensée anglaise : </w:t>
      </w:r>
    </w:p>
    <w:p w:rsidR="00D95A54" w:rsidRPr="00D95A54" w:rsidRDefault="00D95A54" w:rsidP="00D95A54">
      <w:pPr>
        <w:pStyle w:val="Default"/>
        <w:rPr>
          <w:rFonts w:ascii="Times New Roman" w:hAnsi="Times New Roman" w:cs="Times New Roman"/>
        </w:rPr>
      </w:pPr>
    </w:p>
    <w:p w:rsidR="00D95A54" w:rsidRPr="00D95DC9" w:rsidRDefault="009070A2" w:rsidP="009070A2">
      <w:p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4"/>
          <w:szCs w:val="24"/>
        </w:rPr>
      </w:pPr>
      <w:r w:rsidRPr="00D95DC9">
        <w:rPr>
          <w:rFonts w:ascii="Calibri" w:hAnsi="Calibri" w:cs="Calibri"/>
          <w:color w:val="000000"/>
          <w:sz w:val="24"/>
          <w:szCs w:val="24"/>
        </w:rPr>
        <w:t xml:space="preserve">                  </w:t>
      </w:r>
      <w:r w:rsidR="00D95A54" w:rsidRPr="00D95DC9">
        <w:rPr>
          <w:rFonts w:ascii="Calibri" w:hAnsi="Calibri" w:cs="Calibri"/>
          <w:color w:val="000000"/>
          <w:sz w:val="24"/>
          <w:szCs w:val="24"/>
        </w:rPr>
        <w:t xml:space="preserve">- John Locke : religion et liberté </w:t>
      </w:r>
    </w:p>
    <w:p w:rsidR="00D95A54" w:rsidRPr="00D95A54" w:rsidRDefault="009070A2" w:rsidP="00D95A5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95DC9">
        <w:rPr>
          <w:rFonts w:ascii="Calibri" w:hAnsi="Calibri" w:cs="Calibri"/>
          <w:color w:val="000000"/>
          <w:sz w:val="24"/>
          <w:szCs w:val="24"/>
        </w:rPr>
        <w:t xml:space="preserve">    - </w:t>
      </w:r>
      <w:r w:rsidR="00D95A54" w:rsidRPr="00D95A54">
        <w:rPr>
          <w:rFonts w:ascii="Calibri" w:hAnsi="Calibri" w:cs="Calibri"/>
          <w:color w:val="000000"/>
          <w:sz w:val="24"/>
          <w:szCs w:val="24"/>
        </w:rPr>
        <w:t xml:space="preserve">David Hume : « je sens donc je suis » </w:t>
      </w:r>
    </w:p>
    <w:p w:rsidR="00D95A54" w:rsidRPr="00D95DC9" w:rsidRDefault="00D95A54" w:rsidP="009070A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95A54" w:rsidRPr="00D95DC9" w:rsidRDefault="00D95A54" w:rsidP="00D95A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95DC9">
        <w:rPr>
          <w:rFonts w:ascii="Wingdings" w:hAnsi="Wingdings" w:cs="Wingdings"/>
          <w:color w:val="00AF50"/>
          <w:sz w:val="24"/>
          <w:szCs w:val="24"/>
        </w:rPr>
        <w:t></w:t>
      </w:r>
      <w:r w:rsidRPr="00D95DC9">
        <w:rPr>
          <w:rFonts w:ascii="Wingdings" w:hAnsi="Wingdings" w:cs="Wingdings"/>
          <w:color w:val="00AF50"/>
          <w:sz w:val="24"/>
          <w:szCs w:val="24"/>
        </w:rPr>
        <w:t></w:t>
      </w:r>
      <w:r w:rsidR="009070A2" w:rsidRPr="00D95DC9">
        <w:rPr>
          <w:rFonts w:ascii="Times New Roman" w:hAnsi="Times New Roman" w:cs="Times New Roman"/>
          <w:color w:val="000000"/>
          <w:sz w:val="24"/>
          <w:szCs w:val="24"/>
        </w:rPr>
        <w:t>La pensée allemande :</w:t>
      </w:r>
    </w:p>
    <w:p w:rsidR="009070A2" w:rsidRPr="00D95DC9" w:rsidRDefault="009070A2" w:rsidP="00D95A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070A2" w:rsidRPr="00D95DC9" w:rsidRDefault="009070A2" w:rsidP="009070A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4"/>
          <w:szCs w:val="24"/>
        </w:rPr>
      </w:pPr>
      <w:r w:rsidRPr="00D95DC9">
        <w:rPr>
          <w:rFonts w:ascii="Calibri" w:hAnsi="Calibri" w:cs="Calibri"/>
          <w:color w:val="000000"/>
          <w:sz w:val="24"/>
          <w:szCs w:val="24"/>
        </w:rPr>
        <w:t xml:space="preserve"> Emanuel Kant : « que puis-je connaître ? que puis-je espérer ? » </w:t>
      </w:r>
    </w:p>
    <w:p w:rsidR="009070A2" w:rsidRPr="00D95DC9" w:rsidRDefault="009070A2" w:rsidP="009070A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4"/>
          <w:szCs w:val="24"/>
        </w:rPr>
      </w:pPr>
      <w:r w:rsidRPr="00D95DC9">
        <w:rPr>
          <w:rFonts w:ascii="Calibri" w:hAnsi="Calibri" w:cs="Calibri"/>
          <w:color w:val="000000"/>
          <w:sz w:val="24"/>
          <w:szCs w:val="24"/>
        </w:rPr>
        <w:t xml:space="preserve">  Arthur Schopenhauer : la douleur d’être au monde </w:t>
      </w:r>
    </w:p>
    <w:p w:rsidR="009070A2" w:rsidRPr="00D95DC9" w:rsidRDefault="009070A2" w:rsidP="009070A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4"/>
          <w:szCs w:val="24"/>
        </w:rPr>
      </w:pPr>
      <w:r w:rsidRPr="00D95DC9">
        <w:rPr>
          <w:rFonts w:ascii="Calibri" w:hAnsi="Calibri" w:cs="Calibri"/>
          <w:color w:val="000000"/>
          <w:sz w:val="24"/>
          <w:szCs w:val="24"/>
        </w:rPr>
        <w:t xml:space="preserve"> Friedrich Nietzsche : « deviens ce que tu es » </w:t>
      </w:r>
    </w:p>
    <w:p w:rsidR="009070A2" w:rsidRPr="00D95DC9" w:rsidRDefault="009070A2" w:rsidP="009070A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95DC9">
        <w:rPr>
          <w:rFonts w:ascii="Calibri" w:hAnsi="Calibri" w:cs="Calibri"/>
          <w:color w:val="000000"/>
          <w:sz w:val="24"/>
          <w:szCs w:val="24"/>
        </w:rPr>
        <w:t xml:space="preserve">Sigmund Freud : le Freudisme </w:t>
      </w:r>
    </w:p>
    <w:p w:rsidR="009070A2" w:rsidRPr="009070A2" w:rsidRDefault="009070A2" w:rsidP="009070A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9070A2" w:rsidRPr="009070A2" w:rsidRDefault="009070A2" w:rsidP="009070A2">
      <w:pPr>
        <w:pStyle w:val="Default"/>
        <w:rPr>
          <w:rFonts w:ascii="Times New Roman" w:hAnsi="Times New Roman" w:cs="Times New Roman"/>
        </w:rPr>
      </w:pPr>
      <w:r w:rsidRPr="00D95DC9">
        <w:rPr>
          <w:rFonts w:ascii="Wingdings" w:hAnsi="Wingdings" w:cs="Wingdings"/>
          <w:color w:val="00AF50"/>
        </w:rPr>
        <w:t></w:t>
      </w:r>
      <w:r w:rsidRPr="00D95DC9">
        <w:rPr>
          <w:rFonts w:ascii="Wingdings" w:hAnsi="Wingdings" w:cs="Wingdings"/>
          <w:color w:val="00AF50"/>
        </w:rPr>
        <w:t></w:t>
      </w:r>
      <w:r w:rsidRPr="009070A2">
        <w:rPr>
          <w:rFonts w:ascii="Wingdings" w:hAnsi="Wingdings" w:cs="Wingdings"/>
          <w:color w:val="00AF50"/>
        </w:rPr>
        <w:t></w:t>
      </w:r>
      <w:r w:rsidRPr="00D95DC9">
        <w:rPr>
          <w:rFonts w:ascii="Wingdings" w:hAnsi="Wingdings" w:cs="Wingdings"/>
          <w:color w:val="00AF50"/>
        </w:rPr>
        <w:t></w:t>
      </w:r>
      <w:r w:rsidRPr="009070A2">
        <w:rPr>
          <w:rFonts w:ascii="Times New Roman" w:hAnsi="Times New Roman" w:cs="Times New Roman"/>
        </w:rPr>
        <w:t xml:space="preserve">La pensée française : </w:t>
      </w:r>
    </w:p>
    <w:p w:rsidR="009070A2" w:rsidRPr="00D95DC9" w:rsidRDefault="009070A2" w:rsidP="009070A2">
      <w:pPr>
        <w:pStyle w:val="Default"/>
      </w:pPr>
    </w:p>
    <w:p w:rsidR="009070A2" w:rsidRPr="009070A2" w:rsidRDefault="009070A2" w:rsidP="009070A2">
      <w:pPr>
        <w:numPr>
          <w:ilvl w:val="1"/>
          <w:numId w:val="12"/>
        </w:numPr>
        <w:autoSpaceDE w:val="0"/>
        <w:autoSpaceDN w:val="0"/>
        <w:adjustRightInd w:val="0"/>
        <w:spacing w:after="65" w:line="240" w:lineRule="auto"/>
        <w:rPr>
          <w:rFonts w:ascii="Calibri" w:hAnsi="Calibri" w:cs="Calibri"/>
          <w:color w:val="000000"/>
          <w:sz w:val="24"/>
          <w:szCs w:val="24"/>
        </w:rPr>
      </w:pPr>
      <w:r w:rsidRPr="00D95DC9">
        <w:rPr>
          <w:rFonts w:ascii="Calibri" w:hAnsi="Calibri" w:cs="Calibri"/>
          <w:color w:val="000000"/>
          <w:sz w:val="24"/>
          <w:szCs w:val="24"/>
        </w:rPr>
        <w:t xml:space="preserve">-     </w:t>
      </w:r>
      <w:r w:rsidRPr="009070A2">
        <w:rPr>
          <w:rFonts w:ascii="Calibri" w:hAnsi="Calibri" w:cs="Calibri"/>
          <w:color w:val="000000"/>
          <w:sz w:val="24"/>
          <w:szCs w:val="24"/>
        </w:rPr>
        <w:t xml:space="preserve">Thomas Hobbes et le pouvoir absolu </w:t>
      </w:r>
    </w:p>
    <w:p w:rsidR="009070A2" w:rsidRPr="009070A2" w:rsidRDefault="009070A2" w:rsidP="009070A2">
      <w:pPr>
        <w:numPr>
          <w:ilvl w:val="1"/>
          <w:numId w:val="12"/>
        </w:numPr>
        <w:autoSpaceDE w:val="0"/>
        <w:autoSpaceDN w:val="0"/>
        <w:adjustRightInd w:val="0"/>
        <w:spacing w:after="65" w:line="240" w:lineRule="auto"/>
        <w:rPr>
          <w:rFonts w:ascii="Calibri" w:hAnsi="Calibri" w:cs="Calibri"/>
          <w:color w:val="000000"/>
          <w:sz w:val="24"/>
          <w:szCs w:val="24"/>
        </w:rPr>
      </w:pPr>
      <w:r w:rsidRPr="00D95DC9">
        <w:rPr>
          <w:rFonts w:ascii="Calibri" w:hAnsi="Calibri" w:cs="Calibri"/>
          <w:color w:val="000000"/>
          <w:sz w:val="24"/>
          <w:szCs w:val="24"/>
        </w:rPr>
        <w:t xml:space="preserve">-      </w:t>
      </w:r>
      <w:r w:rsidRPr="009070A2">
        <w:rPr>
          <w:rFonts w:ascii="Calibri" w:hAnsi="Calibri" w:cs="Calibri"/>
          <w:color w:val="000000"/>
          <w:sz w:val="24"/>
          <w:szCs w:val="24"/>
        </w:rPr>
        <w:t xml:space="preserve">Denis Diderot et l’encyclopédie </w:t>
      </w:r>
    </w:p>
    <w:p w:rsidR="009070A2" w:rsidRDefault="009070A2" w:rsidP="009070A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95DC9">
        <w:rPr>
          <w:rFonts w:ascii="Calibri" w:hAnsi="Calibri" w:cs="Calibri"/>
          <w:color w:val="000000"/>
          <w:sz w:val="24"/>
          <w:szCs w:val="24"/>
        </w:rPr>
        <w:t xml:space="preserve">-     </w:t>
      </w:r>
      <w:r w:rsidRPr="009070A2">
        <w:rPr>
          <w:rFonts w:ascii="Calibri" w:hAnsi="Calibri" w:cs="Calibri"/>
          <w:color w:val="000000"/>
          <w:sz w:val="24"/>
          <w:szCs w:val="24"/>
        </w:rPr>
        <w:t xml:space="preserve">Jean Jacques Rousseau et le contrat </w:t>
      </w:r>
      <w:r w:rsidR="00D95DC9" w:rsidRPr="009070A2">
        <w:rPr>
          <w:rFonts w:ascii="Calibri" w:hAnsi="Calibri" w:cs="Calibri"/>
          <w:color w:val="000000"/>
          <w:sz w:val="24"/>
          <w:szCs w:val="24"/>
        </w:rPr>
        <w:t>social</w:t>
      </w:r>
      <w:r w:rsidRPr="009070A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95DC9" w:rsidRPr="00D95DC9" w:rsidRDefault="00D95DC9" w:rsidP="00D95DC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D95DC9" w:rsidRPr="00D95DC9" w:rsidRDefault="00D95DC9" w:rsidP="00D95DC9">
      <w:pPr>
        <w:pStyle w:val="Paragraphedeliste"/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D95DC9">
        <w:rPr>
          <w:rFonts w:ascii="Wingdings" w:hAnsi="Wingdings" w:cs="Wingdings"/>
          <w:color w:val="00AF50"/>
          <w:sz w:val="32"/>
          <w:szCs w:val="32"/>
        </w:rPr>
        <w:t></w:t>
      </w:r>
      <w:r w:rsidRPr="00D95DC9">
        <w:rPr>
          <w:rFonts w:ascii="Wingdings" w:hAnsi="Wingdings" w:cs="Wingdings"/>
          <w:color w:val="00AF50"/>
          <w:sz w:val="32"/>
          <w:szCs w:val="32"/>
        </w:rPr>
        <w:t></w:t>
      </w:r>
      <w:r w:rsidRPr="00D95DC9">
        <w:rPr>
          <w:rFonts w:ascii="Calibri" w:hAnsi="Calibri" w:cs="Calibri"/>
          <w:color w:val="000000"/>
          <w:sz w:val="23"/>
          <w:szCs w:val="23"/>
        </w:rPr>
        <w:t xml:space="preserve">La révolution française &amp; les droits de l’homme </w:t>
      </w:r>
    </w:p>
    <w:p w:rsidR="00D95DC9" w:rsidRPr="00D95DC9" w:rsidRDefault="00D95DC9" w:rsidP="00D95DC9">
      <w:pPr>
        <w:pStyle w:val="Paragraphedeliste"/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D95DC9">
        <w:rPr>
          <w:rFonts w:ascii="Wingdings" w:hAnsi="Wingdings" w:cs="Wingdings"/>
          <w:color w:val="00AF50"/>
          <w:sz w:val="32"/>
          <w:szCs w:val="32"/>
        </w:rPr>
        <w:t></w:t>
      </w:r>
      <w:r w:rsidRPr="00D95DC9">
        <w:rPr>
          <w:rFonts w:ascii="Wingdings" w:hAnsi="Wingdings" w:cs="Wingdings"/>
          <w:color w:val="00AF50"/>
          <w:sz w:val="32"/>
          <w:szCs w:val="32"/>
        </w:rPr>
        <w:t></w:t>
      </w:r>
      <w:r w:rsidRPr="00D95DC9">
        <w:rPr>
          <w:rFonts w:ascii="Calibri" w:hAnsi="Calibri" w:cs="Calibri"/>
          <w:color w:val="000000"/>
          <w:sz w:val="23"/>
          <w:szCs w:val="23"/>
        </w:rPr>
        <w:t xml:space="preserve">La naissance de l’économie : de Jean Baptiste Colbert à Adam Smith </w:t>
      </w:r>
    </w:p>
    <w:p w:rsidR="00B80D9B" w:rsidRPr="00B80D9B" w:rsidRDefault="00D95DC9" w:rsidP="00B80D9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D95DC9">
        <w:rPr>
          <w:rFonts w:ascii="Wingdings" w:hAnsi="Wingdings" w:cs="Wingdings"/>
          <w:color w:val="00AF50"/>
          <w:sz w:val="32"/>
          <w:szCs w:val="32"/>
        </w:rPr>
        <w:t></w:t>
      </w:r>
      <w:r w:rsidRPr="00D95DC9">
        <w:rPr>
          <w:rFonts w:ascii="Wingdings" w:hAnsi="Wingdings" w:cs="Wingdings"/>
          <w:color w:val="00AF50"/>
          <w:sz w:val="32"/>
          <w:szCs w:val="32"/>
        </w:rPr>
        <w:t></w:t>
      </w:r>
      <w:r w:rsidRPr="00D95DC9">
        <w:rPr>
          <w:rFonts w:ascii="Calibri" w:hAnsi="Calibri" w:cs="Calibri"/>
          <w:color w:val="000000"/>
          <w:sz w:val="23"/>
          <w:szCs w:val="23"/>
        </w:rPr>
        <w:t xml:space="preserve">La lutte sociale : Libéralisme &amp; socialisme. </w:t>
      </w:r>
    </w:p>
    <w:p w:rsidR="009070A2" w:rsidRPr="009070A2" w:rsidRDefault="009070A2" w:rsidP="009070A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0D9B" w:rsidRDefault="00B80D9B" w:rsidP="005072DF">
      <w:pPr>
        <w:autoSpaceDE w:val="0"/>
        <w:autoSpaceDN w:val="0"/>
        <w:adjustRightInd w:val="0"/>
        <w:spacing w:after="0" w:line="240" w:lineRule="auto"/>
        <w:rPr>
          <w:b/>
          <w:bCs/>
          <w:color w:val="2E5395"/>
          <w:sz w:val="28"/>
          <w:szCs w:val="28"/>
        </w:rPr>
      </w:pPr>
    </w:p>
    <w:p w:rsidR="00B80D9B" w:rsidRDefault="00B80D9B" w:rsidP="005072DF">
      <w:pPr>
        <w:autoSpaceDE w:val="0"/>
        <w:autoSpaceDN w:val="0"/>
        <w:adjustRightInd w:val="0"/>
        <w:spacing w:after="0" w:line="240" w:lineRule="auto"/>
        <w:rPr>
          <w:b/>
          <w:bCs/>
          <w:color w:val="2E5395"/>
          <w:sz w:val="28"/>
          <w:szCs w:val="28"/>
        </w:rPr>
      </w:pPr>
    </w:p>
    <w:p w:rsidR="00B80D9B" w:rsidRDefault="00B80D9B" w:rsidP="005072DF">
      <w:pPr>
        <w:autoSpaceDE w:val="0"/>
        <w:autoSpaceDN w:val="0"/>
        <w:adjustRightInd w:val="0"/>
        <w:spacing w:after="0" w:line="240" w:lineRule="auto"/>
        <w:rPr>
          <w:b/>
          <w:bCs/>
          <w:color w:val="2E5395"/>
          <w:sz w:val="28"/>
          <w:szCs w:val="28"/>
        </w:rPr>
      </w:pPr>
    </w:p>
    <w:p w:rsidR="00B80D9B" w:rsidRDefault="00B80D9B" w:rsidP="005072DF">
      <w:pPr>
        <w:autoSpaceDE w:val="0"/>
        <w:autoSpaceDN w:val="0"/>
        <w:adjustRightInd w:val="0"/>
        <w:spacing w:after="0" w:line="240" w:lineRule="auto"/>
        <w:rPr>
          <w:b/>
          <w:bCs/>
          <w:color w:val="2E5395"/>
          <w:sz w:val="28"/>
          <w:szCs w:val="28"/>
        </w:rPr>
      </w:pPr>
    </w:p>
    <w:p w:rsidR="00B80D9B" w:rsidRDefault="00B80D9B" w:rsidP="005072DF">
      <w:pPr>
        <w:autoSpaceDE w:val="0"/>
        <w:autoSpaceDN w:val="0"/>
        <w:adjustRightInd w:val="0"/>
        <w:spacing w:after="0" w:line="240" w:lineRule="auto"/>
        <w:rPr>
          <w:b/>
          <w:bCs/>
          <w:color w:val="2E5395"/>
          <w:sz w:val="28"/>
          <w:szCs w:val="28"/>
        </w:rPr>
      </w:pPr>
    </w:p>
    <w:p w:rsidR="00B80D9B" w:rsidRDefault="00B80D9B" w:rsidP="005072DF">
      <w:pPr>
        <w:autoSpaceDE w:val="0"/>
        <w:autoSpaceDN w:val="0"/>
        <w:adjustRightInd w:val="0"/>
        <w:spacing w:after="0" w:line="240" w:lineRule="auto"/>
        <w:rPr>
          <w:b/>
          <w:bCs/>
          <w:color w:val="2E5395"/>
          <w:sz w:val="28"/>
          <w:szCs w:val="28"/>
        </w:rPr>
      </w:pPr>
    </w:p>
    <w:p w:rsidR="00752BDE" w:rsidRDefault="00752BDE" w:rsidP="005072DF">
      <w:pPr>
        <w:autoSpaceDE w:val="0"/>
        <w:autoSpaceDN w:val="0"/>
        <w:adjustRightInd w:val="0"/>
        <w:spacing w:after="0" w:line="240" w:lineRule="auto"/>
        <w:rPr>
          <w:b/>
          <w:bCs/>
          <w:color w:val="2E5395"/>
          <w:sz w:val="28"/>
          <w:szCs w:val="28"/>
        </w:rPr>
      </w:pPr>
      <w:r>
        <w:rPr>
          <w:b/>
          <w:bCs/>
          <w:color w:val="2E5395"/>
          <w:sz w:val="28"/>
          <w:szCs w:val="28"/>
        </w:rPr>
        <w:t xml:space="preserve">   V.  Le 19</w:t>
      </w:r>
      <w:r>
        <w:rPr>
          <w:b/>
          <w:bCs/>
          <w:color w:val="2E5395"/>
          <w:sz w:val="18"/>
          <w:szCs w:val="18"/>
        </w:rPr>
        <w:t xml:space="preserve">e </w:t>
      </w:r>
      <w:r>
        <w:rPr>
          <w:b/>
          <w:bCs/>
          <w:color w:val="2E5395"/>
          <w:sz w:val="28"/>
          <w:szCs w:val="28"/>
        </w:rPr>
        <w:t>siècle : le siècle des révolutions</w:t>
      </w:r>
    </w:p>
    <w:p w:rsidR="005072DF" w:rsidRPr="005072DF" w:rsidRDefault="005072DF" w:rsidP="005072D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5072DF" w:rsidRPr="005072DF" w:rsidRDefault="005072DF" w:rsidP="005072DF">
      <w:pPr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5072DF">
        <w:rPr>
          <w:rFonts w:ascii="Wingdings" w:hAnsi="Wingdings" w:cs="Wingdings"/>
          <w:color w:val="00AF50"/>
          <w:sz w:val="32"/>
          <w:szCs w:val="32"/>
        </w:rPr>
        <w:t></w:t>
      </w:r>
      <w:r w:rsidRPr="005072DF">
        <w:rPr>
          <w:rFonts w:ascii="Wingdings" w:hAnsi="Wingdings" w:cs="Wingdings"/>
          <w:color w:val="00AF50"/>
          <w:sz w:val="32"/>
          <w:szCs w:val="32"/>
        </w:rPr>
        <w:t></w:t>
      </w:r>
      <w:r w:rsidRPr="005072DF">
        <w:rPr>
          <w:rFonts w:ascii="Calibri" w:hAnsi="Calibri" w:cs="Calibri"/>
          <w:color w:val="000000"/>
          <w:sz w:val="23"/>
          <w:szCs w:val="23"/>
        </w:rPr>
        <w:t xml:space="preserve">La révolution industrielle </w:t>
      </w:r>
    </w:p>
    <w:p w:rsidR="006922F8" w:rsidRPr="00B80D9B" w:rsidRDefault="005072DF" w:rsidP="00B80D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072DF">
        <w:rPr>
          <w:rFonts w:ascii="Wingdings" w:hAnsi="Wingdings" w:cs="Wingdings"/>
          <w:color w:val="00AF50"/>
          <w:sz w:val="32"/>
          <w:szCs w:val="32"/>
        </w:rPr>
        <w:t></w:t>
      </w:r>
      <w:r w:rsidRPr="005072DF">
        <w:rPr>
          <w:rFonts w:ascii="Wingdings" w:hAnsi="Wingdings" w:cs="Wingdings"/>
          <w:color w:val="00AF50"/>
          <w:sz w:val="32"/>
          <w:szCs w:val="32"/>
        </w:rPr>
        <w:t></w:t>
      </w:r>
      <w:r w:rsidRPr="005072DF">
        <w:rPr>
          <w:rFonts w:ascii="Calibri" w:hAnsi="Calibri" w:cs="Calibri"/>
          <w:color w:val="000000"/>
          <w:sz w:val="23"/>
          <w:szCs w:val="23"/>
        </w:rPr>
        <w:t xml:space="preserve">L’instabilité politique (empire, monarchie et république) </w:t>
      </w:r>
    </w:p>
    <w:p w:rsidR="006922F8" w:rsidRPr="006922F8" w:rsidRDefault="006922F8" w:rsidP="006922F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6922F8" w:rsidRDefault="006922F8" w:rsidP="006922F8">
      <w:pPr>
        <w:autoSpaceDE w:val="0"/>
        <w:autoSpaceDN w:val="0"/>
        <w:adjustRightInd w:val="0"/>
        <w:spacing w:after="59" w:line="240" w:lineRule="auto"/>
        <w:rPr>
          <w:rFonts w:ascii="Calibri" w:hAnsi="Calibri" w:cs="Calibri"/>
          <w:color w:val="000000"/>
          <w:sz w:val="23"/>
          <w:szCs w:val="23"/>
        </w:rPr>
      </w:pPr>
      <w:r w:rsidRPr="006922F8">
        <w:rPr>
          <w:rFonts w:ascii="Wingdings" w:hAnsi="Wingdings" w:cs="Wingdings"/>
          <w:color w:val="00AF50"/>
          <w:sz w:val="32"/>
          <w:szCs w:val="32"/>
        </w:rPr>
        <w:t></w:t>
      </w:r>
      <w:r w:rsidRPr="006922F8">
        <w:rPr>
          <w:rFonts w:ascii="Wingdings" w:hAnsi="Wingdings" w:cs="Wingdings"/>
          <w:color w:val="00AF50"/>
          <w:sz w:val="32"/>
          <w:szCs w:val="32"/>
        </w:rPr>
        <w:t></w:t>
      </w:r>
      <w:r w:rsidRPr="006922F8">
        <w:rPr>
          <w:rFonts w:ascii="Calibri" w:hAnsi="Calibri" w:cs="Calibri"/>
          <w:color w:val="000000"/>
          <w:sz w:val="23"/>
          <w:szCs w:val="23"/>
        </w:rPr>
        <w:t xml:space="preserve">La complexité des mouvements littéraires et courants artistiques </w:t>
      </w:r>
    </w:p>
    <w:p w:rsidR="006922F8" w:rsidRPr="006922F8" w:rsidRDefault="006922F8" w:rsidP="006922F8">
      <w:pPr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6922F8" w:rsidRDefault="006922F8" w:rsidP="006922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922F8">
        <w:rPr>
          <w:rFonts w:ascii="Wingdings" w:hAnsi="Wingdings" w:cs="Wingdings"/>
          <w:color w:val="00AF50"/>
          <w:sz w:val="32"/>
          <w:szCs w:val="32"/>
        </w:rPr>
        <w:t></w:t>
      </w:r>
      <w:r w:rsidRPr="006922F8">
        <w:rPr>
          <w:rFonts w:ascii="Wingdings" w:hAnsi="Wingdings" w:cs="Wingdings"/>
          <w:color w:val="00AF50"/>
          <w:sz w:val="32"/>
          <w:szCs w:val="32"/>
        </w:rPr>
        <w:t></w:t>
      </w:r>
      <w:r w:rsidRPr="006922F8">
        <w:rPr>
          <w:rFonts w:ascii="Calibri" w:hAnsi="Calibri" w:cs="Calibri"/>
          <w:color w:val="000000"/>
          <w:sz w:val="23"/>
          <w:szCs w:val="23"/>
        </w:rPr>
        <w:t xml:space="preserve">Un survol de la pensée philosophique avec (Bergson ; Hannah Arendt ; Jean Paul Sartre et Claude Levis Strauss) </w:t>
      </w:r>
    </w:p>
    <w:p w:rsidR="006922F8" w:rsidRDefault="006922F8" w:rsidP="006922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6922F8" w:rsidRDefault="006922F8" w:rsidP="006922F8">
      <w:pPr>
        <w:autoSpaceDE w:val="0"/>
        <w:autoSpaceDN w:val="0"/>
        <w:adjustRightInd w:val="0"/>
        <w:spacing w:after="0" w:line="240" w:lineRule="auto"/>
        <w:rPr>
          <w:b/>
          <w:bCs/>
          <w:color w:val="2E5395"/>
          <w:sz w:val="28"/>
          <w:szCs w:val="28"/>
        </w:rPr>
      </w:pPr>
      <w:r>
        <w:rPr>
          <w:b/>
          <w:bCs/>
          <w:color w:val="2E5395"/>
          <w:sz w:val="28"/>
          <w:szCs w:val="28"/>
        </w:rPr>
        <w:t>VI. Le 19</w:t>
      </w:r>
      <w:r>
        <w:rPr>
          <w:b/>
          <w:bCs/>
          <w:color w:val="2E5395"/>
          <w:sz w:val="18"/>
          <w:szCs w:val="18"/>
        </w:rPr>
        <w:t xml:space="preserve">e </w:t>
      </w:r>
      <w:r>
        <w:rPr>
          <w:b/>
          <w:bCs/>
          <w:color w:val="2E5395"/>
          <w:sz w:val="28"/>
          <w:szCs w:val="28"/>
        </w:rPr>
        <w:t>siècle : le siècle des révolutions</w:t>
      </w:r>
    </w:p>
    <w:p w:rsidR="006922F8" w:rsidRPr="006922F8" w:rsidRDefault="006922F8" w:rsidP="006922F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6922F8" w:rsidRPr="006922F8" w:rsidRDefault="006922F8" w:rsidP="006922F8">
      <w:pPr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6922F8">
        <w:rPr>
          <w:rFonts w:ascii="Wingdings" w:hAnsi="Wingdings" w:cs="Wingdings"/>
          <w:color w:val="00AF50"/>
          <w:sz w:val="32"/>
          <w:szCs w:val="32"/>
        </w:rPr>
        <w:t></w:t>
      </w:r>
      <w:r w:rsidRPr="006922F8">
        <w:rPr>
          <w:rFonts w:ascii="Wingdings" w:hAnsi="Wingdings" w:cs="Wingdings"/>
          <w:color w:val="00AF50"/>
          <w:sz w:val="32"/>
          <w:szCs w:val="32"/>
        </w:rPr>
        <w:t></w:t>
      </w:r>
      <w:r w:rsidRPr="006922F8">
        <w:rPr>
          <w:rFonts w:ascii="Calibri" w:hAnsi="Calibri" w:cs="Calibri"/>
          <w:color w:val="000000"/>
          <w:sz w:val="23"/>
          <w:szCs w:val="23"/>
        </w:rPr>
        <w:t xml:space="preserve">La révolution industrielle </w:t>
      </w:r>
    </w:p>
    <w:p w:rsidR="006922F8" w:rsidRPr="006922F8" w:rsidRDefault="006922F8" w:rsidP="006922F8">
      <w:pPr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6922F8">
        <w:rPr>
          <w:rFonts w:ascii="Wingdings" w:hAnsi="Wingdings" w:cs="Wingdings"/>
          <w:color w:val="00AF50"/>
          <w:sz w:val="32"/>
          <w:szCs w:val="32"/>
        </w:rPr>
        <w:t></w:t>
      </w:r>
      <w:r w:rsidRPr="006922F8">
        <w:rPr>
          <w:rFonts w:ascii="Wingdings" w:hAnsi="Wingdings" w:cs="Wingdings"/>
          <w:color w:val="00AF50"/>
          <w:sz w:val="32"/>
          <w:szCs w:val="32"/>
        </w:rPr>
        <w:t></w:t>
      </w:r>
      <w:r w:rsidRPr="006922F8">
        <w:rPr>
          <w:rFonts w:ascii="Calibri" w:hAnsi="Calibri" w:cs="Calibri"/>
          <w:color w:val="000000"/>
          <w:sz w:val="23"/>
          <w:szCs w:val="23"/>
        </w:rPr>
        <w:t xml:space="preserve">L’instabilité politique (empire, monarchie et république) </w:t>
      </w:r>
    </w:p>
    <w:p w:rsidR="006922F8" w:rsidRPr="006922F8" w:rsidRDefault="006922F8" w:rsidP="006922F8">
      <w:pPr>
        <w:autoSpaceDE w:val="0"/>
        <w:autoSpaceDN w:val="0"/>
        <w:adjustRightInd w:val="0"/>
        <w:spacing w:after="59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6922F8">
        <w:rPr>
          <w:rFonts w:ascii="Wingdings" w:hAnsi="Wingdings" w:cs="Wingdings"/>
          <w:color w:val="00AF50"/>
          <w:sz w:val="32"/>
          <w:szCs w:val="32"/>
        </w:rPr>
        <w:t></w:t>
      </w:r>
      <w:r w:rsidRPr="006922F8">
        <w:rPr>
          <w:rFonts w:ascii="Wingdings" w:hAnsi="Wingdings" w:cs="Wingdings"/>
          <w:color w:val="00AF50"/>
          <w:sz w:val="32"/>
          <w:szCs w:val="32"/>
        </w:rPr>
        <w:t></w:t>
      </w:r>
      <w:r w:rsidRPr="006922F8">
        <w:rPr>
          <w:rFonts w:ascii="Calibri" w:hAnsi="Calibri" w:cs="Calibri"/>
          <w:color w:val="000000"/>
          <w:sz w:val="23"/>
          <w:szCs w:val="23"/>
        </w:rPr>
        <w:t xml:space="preserve">La complexité des mouvements littéraires et courants artistiques </w:t>
      </w:r>
    </w:p>
    <w:p w:rsidR="006922F8" w:rsidRPr="006922F8" w:rsidRDefault="006922F8" w:rsidP="006922F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6922F8">
        <w:rPr>
          <w:rFonts w:ascii="Wingdings" w:hAnsi="Wingdings" w:cs="Wingdings"/>
          <w:color w:val="00AF50"/>
          <w:sz w:val="32"/>
          <w:szCs w:val="32"/>
        </w:rPr>
        <w:t></w:t>
      </w:r>
      <w:r w:rsidRPr="006922F8">
        <w:rPr>
          <w:rFonts w:ascii="Wingdings" w:hAnsi="Wingdings" w:cs="Wingdings"/>
          <w:color w:val="00AF50"/>
          <w:sz w:val="32"/>
          <w:szCs w:val="32"/>
        </w:rPr>
        <w:t></w:t>
      </w:r>
      <w:r w:rsidRPr="006922F8">
        <w:rPr>
          <w:rFonts w:ascii="Calibri" w:hAnsi="Calibri" w:cs="Calibri"/>
          <w:color w:val="000000"/>
          <w:sz w:val="23"/>
          <w:szCs w:val="23"/>
        </w:rPr>
        <w:t xml:space="preserve">Un survol de la pensée philosophique avec (Bergson ; Hannah Arendt ; Jean Paul Sartre et Claude Levis Strauss) </w:t>
      </w:r>
    </w:p>
    <w:p w:rsidR="006922F8" w:rsidRPr="006922F8" w:rsidRDefault="006922F8" w:rsidP="006922F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8B79BE" w:rsidRDefault="008B79BE" w:rsidP="008B79BE">
      <w:pPr>
        <w:autoSpaceDE w:val="0"/>
        <w:autoSpaceDN w:val="0"/>
        <w:adjustRightInd w:val="0"/>
        <w:spacing w:after="0" w:line="240" w:lineRule="auto"/>
        <w:rPr>
          <w:b/>
          <w:bCs/>
          <w:color w:val="2E5395"/>
          <w:sz w:val="28"/>
          <w:szCs w:val="28"/>
        </w:rPr>
      </w:pPr>
      <w:r>
        <w:rPr>
          <w:b/>
          <w:bCs/>
          <w:color w:val="2E5395"/>
          <w:sz w:val="28"/>
          <w:szCs w:val="28"/>
        </w:rPr>
        <w:t>VI. Le 20</w:t>
      </w:r>
      <w:r>
        <w:rPr>
          <w:b/>
          <w:bCs/>
          <w:color w:val="2E5395"/>
          <w:sz w:val="18"/>
          <w:szCs w:val="18"/>
        </w:rPr>
        <w:t xml:space="preserve">e </w:t>
      </w:r>
      <w:r>
        <w:rPr>
          <w:b/>
          <w:bCs/>
          <w:color w:val="2E5395"/>
          <w:sz w:val="28"/>
          <w:szCs w:val="28"/>
        </w:rPr>
        <w:t>siècle : le siècle des incertitudes</w:t>
      </w:r>
    </w:p>
    <w:p w:rsidR="008B79BE" w:rsidRPr="008B79BE" w:rsidRDefault="008B79BE" w:rsidP="008B79B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8B79BE" w:rsidRPr="008B79BE" w:rsidRDefault="008B79BE" w:rsidP="008B79BE">
      <w:pPr>
        <w:autoSpaceDE w:val="0"/>
        <w:autoSpaceDN w:val="0"/>
        <w:adjustRightInd w:val="0"/>
        <w:spacing w:after="47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8B79BE">
        <w:rPr>
          <w:rFonts w:ascii="Wingdings" w:hAnsi="Wingdings" w:cs="Wingdings"/>
          <w:color w:val="00AF50"/>
          <w:sz w:val="32"/>
          <w:szCs w:val="32"/>
        </w:rPr>
        <w:t></w:t>
      </w:r>
      <w:r w:rsidRPr="008B79BE">
        <w:rPr>
          <w:rFonts w:ascii="Wingdings" w:hAnsi="Wingdings" w:cs="Wingdings"/>
          <w:color w:val="00AF50"/>
          <w:sz w:val="32"/>
          <w:szCs w:val="32"/>
        </w:rPr>
        <w:t></w:t>
      </w:r>
      <w:r w:rsidRPr="008B79BE">
        <w:rPr>
          <w:rFonts w:ascii="Calibri" w:hAnsi="Calibri" w:cs="Calibri"/>
          <w:color w:val="000000"/>
          <w:sz w:val="23"/>
          <w:szCs w:val="23"/>
        </w:rPr>
        <w:t xml:space="preserve">Le siècle de tous les maux (guerres mondiales ; </w:t>
      </w:r>
      <w:r w:rsidRPr="008B79BE">
        <w:rPr>
          <w:rFonts w:ascii="Arial" w:hAnsi="Arial" w:cs="Arial"/>
          <w:color w:val="323232"/>
          <w:sz w:val="23"/>
          <w:szCs w:val="23"/>
        </w:rPr>
        <w:t xml:space="preserve">conquête des airs et de l’espace, armes de destruction massive, génocides…) </w:t>
      </w:r>
    </w:p>
    <w:p w:rsidR="00F7075F" w:rsidRPr="00F7075F" w:rsidRDefault="008B79BE" w:rsidP="00F707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79BE">
        <w:rPr>
          <w:rFonts w:ascii="Wingdings" w:hAnsi="Wingdings" w:cs="Wingdings"/>
          <w:color w:val="00AF50"/>
          <w:sz w:val="32"/>
          <w:szCs w:val="32"/>
        </w:rPr>
        <w:t></w:t>
      </w:r>
      <w:r w:rsidRPr="008B79BE">
        <w:rPr>
          <w:rFonts w:ascii="Wingdings" w:hAnsi="Wingdings" w:cs="Wingdings"/>
          <w:color w:val="00AF50"/>
          <w:sz w:val="32"/>
          <w:szCs w:val="32"/>
        </w:rPr>
        <w:t></w:t>
      </w:r>
      <w:r w:rsidRPr="008B79BE">
        <w:rPr>
          <w:rFonts w:ascii="Calibri" w:hAnsi="Calibri" w:cs="Calibri"/>
          <w:color w:val="000000"/>
          <w:sz w:val="23"/>
          <w:szCs w:val="23"/>
        </w:rPr>
        <w:t xml:space="preserve">Les trente glorieuses (De 1945 à 1975) </w:t>
      </w:r>
    </w:p>
    <w:p w:rsidR="00F7075F" w:rsidRPr="00F7075F" w:rsidRDefault="00F7075F" w:rsidP="00F7075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F7075F">
        <w:rPr>
          <w:rFonts w:ascii="Wingdings" w:hAnsi="Wingdings" w:cs="Wingdings"/>
          <w:color w:val="00AF50"/>
          <w:sz w:val="32"/>
          <w:szCs w:val="32"/>
        </w:rPr>
        <w:t></w:t>
      </w:r>
      <w:r w:rsidRPr="00F7075F">
        <w:rPr>
          <w:rFonts w:ascii="Wingdings" w:hAnsi="Wingdings" w:cs="Wingdings"/>
          <w:color w:val="00AF50"/>
          <w:sz w:val="32"/>
          <w:szCs w:val="32"/>
        </w:rPr>
        <w:t></w:t>
      </w:r>
      <w:r w:rsidRPr="00F7075F">
        <w:rPr>
          <w:rFonts w:ascii="Calibri" w:hAnsi="Calibri" w:cs="Calibri"/>
          <w:color w:val="000000"/>
          <w:sz w:val="23"/>
          <w:szCs w:val="23"/>
        </w:rPr>
        <w:t xml:space="preserve">Mai 68 ou la libération des </w:t>
      </w:r>
      <w:proofErr w:type="spellStart"/>
      <w:r w:rsidRPr="00F7075F">
        <w:rPr>
          <w:rFonts w:ascii="Calibri" w:hAnsi="Calibri" w:cs="Calibri"/>
          <w:color w:val="000000"/>
          <w:sz w:val="23"/>
          <w:szCs w:val="23"/>
        </w:rPr>
        <w:t>moeurs</w:t>
      </w:r>
      <w:proofErr w:type="spellEnd"/>
      <w:r w:rsidRPr="00F7075F">
        <w:rPr>
          <w:rFonts w:ascii="Calibri" w:hAnsi="Calibri" w:cs="Calibri"/>
          <w:color w:val="000000"/>
          <w:sz w:val="23"/>
          <w:szCs w:val="23"/>
        </w:rPr>
        <w:t xml:space="preserve"> : </w:t>
      </w:r>
      <w:r w:rsidRPr="00F7075F">
        <w:rPr>
          <w:rFonts w:ascii="Arial" w:hAnsi="Arial" w:cs="Arial"/>
          <w:i/>
          <w:iCs/>
          <w:color w:val="323232"/>
          <w:sz w:val="23"/>
          <w:szCs w:val="23"/>
        </w:rPr>
        <w:t xml:space="preserve">« Cours, camarade, le vieux monde est derrière toi. » </w:t>
      </w:r>
      <w:r w:rsidRPr="00F7075F">
        <w:rPr>
          <w:rFonts w:ascii="Wingdings" w:hAnsi="Wingdings" w:cs="Wingdings"/>
          <w:color w:val="00AF50"/>
          <w:sz w:val="32"/>
          <w:szCs w:val="32"/>
        </w:rPr>
        <w:t></w:t>
      </w:r>
      <w:r w:rsidRPr="00F7075F">
        <w:rPr>
          <w:rFonts w:ascii="Wingdings" w:hAnsi="Wingdings" w:cs="Wingdings"/>
          <w:color w:val="00AF50"/>
          <w:sz w:val="32"/>
          <w:szCs w:val="32"/>
        </w:rPr>
        <w:t></w:t>
      </w:r>
    </w:p>
    <w:p w:rsidR="00F7075F" w:rsidRPr="00F7075F" w:rsidRDefault="00F7075F" w:rsidP="00F7075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F7075F">
        <w:rPr>
          <w:rFonts w:ascii="Wingdings" w:hAnsi="Wingdings" w:cs="Wingdings"/>
          <w:color w:val="00AF50"/>
          <w:sz w:val="32"/>
          <w:szCs w:val="32"/>
        </w:rPr>
        <w:t></w:t>
      </w:r>
      <w:r w:rsidRPr="00F7075F">
        <w:rPr>
          <w:rFonts w:ascii="Wingdings" w:hAnsi="Wingdings" w:cs="Wingdings"/>
          <w:color w:val="00AF50"/>
          <w:sz w:val="32"/>
          <w:szCs w:val="32"/>
        </w:rPr>
        <w:t></w:t>
      </w:r>
      <w:r w:rsidRPr="00F7075F">
        <w:rPr>
          <w:rFonts w:ascii="Calibri" w:hAnsi="Calibri" w:cs="Calibri"/>
          <w:color w:val="000000"/>
          <w:sz w:val="23"/>
          <w:szCs w:val="23"/>
        </w:rPr>
        <w:t xml:space="preserve">La complexité d’Edgar Morin et le désordre organisateur </w:t>
      </w:r>
    </w:p>
    <w:p w:rsidR="00F7075F" w:rsidRPr="00F7075F" w:rsidRDefault="00F7075F" w:rsidP="00F7075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9070A2" w:rsidRDefault="0000763F" w:rsidP="0000763F">
      <w:pPr>
        <w:autoSpaceDE w:val="0"/>
        <w:autoSpaceDN w:val="0"/>
        <w:adjustRightInd w:val="0"/>
        <w:spacing w:after="0" w:line="240" w:lineRule="auto"/>
        <w:rPr>
          <w:b/>
          <w:bCs/>
          <w:color w:val="2E5395"/>
          <w:sz w:val="28"/>
          <w:szCs w:val="28"/>
        </w:rPr>
      </w:pPr>
      <w:r>
        <w:rPr>
          <w:b/>
          <w:bCs/>
          <w:color w:val="2E5395"/>
          <w:sz w:val="28"/>
          <w:szCs w:val="28"/>
        </w:rPr>
        <w:t xml:space="preserve">VII. </w:t>
      </w:r>
      <w:r w:rsidR="00B93061">
        <w:rPr>
          <w:b/>
          <w:bCs/>
          <w:color w:val="2E5395"/>
          <w:sz w:val="28"/>
          <w:szCs w:val="28"/>
        </w:rPr>
        <w:t>Le 21</w:t>
      </w:r>
      <w:r w:rsidR="00B93061">
        <w:rPr>
          <w:b/>
          <w:bCs/>
          <w:color w:val="2E5395"/>
          <w:sz w:val="18"/>
          <w:szCs w:val="18"/>
        </w:rPr>
        <w:t xml:space="preserve">e </w:t>
      </w:r>
      <w:r w:rsidR="00B93061">
        <w:rPr>
          <w:b/>
          <w:bCs/>
          <w:color w:val="2E5395"/>
          <w:sz w:val="28"/>
          <w:szCs w:val="28"/>
        </w:rPr>
        <w:t>siècle : la civilisation « augmentée » des nouvelles technologies</w:t>
      </w:r>
    </w:p>
    <w:p w:rsidR="00B93061" w:rsidRPr="00B93061" w:rsidRDefault="00B93061" w:rsidP="00B9306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B93061" w:rsidRPr="00B93061" w:rsidRDefault="00B93061" w:rsidP="00B93061">
      <w:pPr>
        <w:pStyle w:val="Default"/>
        <w:rPr>
          <w:rFonts w:ascii="Times New Roman" w:hAnsi="Times New Roman" w:cs="Times New Roman"/>
        </w:rPr>
      </w:pPr>
      <w:r w:rsidRPr="00B93061">
        <w:rPr>
          <w:rFonts w:ascii="Wingdings" w:hAnsi="Wingdings" w:cs="Wingdings"/>
          <w:color w:val="00AF50"/>
          <w:sz w:val="32"/>
          <w:szCs w:val="32"/>
        </w:rPr>
        <w:t></w:t>
      </w:r>
      <w:r w:rsidRPr="00B93061">
        <w:rPr>
          <w:rFonts w:ascii="Wingdings" w:hAnsi="Wingdings" w:cs="Wingdings"/>
          <w:color w:val="00AF50"/>
          <w:sz w:val="32"/>
          <w:szCs w:val="32"/>
        </w:rPr>
        <w:t></w:t>
      </w:r>
      <w:r w:rsidRPr="00B93061">
        <w:rPr>
          <w:rFonts w:ascii="Times New Roman" w:hAnsi="Times New Roman" w:cs="Times New Roman"/>
        </w:rPr>
        <w:t xml:space="preserve">La révolution </w:t>
      </w:r>
      <w:proofErr w:type="spellStart"/>
      <w:r w:rsidRPr="00B93061">
        <w:rPr>
          <w:rFonts w:ascii="Times New Roman" w:hAnsi="Times New Roman" w:cs="Times New Roman"/>
        </w:rPr>
        <w:t>transhumaniste</w:t>
      </w:r>
      <w:proofErr w:type="spellEnd"/>
      <w:r w:rsidRPr="00B93061">
        <w:rPr>
          <w:rFonts w:ascii="Times New Roman" w:hAnsi="Times New Roman" w:cs="Times New Roman"/>
        </w:rPr>
        <w:t xml:space="preserve"> (Luc Ferry) </w:t>
      </w:r>
    </w:p>
    <w:p w:rsidR="00B93061" w:rsidRPr="00B93061" w:rsidRDefault="00B93061" w:rsidP="00B93061">
      <w:pPr>
        <w:pStyle w:val="Default"/>
        <w:rPr>
          <w:rFonts w:ascii="Times New Roman" w:hAnsi="Times New Roman" w:cs="Times New Roman"/>
        </w:rPr>
      </w:pPr>
      <w:r w:rsidRPr="00B93061">
        <w:rPr>
          <w:rFonts w:ascii="Wingdings" w:hAnsi="Wingdings" w:cs="Wingdings"/>
          <w:color w:val="00AF50"/>
          <w:sz w:val="32"/>
          <w:szCs w:val="32"/>
        </w:rPr>
        <w:t></w:t>
      </w:r>
      <w:r>
        <w:rPr>
          <w:rFonts w:ascii="Wingdings" w:hAnsi="Wingdings" w:cs="Wingdings"/>
          <w:color w:val="00AF50"/>
          <w:sz w:val="32"/>
          <w:szCs w:val="32"/>
        </w:rPr>
        <w:t></w:t>
      </w:r>
      <w:r w:rsidRPr="00B93061">
        <w:rPr>
          <w:rFonts w:ascii="Times New Roman" w:hAnsi="Times New Roman" w:cs="Times New Roman"/>
        </w:rPr>
        <w:t xml:space="preserve">La guerre des intelligences (Laurent Alexandre) </w:t>
      </w:r>
    </w:p>
    <w:p w:rsidR="00B93061" w:rsidRDefault="00B93061" w:rsidP="00B93061">
      <w:pPr>
        <w:pStyle w:val="Default"/>
        <w:rPr>
          <w:rFonts w:ascii="Times New Roman" w:hAnsi="Times New Roman" w:cs="Times New Roman"/>
        </w:rPr>
      </w:pPr>
    </w:p>
    <w:p w:rsidR="00A53075" w:rsidRDefault="00A53075" w:rsidP="00B93061">
      <w:pPr>
        <w:pStyle w:val="Default"/>
        <w:rPr>
          <w:rFonts w:ascii="Times New Roman" w:hAnsi="Times New Roman" w:cs="Times New Roman"/>
        </w:rPr>
      </w:pPr>
    </w:p>
    <w:p w:rsidR="00A53075" w:rsidRDefault="00A53075" w:rsidP="00B93061">
      <w:pPr>
        <w:pStyle w:val="Default"/>
        <w:rPr>
          <w:b/>
          <w:bCs/>
          <w:color w:val="2E5395"/>
          <w:sz w:val="28"/>
          <w:szCs w:val="28"/>
        </w:rPr>
      </w:pPr>
      <w:r>
        <w:rPr>
          <w:b/>
          <w:bCs/>
          <w:color w:val="2E5395"/>
          <w:sz w:val="28"/>
          <w:szCs w:val="28"/>
        </w:rPr>
        <w:t>Bibliographie</w:t>
      </w:r>
    </w:p>
    <w:p w:rsidR="00A53075" w:rsidRDefault="00A53075" w:rsidP="00B93061">
      <w:pPr>
        <w:pStyle w:val="Default"/>
        <w:rPr>
          <w:b/>
          <w:bCs/>
          <w:color w:val="2E5395"/>
          <w:sz w:val="28"/>
          <w:szCs w:val="28"/>
        </w:rPr>
      </w:pPr>
    </w:p>
    <w:p w:rsidR="00A53075" w:rsidRDefault="00A53075" w:rsidP="00A530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3075">
        <w:rPr>
          <w:rFonts w:ascii="Calibri" w:hAnsi="Calibri" w:cs="Calibri"/>
          <w:color w:val="000000"/>
          <w:sz w:val="23"/>
          <w:szCs w:val="23"/>
        </w:rPr>
        <w:t xml:space="preserve">Alexandre, L. (2017). </w:t>
      </w:r>
      <w:r w:rsidRPr="00A53075">
        <w:rPr>
          <w:rFonts w:ascii="Calibri" w:hAnsi="Calibri" w:cs="Calibri"/>
          <w:i/>
          <w:iCs/>
          <w:color w:val="000000"/>
          <w:sz w:val="23"/>
          <w:szCs w:val="23"/>
        </w:rPr>
        <w:t>La guerre des intelligences</w:t>
      </w:r>
      <w:r w:rsidRPr="00A53075"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 w:rsidRPr="00A53075">
        <w:rPr>
          <w:rFonts w:ascii="Calibri" w:hAnsi="Calibri" w:cs="Calibri"/>
          <w:color w:val="000000"/>
          <w:sz w:val="23"/>
          <w:szCs w:val="23"/>
        </w:rPr>
        <w:t>Jc</w:t>
      </w:r>
      <w:proofErr w:type="spellEnd"/>
      <w:r w:rsidRPr="00A53075">
        <w:rPr>
          <w:rFonts w:ascii="Calibri" w:hAnsi="Calibri" w:cs="Calibri"/>
          <w:color w:val="000000"/>
          <w:sz w:val="23"/>
          <w:szCs w:val="23"/>
        </w:rPr>
        <w:t xml:space="preserve"> Lattès. </w:t>
      </w:r>
    </w:p>
    <w:p w:rsidR="00A53075" w:rsidRPr="00A53075" w:rsidRDefault="00A53075" w:rsidP="00A530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53075" w:rsidRDefault="00A53075" w:rsidP="00A530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3075">
        <w:rPr>
          <w:rFonts w:ascii="Calibri" w:hAnsi="Calibri" w:cs="Calibri"/>
          <w:color w:val="000000"/>
          <w:sz w:val="23"/>
          <w:szCs w:val="23"/>
        </w:rPr>
        <w:t xml:space="preserve">Burckhardt, J. (1958). La civilisation de la Renaissance en Italie. </w:t>
      </w:r>
    </w:p>
    <w:p w:rsidR="00A53075" w:rsidRPr="00A53075" w:rsidRDefault="00A53075" w:rsidP="00A530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53075" w:rsidRDefault="00A53075" w:rsidP="00A53075">
      <w:pPr>
        <w:pStyle w:val="Default"/>
        <w:rPr>
          <w:sz w:val="23"/>
          <w:szCs w:val="23"/>
        </w:rPr>
      </w:pPr>
      <w:proofErr w:type="spellStart"/>
      <w:r w:rsidRPr="00A53075">
        <w:rPr>
          <w:sz w:val="23"/>
          <w:szCs w:val="23"/>
        </w:rPr>
        <w:t>Defaux</w:t>
      </w:r>
      <w:proofErr w:type="spellEnd"/>
      <w:r w:rsidRPr="00A53075">
        <w:rPr>
          <w:sz w:val="23"/>
          <w:szCs w:val="23"/>
        </w:rPr>
        <w:t xml:space="preserve">, G. J. C. d. l. A. (1978). Deux paraboles de l'humanisme chrétien: Pantagruel et Pic de la Mirandole. </w:t>
      </w:r>
      <w:r w:rsidRPr="00A53075">
        <w:rPr>
          <w:i/>
          <w:iCs/>
          <w:sz w:val="23"/>
          <w:szCs w:val="23"/>
        </w:rPr>
        <w:t>30</w:t>
      </w:r>
      <w:r w:rsidRPr="00A53075">
        <w:rPr>
          <w:sz w:val="23"/>
          <w:szCs w:val="23"/>
        </w:rPr>
        <w:t>(1), 41-56.</w:t>
      </w:r>
    </w:p>
    <w:p w:rsidR="00A53075" w:rsidRDefault="00A53075" w:rsidP="00A530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3075">
        <w:rPr>
          <w:rFonts w:ascii="Calibri" w:hAnsi="Calibri" w:cs="Calibri"/>
          <w:color w:val="000000"/>
          <w:sz w:val="23"/>
          <w:szCs w:val="23"/>
        </w:rPr>
        <w:t xml:space="preserve">Ferry, L. (2016). </w:t>
      </w:r>
      <w:r w:rsidRPr="00A53075">
        <w:rPr>
          <w:rFonts w:ascii="Calibri" w:hAnsi="Calibri" w:cs="Calibri"/>
          <w:i/>
          <w:iCs/>
          <w:color w:val="000000"/>
          <w:sz w:val="23"/>
          <w:szCs w:val="23"/>
        </w:rPr>
        <w:t xml:space="preserve">La révolution </w:t>
      </w:r>
      <w:proofErr w:type="spellStart"/>
      <w:r w:rsidRPr="00A53075">
        <w:rPr>
          <w:rFonts w:ascii="Calibri" w:hAnsi="Calibri" w:cs="Calibri"/>
          <w:i/>
          <w:iCs/>
          <w:color w:val="000000"/>
          <w:sz w:val="23"/>
          <w:szCs w:val="23"/>
        </w:rPr>
        <w:t>transhumaniste</w:t>
      </w:r>
      <w:proofErr w:type="spellEnd"/>
      <w:r w:rsidRPr="00A53075">
        <w:rPr>
          <w:rFonts w:ascii="Calibri" w:hAnsi="Calibri" w:cs="Calibri"/>
          <w:color w:val="000000"/>
          <w:sz w:val="23"/>
          <w:szCs w:val="23"/>
        </w:rPr>
        <w:t xml:space="preserve">: Plon. </w:t>
      </w:r>
    </w:p>
    <w:p w:rsidR="00A53075" w:rsidRPr="00A53075" w:rsidRDefault="00A53075" w:rsidP="00A530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53075" w:rsidRDefault="00A53075" w:rsidP="00A530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3075">
        <w:rPr>
          <w:rFonts w:ascii="Calibri" w:hAnsi="Calibri" w:cs="Calibri"/>
          <w:color w:val="000000"/>
          <w:sz w:val="23"/>
          <w:szCs w:val="23"/>
        </w:rPr>
        <w:t xml:space="preserve">Guénon, R. (1946). </w:t>
      </w:r>
      <w:r w:rsidRPr="00A53075">
        <w:rPr>
          <w:rFonts w:ascii="Calibri" w:hAnsi="Calibri" w:cs="Calibri"/>
          <w:i/>
          <w:iCs/>
          <w:color w:val="000000"/>
          <w:sz w:val="23"/>
          <w:szCs w:val="23"/>
        </w:rPr>
        <w:t xml:space="preserve">La crise du monde moderne </w:t>
      </w:r>
      <w:r w:rsidRPr="00A53075">
        <w:rPr>
          <w:rFonts w:ascii="Calibri" w:hAnsi="Calibri" w:cs="Calibri"/>
          <w:color w:val="000000"/>
          <w:sz w:val="23"/>
          <w:szCs w:val="23"/>
        </w:rPr>
        <w:t xml:space="preserve">(Vol. 1973): Gallimard. </w:t>
      </w:r>
    </w:p>
    <w:p w:rsidR="00A53075" w:rsidRPr="00A53075" w:rsidRDefault="00A53075" w:rsidP="00A530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93061" w:rsidRPr="00B93061" w:rsidRDefault="00A53075" w:rsidP="00A53075">
      <w:pPr>
        <w:pStyle w:val="Default"/>
        <w:rPr>
          <w:rFonts w:ascii="Times New Roman" w:hAnsi="Times New Roman" w:cs="Times New Roman"/>
        </w:rPr>
      </w:pPr>
      <w:r w:rsidRPr="00A53075">
        <w:rPr>
          <w:sz w:val="23"/>
          <w:szCs w:val="23"/>
        </w:rPr>
        <w:t xml:space="preserve">Le </w:t>
      </w:r>
      <w:proofErr w:type="spellStart"/>
      <w:r w:rsidRPr="00A53075">
        <w:rPr>
          <w:sz w:val="23"/>
          <w:szCs w:val="23"/>
        </w:rPr>
        <w:t>Dévédec</w:t>
      </w:r>
      <w:proofErr w:type="spellEnd"/>
      <w:r w:rsidRPr="00A53075">
        <w:rPr>
          <w:sz w:val="23"/>
          <w:szCs w:val="23"/>
        </w:rPr>
        <w:t xml:space="preserve">, N. J. R. d. M. p. (2008). De l’humanisme au post-humanisme: les mutations de la perfectibilité humaine. </w:t>
      </w:r>
      <w:r w:rsidRPr="00A53075">
        <w:rPr>
          <w:i/>
          <w:iCs/>
          <w:sz w:val="23"/>
          <w:szCs w:val="23"/>
        </w:rPr>
        <w:t>21</w:t>
      </w:r>
      <w:r w:rsidRPr="00A53075">
        <w:rPr>
          <w:sz w:val="23"/>
          <w:szCs w:val="23"/>
        </w:rPr>
        <w:t>.</w:t>
      </w:r>
    </w:p>
    <w:p w:rsidR="00B93061" w:rsidRPr="00B93061" w:rsidRDefault="00A53075" w:rsidP="00B9306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AF50"/>
          <w:sz w:val="32"/>
          <w:szCs w:val="32"/>
        </w:rPr>
      </w:pPr>
      <w:proofErr w:type="spellStart"/>
      <w:r>
        <w:rPr>
          <w:sz w:val="23"/>
          <w:szCs w:val="23"/>
        </w:rPr>
        <w:t>Rampnoux</w:t>
      </w:r>
      <w:proofErr w:type="spellEnd"/>
      <w:r>
        <w:rPr>
          <w:sz w:val="23"/>
          <w:szCs w:val="23"/>
        </w:rPr>
        <w:t xml:space="preserve">, R. (2008). </w:t>
      </w:r>
      <w:r>
        <w:rPr>
          <w:i/>
          <w:iCs/>
          <w:sz w:val="23"/>
          <w:szCs w:val="23"/>
        </w:rPr>
        <w:t>Histoire de la pensée occidentale: de Socrate à Sartre</w:t>
      </w:r>
      <w:r>
        <w:rPr>
          <w:sz w:val="23"/>
          <w:szCs w:val="23"/>
        </w:rPr>
        <w:t xml:space="preserve">: Ellipses. </w:t>
      </w:r>
      <w:r w:rsidR="00B93061" w:rsidRPr="00B93061">
        <w:rPr>
          <w:rFonts w:ascii="Wingdings" w:hAnsi="Wingdings" w:cs="Wingdings"/>
          <w:color w:val="00AF50"/>
          <w:sz w:val="32"/>
          <w:szCs w:val="32"/>
        </w:rPr>
        <w:t></w:t>
      </w:r>
    </w:p>
    <w:p w:rsidR="00B93061" w:rsidRPr="00D95DC9" w:rsidRDefault="00B93061" w:rsidP="00007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070A2" w:rsidRPr="00D95DC9" w:rsidRDefault="009070A2" w:rsidP="009070A2">
      <w:pPr>
        <w:pStyle w:val="Paragraphedeliste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5AC9" w:rsidRPr="00D95DC9" w:rsidRDefault="00AD5AC9" w:rsidP="00AD5AC9">
      <w:pPr>
        <w:rPr>
          <w:rFonts w:asciiTheme="majorBidi" w:hAnsiTheme="majorBidi" w:cstheme="majorBidi"/>
          <w:sz w:val="24"/>
          <w:szCs w:val="24"/>
        </w:rPr>
      </w:pPr>
    </w:p>
    <w:p w:rsidR="00AD5AC9" w:rsidRPr="00AD5AC9" w:rsidRDefault="00AD5AC9" w:rsidP="00AD5AC9">
      <w:pPr>
        <w:rPr>
          <w:rFonts w:asciiTheme="majorBidi" w:hAnsiTheme="majorBidi" w:cstheme="majorBidi"/>
          <w:sz w:val="26"/>
          <w:szCs w:val="26"/>
        </w:rPr>
      </w:pPr>
    </w:p>
    <w:sectPr w:rsidR="00AD5AC9" w:rsidRPr="00AD5AC9" w:rsidSect="005072DF">
      <w:pgSz w:w="11906" w:h="17338"/>
      <w:pgMar w:top="980" w:right="342" w:bottom="477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65E110"/>
    <w:multiLevelType w:val="hybridMultilevel"/>
    <w:tmpl w:val="BD61B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12C9FA"/>
    <w:multiLevelType w:val="hybridMultilevel"/>
    <w:tmpl w:val="B11AB4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8F00E5"/>
    <w:multiLevelType w:val="hybridMultilevel"/>
    <w:tmpl w:val="B219A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5315FF"/>
    <w:multiLevelType w:val="hybridMultilevel"/>
    <w:tmpl w:val="2E2711BC"/>
    <w:lvl w:ilvl="0" w:tplc="FFFFFFFF">
      <w:start w:val="1"/>
      <w:numFmt w:val="ideographDigital"/>
      <w:lvlText w:val=""/>
      <w:lvlJc w:val="left"/>
    </w:lvl>
    <w:lvl w:ilvl="1" w:tplc="39767E8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6A02C8"/>
    <w:multiLevelType w:val="hybridMultilevel"/>
    <w:tmpl w:val="7B944412"/>
    <w:lvl w:ilvl="0" w:tplc="A988635E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A00444B"/>
    <w:multiLevelType w:val="hybridMultilevel"/>
    <w:tmpl w:val="7FDC9F46"/>
    <w:lvl w:ilvl="0" w:tplc="D27EAA72">
      <w:start w:val="1"/>
      <w:numFmt w:val="bullet"/>
      <w:lvlText w:val="-"/>
      <w:lvlJc w:val="left"/>
      <w:pPr>
        <w:ind w:left="15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1C688305"/>
    <w:multiLevelType w:val="hybridMultilevel"/>
    <w:tmpl w:val="4D218A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59E01A9"/>
    <w:multiLevelType w:val="hybridMultilevel"/>
    <w:tmpl w:val="9A27D954"/>
    <w:lvl w:ilvl="0" w:tplc="FFFFFFFF">
      <w:start w:val="1"/>
      <w:numFmt w:val="ideographDigital"/>
      <w:lvlText w:val=""/>
      <w:lvlJc w:val="left"/>
    </w:lvl>
    <w:lvl w:ilvl="1" w:tplc="D56A46E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AAE5BD8"/>
    <w:multiLevelType w:val="hybridMultilevel"/>
    <w:tmpl w:val="79BCB7FC"/>
    <w:lvl w:ilvl="0" w:tplc="1DA8237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EC152"/>
    <w:multiLevelType w:val="hybridMultilevel"/>
    <w:tmpl w:val="7DF15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E3206A"/>
    <w:multiLevelType w:val="hybridMultilevel"/>
    <w:tmpl w:val="D3561280"/>
    <w:lvl w:ilvl="0" w:tplc="239A5686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57DDC838"/>
    <w:multiLevelType w:val="hybridMultilevel"/>
    <w:tmpl w:val="79D1E4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C7"/>
    <w:rsid w:val="0000763F"/>
    <w:rsid w:val="00116F7B"/>
    <w:rsid w:val="00130125"/>
    <w:rsid w:val="00137A8F"/>
    <w:rsid w:val="00170825"/>
    <w:rsid w:val="00191C87"/>
    <w:rsid w:val="001B45E1"/>
    <w:rsid w:val="002031C7"/>
    <w:rsid w:val="00210420"/>
    <w:rsid w:val="0023729D"/>
    <w:rsid w:val="00285C8F"/>
    <w:rsid w:val="00421B80"/>
    <w:rsid w:val="004D033C"/>
    <w:rsid w:val="005072DF"/>
    <w:rsid w:val="006168C3"/>
    <w:rsid w:val="006922F8"/>
    <w:rsid w:val="006A3294"/>
    <w:rsid w:val="006F1AAB"/>
    <w:rsid w:val="0070030F"/>
    <w:rsid w:val="00752BDE"/>
    <w:rsid w:val="008B79BE"/>
    <w:rsid w:val="009070A2"/>
    <w:rsid w:val="00945FEE"/>
    <w:rsid w:val="009474C6"/>
    <w:rsid w:val="009636CE"/>
    <w:rsid w:val="009835C4"/>
    <w:rsid w:val="00A40D5F"/>
    <w:rsid w:val="00A53075"/>
    <w:rsid w:val="00A71875"/>
    <w:rsid w:val="00A729BB"/>
    <w:rsid w:val="00AD5AC9"/>
    <w:rsid w:val="00B80D9B"/>
    <w:rsid w:val="00B93061"/>
    <w:rsid w:val="00C034F0"/>
    <w:rsid w:val="00CB245A"/>
    <w:rsid w:val="00D95A54"/>
    <w:rsid w:val="00D95DC9"/>
    <w:rsid w:val="00DA683B"/>
    <w:rsid w:val="00DC51E7"/>
    <w:rsid w:val="00E16CDD"/>
    <w:rsid w:val="00EB4F33"/>
    <w:rsid w:val="00F438C1"/>
    <w:rsid w:val="00F7075F"/>
    <w:rsid w:val="00F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031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03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031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0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TWTECH</dc:creator>
  <cp:lastModifiedBy>TWTECH</cp:lastModifiedBy>
  <cp:revision>2</cp:revision>
  <dcterms:created xsi:type="dcterms:W3CDTF">2021-10-04T14:42:00Z</dcterms:created>
  <dcterms:modified xsi:type="dcterms:W3CDTF">2021-10-04T14:42:00Z</dcterms:modified>
</cp:coreProperties>
</file>