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C2" w:rsidRDefault="004F6AC2" w:rsidP="00D054E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Distributed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algorithms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TC</w:t>
      </w:r>
      <w:r w:rsidRPr="004F6AC2">
        <w:rPr>
          <w:rFonts w:asciiTheme="majorBidi" w:hAnsiTheme="majorBidi" w:cstheme="majorBidi"/>
          <w:b/>
          <w:bCs/>
          <w:sz w:val="24"/>
          <w:szCs w:val="24"/>
        </w:rPr>
        <w:t xml:space="preserve">1: Causal </w:t>
      </w:r>
      <w:proofErr w:type="spellStart"/>
      <w:r w:rsidRPr="004F6AC2">
        <w:rPr>
          <w:rFonts w:asciiTheme="majorBidi" w:hAnsiTheme="majorBidi" w:cstheme="majorBidi"/>
          <w:b/>
          <w:bCs/>
          <w:sz w:val="24"/>
          <w:szCs w:val="24"/>
        </w:rPr>
        <w:t>dependencies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4F6AC2">
        <w:rPr>
          <w:rFonts w:asciiTheme="majorBidi" w:hAnsiTheme="majorBidi" w:cstheme="majorBidi"/>
          <w:sz w:val="24"/>
          <w:szCs w:val="24"/>
        </w:rPr>
        <w:t>Batna</w:t>
      </w:r>
      <w:r w:rsidR="00D054EC">
        <w:rPr>
          <w:rFonts w:asciiTheme="majorBidi" w:hAnsiTheme="majorBidi" w:cstheme="majorBidi"/>
          <w:sz w:val="24"/>
          <w:szCs w:val="24"/>
        </w:rPr>
        <w:t xml:space="preserve"> </w:t>
      </w:r>
      <w:r w:rsidRPr="004F6A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54EC">
        <w:rPr>
          <w:rFonts w:asciiTheme="majorBidi" w:hAnsiTheme="majorBidi" w:cstheme="majorBidi"/>
          <w:sz w:val="24"/>
          <w:szCs w:val="24"/>
        </w:rPr>
        <w:t>Oct</w:t>
      </w:r>
      <w:proofErr w:type="spellEnd"/>
      <w:r w:rsidR="00D054EC">
        <w:rPr>
          <w:rFonts w:asciiTheme="majorBidi" w:hAnsiTheme="majorBidi" w:cstheme="majorBidi"/>
          <w:sz w:val="24"/>
          <w:szCs w:val="24"/>
        </w:rPr>
        <w:t xml:space="preserve"> 03 </w:t>
      </w:r>
      <w:bookmarkStart w:id="0" w:name="_GoBack"/>
      <w:bookmarkEnd w:id="0"/>
      <w:r w:rsidR="00D054EC">
        <w:rPr>
          <w:rFonts w:asciiTheme="majorBidi" w:hAnsiTheme="majorBidi" w:cstheme="majorBidi"/>
          <w:sz w:val="24"/>
          <w:szCs w:val="24"/>
        </w:rPr>
        <w:t>2004</w:t>
      </w:r>
    </w:p>
    <w:p w:rsidR="00394ECC" w:rsidRDefault="00394ECC" w:rsidP="00394EC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1</w:t>
      </w:r>
    </w:p>
    <w:p w:rsidR="00394ECC" w:rsidRPr="00BF334A" w:rsidRDefault="004B6F87" w:rsidP="00394E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36195" distB="10795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401955</wp:posOffset>
                </wp:positionV>
                <wp:extent cx="5903595" cy="1019175"/>
                <wp:effectExtent l="0" t="0" r="20955" b="2857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2244"/>
                              <w:gridCol w:w="2245"/>
                              <w:gridCol w:w="2245"/>
                            </w:tblGrid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Processus : P1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Processus : P2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Processus : P3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Processus : P4</w:t>
                                  </w:r>
                                </w:p>
                              </w:tc>
                            </w:tr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 = 1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 = </w:t>
                                  </w: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(P1)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 = 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 = 3</w:t>
                                  </w:r>
                                </w:p>
                              </w:tc>
                            </w:tr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send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(x, P2)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 = y / 2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= </w:t>
                                  </w: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(P4)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z = </w:t>
                                  </w: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(P2)</w:t>
                                  </w:r>
                                </w:p>
                              </w:tc>
                            </w:tr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 = x * 2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send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y, P4)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x = 2 + x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send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z, P3)</w:t>
                                  </w:r>
                                </w:p>
                              </w:tc>
                            </w:tr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= </w:t>
                                  </w: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(P2)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 = </w:t>
                                  </w: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(P3)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send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(x, P2)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F87" w:rsidRPr="004B6F87" w:rsidTr="004611CE">
                              <w:trPr>
                                <w:jc w:val="center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B6F87" w:rsidRPr="004B6F87" w:rsidRDefault="004B6F87" w:rsidP="004B6F87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send</w:t>
                                  </w:r>
                                  <w:proofErr w:type="spell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4B6F8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y, P1)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6F87" w:rsidRPr="004B6F87" w:rsidRDefault="004B6F87" w:rsidP="004B6F8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F87" w:rsidRDefault="004B6F87" w:rsidP="004B6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7pt;margin-top:31.65pt;width:464.85pt;height:80.25pt;z-index:251660288;visibility:visible;mso-wrap-style:square;mso-width-percent:0;mso-height-percent:0;mso-wrap-distance-left:9pt;mso-wrap-distance-top:2.85pt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" fillcolor="white [3212]" strokecolor="#1f4d78 [1604]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2244"/>
                        <w:gridCol w:w="2245"/>
                        <w:gridCol w:w="2245"/>
                      </w:tblGrid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Processus : P1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Processus : P2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Processus : P3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Processus : P4</w:t>
                            </w:r>
                          </w:p>
                        </w:tc>
                      </w:tr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x = 1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= </w:t>
                            </w: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(P1)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x = 4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z = 3</w:t>
                            </w:r>
                          </w:p>
                        </w:tc>
                      </w:tr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(x, P2)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y = y / 2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= </w:t>
                            </w: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(P4)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= </w:t>
                            </w: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(P2)</w:t>
                            </w:r>
                          </w:p>
                        </w:tc>
                      </w:tr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x = x * 2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y, P4)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x = 2 + x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z, P3)</w:t>
                            </w:r>
                          </w:p>
                        </w:tc>
                      </w:tr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= </w:t>
                            </w: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(P2)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= </w:t>
                            </w: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(P3)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(x, P2)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F87" w:rsidRPr="004B6F87" w:rsidTr="004611CE">
                        <w:trPr>
                          <w:jc w:val="center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B6F87" w:rsidRPr="004B6F87" w:rsidRDefault="004B6F87" w:rsidP="004B6F8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B6F8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y, P1)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B6F87" w:rsidRPr="004B6F87" w:rsidRDefault="004B6F87" w:rsidP="004B6F8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B6F87" w:rsidRDefault="004B6F87" w:rsidP="004B6F8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F334A" w:rsidRPr="00BF334A">
        <w:t xml:space="preserve"> </w:t>
      </w:r>
      <w:r w:rsidR="00BF334A" w:rsidRPr="00BF334A">
        <w:rPr>
          <w:rFonts w:asciiTheme="majorBidi" w:hAnsiTheme="majorBidi" w:cstheme="majorBidi"/>
          <w:noProof/>
          <w:sz w:val="24"/>
          <w:szCs w:val="24"/>
          <w:lang w:eastAsia="fr-FR"/>
        </w:rPr>
        <w:t>Consider 4 processes interconnected via channels and executing the following pseudo-code sequences:</w:t>
      </w:r>
    </w:p>
    <w:p w:rsidR="00BF334A" w:rsidRPr="00BF334A" w:rsidRDefault="00BF334A" w:rsidP="00BF334A">
      <w:pPr>
        <w:pStyle w:val="Paragraphedeliste"/>
        <w:ind w:left="7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b/>
          <w:bCs/>
          <w:sz w:val="24"/>
          <w:szCs w:val="24"/>
        </w:rPr>
        <w:t>send</w:t>
      </w:r>
      <w:proofErr w:type="spellEnd"/>
      <w:r w:rsidRPr="00BF334A">
        <w:rPr>
          <w:rFonts w:asciiTheme="majorBidi" w:hAnsiTheme="majorBidi" w:cstheme="majorBidi"/>
          <w:b/>
          <w:bCs/>
          <w:sz w:val="24"/>
          <w:szCs w:val="24"/>
        </w:rPr>
        <w:t xml:space="preserve"> (nb, Px)</w:t>
      </w:r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sends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value of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integer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nb to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Px, </w:t>
      </w:r>
      <w:r w:rsidRPr="00BF334A">
        <w:rPr>
          <w:rFonts w:asciiTheme="majorBidi" w:hAnsiTheme="majorBidi" w:cstheme="majorBidi"/>
          <w:b/>
          <w:bCs/>
          <w:sz w:val="24"/>
          <w:szCs w:val="24"/>
        </w:rPr>
        <w:t xml:space="preserve">nb = </w:t>
      </w:r>
      <w:proofErr w:type="spellStart"/>
      <w:r w:rsidRPr="00BF334A">
        <w:rPr>
          <w:rFonts w:asciiTheme="majorBidi" w:hAnsiTheme="majorBidi" w:cstheme="majorBidi"/>
          <w:b/>
          <w:bCs/>
          <w:sz w:val="24"/>
          <w:szCs w:val="24"/>
        </w:rPr>
        <w:t>receive</w:t>
      </w:r>
      <w:proofErr w:type="spellEnd"/>
      <w:r w:rsidRPr="00BF334A">
        <w:rPr>
          <w:rFonts w:asciiTheme="majorBidi" w:hAnsiTheme="majorBidi" w:cstheme="majorBidi"/>
          <w:b/>
          <w:bCs/>
          <w:sz w:val="24"/>
          <w:szCs w:val="24"/>
        </w:rPr>
        <w:t>(Px)</w:t>
      </w:r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expects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a message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containing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integer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Px.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integer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received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placed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in nb.</w:t>
      </w:r>
    </w:p>
    <w:p w:rsidR="00394ECC" w:rsidRPr="00BF334A" w:rsidRDefault="00BF334A" w:rsidP="0037475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Draw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374754" w:rsidRPr="00374754">
        <w:rPr>
          <w:rFonts w:asciiTheme="majorBidi" w:eastAsiaTheme="minorEastAsia" w:hAnsiTheme="majorBidi" w:cstheme="majorBidi"/>
          <w:sz w:val="24"/>
          <w:szCs w:val="24"/>
        </w:rPr>
        <w:t>chronogram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corresponding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parallel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execution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of the 4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processes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>.</w:t>
      </w:r>
      <w:r w:rsidR="00394ECC" w:rsidRPr="00BF334A">
        <w:rPr>
          <w:rFonts w:asciiTheme="majorBidi" w:hAnsiTheme="majorBidi" w:cstheme="majorBidi"/>
          <w:sz w:val="24"/>
          <w:szCs w:val="24"/>
        </w:rPr>
        <w:br/>
      </w:r>
    </w:p>
    <w:p w:rsidR="00576CC2" w:rsidRPr="00395477" w:rsidRDefault="00576CC2" w:rsidP="00576C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5477">
        <w:rPr>
          <w:noProof/>
          <w:lang w:eastAsia="fr-FR"/>
        </w:rPr>
        <w:drawing>
          <wp:anchor distT="144145" distB="144145" distL="114300" distR="114300" simplePos="0" relativeHeight="251659264" behindDoc="0" locked="0" layoutInCell="1" allowOverlap="1" wp14:anchorId="2824F6A8" wp14:editId="2D1755BC">
            <wp:simplePos x="0" y="0"/>
            <wp:positionH relativeFrom="column">
              <wp:posOffset>742950</wp:posOffset>
            </wp:positionH>
            <wp:positionV relativeFrom="paragraph">
              <wp:posOffset>614680</wp:posOffset>
            </wp:positionV>
            <wp:extent cx="4425315" cy="160591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477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394EC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576CC2" w:rsidRPr="00395477" w:rsidRDefault="00BF334A" w:rsidP="0037475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Consider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following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4754" w:rsidRPr="00374754">
        <w:rPr>
          <w:rFonts w:asciiTheme="majorBidi" w:eastAsiaTheme="minorEastAsia" w:hAnsiTheme="majorBidi" w:cstheme="majorBidi"/>
          <w:sz w:val="24"/>
          <w:szCs w:val="24"/>
        </w:rPr>
        <w:t>chronogram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(figure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below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modeling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execution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distributed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>: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causal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of </w:t>
      </w:r>
      <m:oMath>
        <m:r>
          <w:rPr>
            <w:rFonts w:ascii="Cambria Math" w:hAnsi="Cambria Math" w:cstheme="majorBidi"/>
            <w:sz w:val="24"/>
            <w:szCs w:val="24"/>
          </w:rPr>
          <m:t>r4</m:t>
        </m:r>
      </m:oMath>
      <w:r w:rsidRPr="00BF334A">
        <w:rPr>
          <w:rFonts w:asciiTheme="majorBidi" w:hAnsiTheme="majorBidi" w:cstheme="majorBidi"/>
          <w:sz w:val="24"/>
          <w:szCs w:val="24"/>
        </w:rPr>
        <w:t>?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causal future of </w:t>
      </w:r>
      <m:oMath>
        <m:r>
          <w:rPr>
            <w:rFonts w:ascii="Cambria Math" w:hAnsi="Cambria Math" w:cstheme="majorBidi"/>
            <w:sz w:val="24"/>
            <w:szCs w:val="24"/>
          </w:rPr>
          <m:t>r3</m:t>
        </m:r>
      </m:oMath>
      <w:r w:rsidR="00A90BD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F334A">
        <w:rPr>
          <w:rFonts w:asciiTheme="majorBidi" w:hAnsiTheme="majorBidi" w:cstheme="majorBidi"/>
          <w:sz w:val="24"/>
          <w:szCs w:val="24"/>
        </w:rPr>
        <w:t>?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334A">
        <w:rPr>
          <w:rFonts w:asciiTheme="majorBidi" w:hAnsiTheme="majorBidi" w:cstheme="majorBidi"/>
          <w:sz w:val="24"/>
          <w:szCs w:val="24"/>
        </w:rPr>
        <w:t xml:space="preserve">Is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path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e1→ r2 → e5 → r4 → e7 → r6 </m:t>
        </m:r>
      </m:oMath>
      <w:r w:rsidRPr="00BF334A">
        <w:rPr>
          <w:rFonts w:asciiTheme="majorBidi" w:hAnsiTheme="majorBidi" w:cstheme="majorBidi"/>
          <w:sz w:val="24"/>
          <w:szCs w:val="24"/>
        </w:rPr>
        <w:t>a causal path linking e1 to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r6</m:t>
        </m:r>
      </m:oMath>
      <w:r w:rsidRPr="00BF334A">
        <w:rPr>
          <w:rFonts w:asciiTheme="majorBidi" w:hAnsiTheme="majorBidi" w:cstheme="majorBidi"/>
          <w:sz w:val="24"/>
          <w:szCs w:val="24"/>
        </w:rPr>
        <w:t>?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Add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event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ex</m:t>
        </m:r>
      </m:oMath>
      <w:r w:rsidRPr="00BF334A">
        <w:rPr>
          <w:rFonts w:asciiTheme="majorBidi" w:hAnsiTheme="majorBidi" w:cstheme="majorBidi"/>
          <w:sz w:val="24"/>
          <w:szCs w:val="24"/>
        </w:rPr>
        <w:t xml:space="preserve"> that depends causally </w:t>
      </w:r>
      <w:proofErr w:type="gramStart"/>
      <w:r w:rsidRPr="00BF334A">
        <w:rPr>
          <w:rFonts w:asciiTheme="majorBidi" w:hAnsiTheme="majorBidi" w:cstheme="majorBidi"/>
          <w:sz w:val="24"/>
          <w:szCs w:val="24"/>
        </w:rPr>
        <w:t xml:space="preserve">on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e3</m:t>
        </m:r>
      </m:oMath>
      <w:r w:rsidRPr="00BF334A">
        <w:rPr>
          <w:rFonts w:asciiTheme="majorBidi" w:hAnsiTheme="majorBidi" w:cstheme="majorBidi"/>
          <w:sz w:val="24"/>
          <w:szCs w:val="24"/>
        </w:rPr>
        <w:t xml:space="preserve">, and on </w:t>
      </w:r>
      <m:oMath>
        <m:r>
          <w:rPr>
            <w:rFonts w:ascii="Cambria Math" w:hAnsi="Cambria Math" w:cstheme="majorBidi"/>
            <w:sz w:val="24"/>
            <w:szCs w:val="24"/>
          </w:rPr>
          <m:t>e6</m:t>
        </m:r>
      </m:oMath>
      <w:r w:rsidRPr="00BF334A">
        <w:rPr>
          <w:rFonts w:asciiTheme="majorBidi" w:hAnsiTheme="majorBidi" w:cstheme="majorBidi"/>
          <w:sz w:val="24"/>
          <w:szCs w:val="24"/>
        </w:rPr>
        <w:t xml:space="preserve"> .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Suggest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way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</w:rPr>
        <w:t>introduce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causal </w:t>
      </w:r>
      <w:proofErr w:type="spellStart"/>
      <w:r>
        <w:rPr>
          <w:rFonts w:asciiTheme="majorBidi" w:hAnsiTheme="majorBidi" w:cstheme="majorBidi"/>
          <w:sz w:val="24"/>
          <w:szCs w:val="24"/>
        </w:rPr>
        <w:t>dependency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events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e3</m:t>
        </m:r>
      </m:oMath>
      <w:r w:rsidRPr="00BF334A">
        <w:rPr>
          <w:rFonts w:asciiTheme="majorBidi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</w:rPr>
          <m:t>r5</m:t>
        </m:r>
      </m:oMath>
      <w:r w:rsidRPr="00BF334A">
        <w:rPr>
          <w:rFonts w:asciiTheme="majorBidi" w:hAnsiTheme="majorBidi" w:cstheme="majorBidi"/>
          <w:sz w:val="24"/>
          <w:szCs w:val="24"/>
        </w:rPr>
        <w:t>?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Determine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causal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of </w:t>
      </w:r>
      <w:r w:rsidR="00374754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="00374754">
        <w:rPr>
          <w:rFonts w:asciiTheme="majorBidi" w:hAnsiTheme="majorBidi" w:cstheme="majorBidi"/>
          <w:sz w:val="24"/>
          <w:szCs w:val="24"/>
        </w:rPr>
        <w:t xml:space="preserve">message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m</m:t>
        </m:r>
      </m:oMath>
      <w:r w:rsidRPr="00BF334A">
        <w:rPr>
          <w:rFonts w:asciiTheme="majorBidi" w:hAnsiTheme="majorBidi" w:cstheme="majorBidi"/>
          <w:sz w:val="24"/>
          <w:szCs w:val="24"/>
        </w:rPr>
        <w:t>.</w:t>
      </w:r>
    </w:p>
    <w:p w:rsidR="00BF334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Deduce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whether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deliveries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r5; r3; r6; r7</m:t>
        </m:r>
      </m:oMath>
      <w:r w:rsidRPr="00BF334A">
        <w:rPr>
          <w:rFonts w:asciiTheme="majorBidi" w:hAnsiTheme="majorBidi" w:cstheme="majorBidi"/>
          <w:sz w:val="24"/>
          <w:szCs w:val="24"/>
        </w:rPr>
        <w:t xml:space="preserve"> respect causality.</w:t>
      </w:r>
    </w:p>
    <w:p w:rsidR="004D7A9A" w:rsidRPr="00BF334A" w:rsidRDefault="00BF334A" w:rsidP="00BF334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F334A">
        <w:rPr>
          <w:rFonts w:asciiTheme="majorBidi" w:hAnsiTheme="majorBidi" w:cstheme="majorBidi"/>
          <w:sz w:val="24"/>
          <w:szCs w:val="24"/>
        </w:rPr>
        <w:t>Give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possible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executions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distributed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34A">
        <w:rPr>
          <w:rFonts w:asciiTheme="majorBidi" w:hAnsiTheme="majorBidi" w:cstheme="majorBidi"/>
          <w:sz w:val="24"/>
          <w:szCs w:val="24"/>
        </w:rPr>
        <w:t>above</w:t>
      </w:r>
      <w:proofErr w:type="spellEnd"/>
      <w:r w:rsidRPr="00BF334A">
        <w:rPr>
          <w:rFonts w:asciiTheme="majorBidi" w:hAnsiTheme="majorBidi" w:cstheme="majorBidi"/>
          <w:sz w:val="24"/>
          <w:szCs w:val="24"/>
        </w:rPr>
        <w:t>.</w:t>
      </w:r>
    </w:p>
    <w:p w:rsidR="00BF334A" w:rsidRDefault="00BF334A" w:rsidP="004D7A9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A9A" w:rsidRDefault="004D7A9A" w:rsidP="004D7A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5477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394E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D7A9A" w:rsidRDefault="004D7A9A" w:rsidP="004D7A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7A9A" w:rsidRDefault="00374754" w:rsidP="004D7A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4754">
        <w:rPr>
          <w:rFonts w:asciiTheme="majorBidi" w:hAnsiTheme="majorBidi" w:cstheme="majorBidi"/>
          <w:sz w:val="24"/>
          <w:szCs w:val="24"/>
        </w:rPr>
        <w:t xml:space="preserve">In a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distributed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fourteen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(14)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events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designated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4754">
        <w:rPr>
          <w:rFonts w:asciiTheme="majorBidi" w:hAnsiTheme="majorBidi" w:cstheme="majorBidi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e1, e2, …, e14</m:t>
        </m:r>
      </m:oMath>
      <w:r w:rsidRPr="00374754">
        <w:rPr>
          <w:rFonts w:asciiTheme="majorBidi" w:hAnsiTheme="majorBidi" w:cstheme="majorBidi"/>
          <w:sz w:val="24"/>
          <w:szCs w:val="24"/>
        </w:rPr>
        <w:t xml:space="preserve">. All the direct causal dependencies between these events are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374754">
        <w:rPr>
          <w:rFonts w:asciiTheme="majorBidi" w:hAnsiTheme="majorBidi" w:cstheme="majorBidi"/>
          <w:sz w:val="24"/>
          <w:szCs w:val="24"/>
        </w:rPr>
        <w:t>follows</w:t>
      </w:r>
      <w:proofErr w:type="spellEnd"/>
      <w:r w:rsidRPr="00374754">
        <w:rPr>
          <w:rFonts w:asciiTheme="majorBidi" w:hAnsiTheme="majorBidi" w:cstheme="majorBidi"/>
          <w:sz w:val="24"/>
          <w:szCs w:val="24"/>
        </w:rPr>
        <w:t>:</w:t>
      </w:r>
    </w:p>
    <w:p w:rsidR="00374754" w:rsidRDefault="00374754" w:rsidP="004D7A9A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D7A9A" w:rsidRDefault="004D7A9A" w:rsidP="002C2E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e1→ e2 , et  e1 → e9   ; </m:t>
        </m:r>
      </m:oMath>
      <w:r w:rsidR="001F0FFF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e2→ e4 , et  e2 → e10   ;  </m:t>
        </m:r>
      </m:oMath>
      <w:r w:rsidR="001F0FFF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m:oMath>
        <m:r>
          <w:rPr>
            <w:rFonts w:ascii="Cambria Math" w:hAnsi="Cambria Math" w:cstheme="majorBidi"/>
            <w:sz w:val="24"/>
            <w:szCs w:val="24"/>
          </w:rPr>
          <m:t>e3→ e8 , et  e3 → e10  ;</m:t>
        </m:r>
      </m:oMath>
    </w:p>
    <w:p w:rsidR="002C2E4A" w:rsidRDefault="001F0FFF" w:rsidP="002C2E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e4→ e5 , et  e4 → e14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m:oMath>
        <m:r>
          <w:rPr>
            <w:rFonts w:ascii="Cambria Math" w:hAnsi="Cambria Math" w:cstheme="majorBidi"/>
            <w:sz w:val="24"/>
            <w:szCs w:val="24"/>
          </w:rPr>
          <m:t>e5→ e11 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m:oMath>
        <m:r>
          <w:rPr>
            <w:rFonts w:ascii="Cambria Math" w:hAnsi="Cambria Math" w:cstheme="majorBidi"/>
            <w:sz w:val="24"/>
            <w:szCs w:val="24"/>
          </w:rPr>
          <m:t>e6→ e12  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</w:rPr>
          <m:t>e7→ e13   ;</m:t>
        </m:r>
      </m:oMath>
    </w:p>
    <w:p w:rsidR="002C2E4A" w:rsidRPr="001F0FFF" w:rsidRDefault="001F0FFF" w:rsidP="001F0F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e8→ e12 ,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</w:rPr>
          <m:t>e9→ e6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m:oMath>
        <m:r>
          <w:rPr>
            <w:rFonts w:ascii="Cambria Math" w:hAnsi="Cambria Math" w:cstheme="majorBidi"/>
            <w:sz w:val="24"/>
            <w:szCs w:val="24"/>
          </w:rPr>
          <m:t>e10→ e11 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m:oMath>
        <m:r>
          <w:rPr>
            <w:rFonts w:ascii="Cambria Math" w:hAnsi="Cambria Math" w:cstheme="majorBidi"/>
            <w:sz w:val="24"/>
            <w:szCs w:val="24"/>
          </w:rPr>
          <m:t>e11→ e7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</w:rPr>
          <m:t>e12→ e13   ;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</w:rPr>
          <m:t>e13→ e14 .</m:t>
        </m:r>
      </m:oMath>
    </w:p>
    <w:p w:rsidR="00C14A0B" w:rsidRDefault="00C14A0B" w:rsidP="00C14A0B">
      <w:pPr>
        <w:pStyle w:val="Paragraphedeliste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374754" w:rsidRPr="00374754" w:rsidRDefault="00374754" w:rsidP="00374754">
      <w:pPr>
        <w:pStyle w:val="Paragraphedeliste"/>
        <w:spacing w:after="0" w:line="24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a)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Draw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a graph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representing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these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dependencies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14A0B" w:rsidRPr="002C2E4A" w:rsidRDefault="00374754" w:rsidP="00374754">
      <w:pPr>
        <w:pStyle w:val="Paragraphedeliste"/>
        <w:spacing w:after="0" w:line="24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b)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Draw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a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chronogram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representing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a possible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execution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respecting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these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374754">
        <w:rPr>
          <w:rFonts w:asciiTheme="majorBidi" w:eastAsiaTheme="minorEastAsia" w:hAnsiTheme="majorBidi" w:cstheme="majorBidi"/>
          <w:sz w:val="24"/>
          <w:szCs w:val="24"/>
        </w:rPr>
        <w:t>dependencies</w:t>
      </w:r>
      <w:proofErr w:type="spellEnd"/>
      <w:r w:rsidRPr="00374754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4D7A9A" w:rsidRPr="004D7A9A" w:rsidRDefault="004D7A9A" w:rsidP="004D7A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631" w:rsidRDefault="00DD0E94" w:rsidP="00DD0E94">
      <w:pPr>
        <w:tabs>
          <w:tab w:val="left" w:pos="7035"/>
        </w:tabs>
      </w:pPr>
      <w:r>
        <w:tab/>
      </w:r>
    </w:p>
    <w:sectPr w:rsidR="004F7631" w:rsidSect="00576C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04F"/>
    <w:multiLevelType w:val="hybridMultilevel"/>
    <w:tmpl w:val="503A4D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41A28"/>
    <w:multiLevelType w:val="hybridMultilevel"/>
    <w:tmpl w:val="5824F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1F8"/>
    <w:multiLevelType w:val="hybridMultilevel"/>
    <w:tmpl w:val="F816110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BF318D"/>
    <w:multiLevelType w:val="hybridMultilevel"/>
    <w:tmpl w:val="3536D4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A7C2B"/>
    <w:multiLevelType w:val="hybridMultilevel"/>
    <w:tmpl w:val="7F80E3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72B07"/>
    <w:multiLevelType w:val="hybridMultilevel"/>
    <w:tmpl w:val="EF7E6C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7424"/>
    <w:multiLevelType w:val="hybridMultilevel"/>
    <w:tmpl w:val="AEAA5B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D1E31"/>
    <w:multiLevelType w:val="hybridMultilevel"/>
    <w:tmpl w:val="06880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390"/>
    <w:multiLevelType w:val="hybridMultilevel"/>
    <w:tmpl w:val="5ABC3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519E"/>
    <w:multiLevelType w:val="hybridMultilevel"/>
    <w:tmpl w:val="DC3EF4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E7083"/>
    <w:multiLevelType w:val="hybridMultilevel"/>
    <w:tmpl w:val="42B0EA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61FF"/>
    <w:multiLevelType w:val="hybridMultilevel"/>
    <w:tmpl w:val="816EF3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C2"/>
    <w:rsid w:val="001F0FFF"/>
    <w:rsid w:val="002C2E4A"/>
    <w:rsid w:val="00374754"/>
    <w:rsid w:val="00394ECC"/>
    <w:rsid w:val="003F2079"/>
    <w:rsid w:val="004B6F87"/>
    <w:rsid w:val="004D7A9A"/>
    <w:rsid w:val="004F6AC2"/>
    <w:rsid w:val="004F7631"/>
    <w:rsid w:val="00576CC2"/>
    <w:rsid w:val="006B47C5"/>
    <w:rsid w:val="00A21C4A"/>
    <w:rsid w:val="00A90BD9"/>
    <w:rsid w:val="00BF334A"/>
    <w:rsid w:val="00C14A0B"/>
    <w:rsid w:val="00D054EC"/>
    <w:rsid w:val="00DD0E94"/>
    <w:rsid w:val="00E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B1AA-57C5-4887-9C66-184C139E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C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4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9</cp:revision>
  <dcterms:created xsi:type="dcterms:W3CDTF">2023-10-02T10:36:00Z</dcterms:created>
  <dcterms:modified xsi:type="dcterms:W3CDTF">2023-10-02T23:34:00Z</dcterms:modified>
</cp:coreProperties>
</file>