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8FE" w:rsidRPr="009A18FE" w:rsidRDefault="009A18FE" w:rsidP="009A18FE">
      <w:pPr>
        <w:jc w:val="center"/>
        <w:rPr>
          <w:b/>
          <w:sz w:val="32"/>
          <w:szCs w:val="32"/>
          <w:u w:val="single"/>
        </w:rPr>
      </w:pPr>
      <w:r w:rsidRPr="009A18FE">
        <w:rPr>
          <w:b/>
          <w:sz w:val="32"/>
          <w:szCs w:val="32"/>
          <w:u w:val="single"/>
        </w:rPr>
        <w:t>Module « Interaction</w:t>
      </w:r>
      <w:r w:rsidR="00DF2F9C">
        <w:rPr>
          <w:b/>
          <w:sz w:val="32"/>
          <w:szCs w:val="32"/>
          <w:u w:val="single"/>
        </w:rPr>
        <w:t>s</w:t>
      </w:r>
      <w:r w:rsidRPr="009A18FE">
        <w:rPr>
          <w:b/>
          <w:sz w:val="32"/>
          <w:szCs w:val="32"/>
          <w:u w:val="single"/>
        </w:rPr>
        <w:t xml:space="preserve"> interculturelle</w:t>
      </w:r>
      <w:r w:rsidR="00DF2F9C">
        <w:rPr>
          <w:b/>
          <w:sz w:val="32"/>
          <w:szCs w:val="32"/>
          <w:u w:val="single"/>
        </w:rPr>
        <w:t>s</w:t>
      </w:r>
      <w:r w:rsidRPr="009A18FE">
        <w:rPr>
          <w:b/>
          <w:sz w:val="32"/>
          <w:szCs w:val="32"/>
          <w:u w:val="single"/>
        </w:rPr>
        <w:t> »</w:t>
      </w:r>
    </w:p>
    <w:p w:rsidR="009A18FE" w:rsidRPr="00773CF0" w:rsidRDefault="009A18FE" w:rsidP="009A18FE">
      <w:pPr>
        <w:rPr>
          <w:lang w:eastAsia="fr-FR"/>
        </w:rPr>
      </w:pPr>
    </w:p>
    <w:p w:rsidR="009A18FE" w:rsidRPr="00773CF0" w:rsidRDefault="009A18FE" w:rsidP="009A18FE">
      <w:pPr>
        <w:spacing w:line="360" w:lineRule="auto"/>
        <w:jc w:val="both"/>
        <w:rPr>
          <w:rFonts w:ascii="Times New Roman" w:hAnsi="Times New Roman" w:cs="Times New Roman"/>
          <w:color w:val="000000" w:themeColor="text1"/>
          <w:sz w:val="24"/>
          <w:szCs w:val="24"/>
        </w:rPr>
      </w:pPr>
      <w:r w:rsidRPr="00773CF0">
        <w:rPr>
          <w:rFonts w:ascii="Times New Roman" w:hAnsi="Times New Roman" w:cs="Times New Roman"/>
          <w:color w:val="000000" w:themeColor="text1"/>
          <w:sz w:val="24"/>
          <w:szCs w:val="24"/>
        </w:rPr>
        <w:t>En fait, les démarches à prendre, lors de tout enseignement/ apprentissage d’une langue étrangère,  devraient permettre d’attirer l’attention  des  app</w:t>
      </w:r>
      <w:r>
        <w:rPr>
          <w:rFonts w:ascii="Times New Roman" w:hAnsi="Times New Roman" w:cs="Times New Roman"/>
          <w:color w:val="000000" w:themeColor="text1"/>
          <w:sz w:val="24"/>
          <w:szCs w:val="24"/>
        </w:rPr>
        <w:t xml:space="preserve">renants  sur la dimension  </w:t>
      </w:r>
      <w:r w:rsidRPr="00773CF0">
        <w:rPr>
          <w:rFonts w:ascii="Times New Roman" w:hAnsi="Times New Roman" w:cs="Times New Roman"/>
          <w:color w:val="000000" w:themeColor="text1"/>
          <w:sz w:val="24"/>
          <w:szCs w:val="24"/>
        </w:rPr>
        <w:t>culturelle de la langue. Autrement dit, arriver à leur faire acquérir une compétence aussi bien li</w:t>
      </w:r>
      <w:r w:rsidR="00B51BBE">
        <w:rPr>
          <w:rFonts w:ascii="Times New Roman" w:hAnsi="Times New Roman" w:cs="Times New Roman"/>
          <w:color w:val="000000" w:themeColor="text1"/>
          <w:sz w:val="24"/>
          <w:szCs w:val="24"/>
        </w:rPr>
        <w:t xml:space="preserve">nguistique que </w:t>
      </w:r>
      <w:r>
        <w:rPr>
          <w:rFonts w:ascii="Times New Roman" w:hAnsi="Times New Roman" w:cs="Times New Roman"/>
          <w:color w:val="000000" w:themeColor="text1"/>
          <w:sz w:val="24"/>
          <w:szCs w:val="24"/>
        </w:rPr>
        <w:t>culturelle,  les apprêter à faire face à</w:t>
      </w:r>
      <w:r w:rsidRPr="00773CF0">
        <w:rPr>
          <w:rFonts w:ascii="Times New Roman" w:hAnsi="Times New Roman" w:cs="Times New Roman"/>
          <w:color w:val="000000" w:themeColor="text1"/>
          <w:sz w:val="24"/>
          <w:szCs w:val="24"/>
        </w:rPr>
        <w:t xml:space="preserve">   des   personnes a</w:t>
      </w:r>
      <w:r>
        <w:rPr>
          <w:rFonts w:ascii="Times New Roman" w:hAnsi="Times New Roman" w:cs="Times New Roman"/>
          <w:color w:val="000000" w:themeColor="text1"/>
          <w:sz w:val="24"/>
          <w:szCs w:val="24"/>
        </w:rPr>
        <w:t>ppartenant à d’autres cultures,</w:t>
      </w:r>
      <w:r w:rsidRPr="00773CF0">
        <w:rPr>
          <w:rFonts w:ascii="Times New Roman" w:hAnsi="Times New Roman" w:cs="Times New Roman"/>
          <w:color w:val="000000" w:themeColor="text1"/>
          <w:sz w:val="24"/>
          <w:szCs w:val="24"/>
        </w:rPr>
        <w:t xml:space="preserve"> leur permettre d’accepter et de compr</w:t>
      </w:r>
      <w:r>
        <w:rPr>
          <w:rFonts w:ascii="Times New Roman" w:hAnsi="Times New Roman" w:cs="Times New Roman"/>
          <w:color w:val="000000" w:themeColor="text1"/>
          <w:sz w:val="24"/>
          <w:szCs w:val="24"/>
        </w:rPr>
        <w:t xml:space="preserve">endre  ces « Autres » </w:t>
      </w:r>
      <w:r w:rsidRPr="00773CF0">
        <w:rPr>
          <w:rFonts w:ascii="Times New Roman" w:hAnsi="Times New Roman" w:cs="Times New Roman"/>
          <w:color w:val="000000" w:themeColor="text1"/>
          <w:sz w:val="24"/>
          <w:szCs w:val="24"/>
        </w:rPr>
        <w:t xml:space="preserve">en tant  que personnes ayant des valeurs, des traditions, des croyances, des points de vue ou des comportements différents. A cet effet, </w:t>
      </w:r>
      <w:proofErr w:type="spellStart"/>
      <w:r w:rsidRPr="00773CF0">
        <w:rPr>
          <w:rFonts w:ascii="Times New Roman" w:hAnsi="Times New Roman" w:cs="Times New Roman"/>
          <w:sz w:val="24"/>
          <w:szCs w:val="24"/>
        </w:rPr>
        <w:t>Byram</w:t>
      </w:r>
      <w:proofErr w:type="spellEnd"/>
      <w:r w:rsidRPr="00773CF0">
        <w:rPr>
          <w:rFonts w:ascii="Times New Roman" w:hAnsi="Times New Roman" w:cs="Times New Roman"/>
          <w:sz w:val="24"/>
          <w:szCs w:val="24"/>
        </w:rPr>
        <w:t xml:space="preserve">,  </w:t>
      </w:r>
      <w:proofErr w:type="spellStart"/>
      <w:r w:rsidRPr="00773CF0">
        <w:rPr>
          <w:rFonts w:ascii="Times New Roman" w:hAnsi="Times New Roman" w:cs="Times New Roman"/>
          <w:sz w:val="24"/>
          <w:szCs w:val="24"/>
        </w:rPr>
        <w:t>Gribkova</w:t>
      </w:r>
      <w:proofErr w:type="spellEnd"/>
      <w:r w:rsidRPr="00773CF0">
        <w:rPr>
          <w:rFonts w:ascii="Times New Roman" w:hAnsi="Times New Roman" w:cs="Times New Roman"/>
          <w:sz w:val="24"/>
          <w:szCs w:val="24"/>
        </w:rPr>
        <w:t xml:space="preserve"> et  </w:t>
      </w:r>
      <w:proofErr w:type="spellStart"/>
      <w:r w:rsidRPr="00773CF0">
        <w:rPr>
          <w:rFonts w:ascii="Times New Roman" w:hAnsi="Times New Roman" w:cs="Times New Roman"/>
          <w:sz w:val="24"/>
          <w:szCs w:val="24"/>
        </w:rPr>
        <w:t>Strakey</w:t>
      </w:r>
      <w:proofErr w:type="spellEnd"/>
      <w:r w:rsidRPr="00773CF0">
        <w:rPr>
          <w:rFonts w:ascii="Times New Roman" w:hAnsi="Times New Roman" w:cs="Times New Roman"/>
          <w:sz w:val="24"/>
          <w:szCs w:val="24"/>
        </w:rPr>
        <w:t xml:space="preserve"> disent que : </w:t>
      </w:r>
    </w:p>
    <w:p w:rsidR="009A18FE" w:rsidRPr="00773CF0" w:rsidRDefault="009A18FE" w:rsidP="009A18FE">
      <w:pPr>
        <w:spacing w:line="360" w:lineRule="auto"/>
        <w:ind w:left="708"/>
        <w:jc w:val="both"/>
        <w:rPr>
          <w:rFonts w:ascii="Times New Roman" w:hAnsi="Times New Roman" w:cs="Times New Roman"/>
          <w:i/>
          <w:color w:val="000000" w:themeColor="text1"/>
          <w:sz w:val="24"/>
          <w:szCs w:val="24"/>
        </w:rPr>
      </w:pPr>
      <w:r w:rsidRPr="00773CF0">
        <w:rPr>
          <w:rFonts w:ascii="Times New Roman" w:hAnsi="Times New Roman" w:cs="Times New Roman"/>
          <w:i/>
          <w:sz w:val="24"/>
          <w:szCs w:val="24"/>
        </w:rPr>
        <w:t>« Les points de vue et approches interculturels (ou le « savoir être ») : curiosité et ouverture, aptitude à réviser sa méfiance vis-à-vis des autres cultures et sa foi dans sa propre culture. Il s’agit, en d’autres termes, d’une volonté de relativiser ses propres valeurs, ses propres croyances et comportements, d’accepter que ce ne sont pas forcément les seuls possibles et les seuls manifestement valables, et d’apprendre à les considérer du point de vue d’une personne extérieure, ayant un ensemble de valeurs, de croyances et de comportements différent</w:t>
      </w:r>
      <w:r>
        <w:rPr>
          <w:rFonts w:ascii="Times New Roman" w:hAnsi="Times New Roman" w:cs="Times New Roman"/>
          <w:i/>
          <w:sz w:val="24"/>
          <w:szCs w:val="24"/>
        </w:rPr>
        <w:t>s</w:t>
      </w:r>
      <w:r w:rsidRPr="00773CF0">
        <w:rPr>
          <w:rFonts w:ascii="Times New Roman" w:hAnsi="Times New Roman" w:cs="Times New Roman"/>
          <w:i/>
          <w:sz w:val="24"/>
          <w:szCs w:val="24"/>
        </w:rPr>
        <w:t>. On pourrait également appeler ce</w:t>
      </w:r>
      <w:r>
        <w:rPr>
          <w:rFonts w:ascii="Times New Roman" w:hAnsi="Times New Roman" w:cs="Times New Roman"/>
          <w:i/>
          <w:sz w:val="24"/>
          <w:szCs w:val="24"/>
        </w:rPr>
        <w:t>la l’aptitude à « décentrer »</w:t>
      </w:r>
      <w:r w:rsidR="00B51BBE">
        <w:rPr>
          <w:rFonts w:ascii="Times New Roman" w:hAnsi="Times New Roman" w:cs="Times New Roman"/>
          <w:i/>
          <w:sz w:val="24"/>
          <w:szCs w:val="24"/>
        </w:rPr>
        <w:t xml:space="preserve"> </w:t>
      </w:r>
      <w:r w:rsidRPr="00773CF0">
        <w:rPr>
          <w:rFonts w:ascii="Times New Roman" w:hAnsi="Times New Roman" w:cs="Times New Roman"/>
          <w:sz w:val="24"/>
          <w:szCs w:val="24"/>
        </w:rPr>
        <w:t>(2002: 13)</w:t>
      </w:r>
      <w:r>
        <w:rPr>
          <w:rFonts w:ascii="Times New Roman" w:hAnsi="Times New Roman" w:cs="Times New Roman"/>
          <w:sz w:val="24"/>
          <w:szCs w:val="24"/>
        </w:rPr>
        <w:t>.</w:t>
      </w:r>
    </w:p>
    <w:p w:rsidR="009A18FE" w:rsidRPr="008F2518" w:rsidRDefault="009A18FE" w:rsidP="009A18FE">
      <w:pPr>
        <w:spacing w:line="360" w:lineRule="auto"/>
        <w:jc w:val="both"/>
        <w:rPr>
          <w:rFonts w:ascii="Times New Roman" w:hAnsi="Times New Roman" w:cs="Times New Roman"/>
          <w:color w:val="000000" w:themeColor="text1"/>
          <w:sz w:val="24"/>
          <w:szCs w:val="24"/>
        </w:rPr>
      </w:pPr>
      <w:r w:rsidRPr="00773CF0">
        <w:rPr>
          <w:rFonts w:ascii="Times New Roman" w:hAnsi="Times New Roman" w:cs="Times New Roman"/>
          <w:color w:val="000000" w:themeColor="text1"/>
          <w:sz w:val="24"/>
          <w:szCs w:val="24"/>
        </w:rPr>
        <w:t xml:space="preserve">Par ailleurs, les recherches actuelles dans le domaine de la didactique/culture des langues étrangère </w:t>
      </w:r>
      <w:r w:rsidRPr="00773CF0">
        <w:rPr>
          <w:rFonts w:ascii="Times New Roman" w:hAnsi="Times New Roman" w:cs="Times New Roman"/>
          <w:color w:val="000000"/>
          <w:sz w:val="24"/>
          <w:szCs w:val="24"/>
        </w:rPr>
        <w:t>reconnaissent  la compétence interculturelle comme  étant une composante très utile lors de tout enseignement/ apprentissage des langues étrangères. En effet, cette dimension touche à diverses notions importantes de la didactique des langues : le savoir, le savoir-être, le savoi</w:t>
      </w:r>
      <w:r>
        <w:rPr>
          <w:rFonts w:ascii="Times New Roman" w:hAnsi="Times New Roman" w:cs="Times New Roman"/>
          <w:color w:val="000000"/>
          <w:sz w:val="24"/>
          <w:szCs w:val="24"/>
        </w:rPr>
        <w:t xml:space="preserve">r-faire et le savoir-apprendre. A cet effet, </w:t>
      </w:r>
      <w:proofErr w:type="spellStart"/>
      <w:r w:rsidRPr="008F2518">
        <w:rPr>
          <w:rFonts w:ascii="Times New Roman" w:hAnsi="Times New Roman" w:cs="Times New Roman"/>
          <w:sz w:val="24"/>
          <w:szCs w:val="24"/>
        </w:rPr>
        <w:t>Byra</w:t>
      </w:r>
      <w:r>
        <w:rPr>
          <w:rFonts w:ascii="Times New Roman" w:hAnsi="Times New Roman" w:cs="Times New Roman"/>
          <w:sz w:val="24"/>
          <w:szCs w:val="24"/>
        </w:rPr>
        <w:t>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Zarate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Neuner</w:t>
      </w:r>
      <w:proofErr w:type="spellEnd"/>
      <w:r>
        <w:rPr>
          <w:rFonts w:ascii="Times New Roman" w:hAnsi="Times New Roman" w:cs="Times New Roman"/>
          <w:sz w:val="24"/>
          <w:szCs w:val="24"/>
        </w:rPr>
        <w:t xml:space="preserve"> estiment que « </w:t>
      </w:r>
      <w:r w:rsidRPr="008F2518">
        <w:rPr>
          <w:rFonts w:ascii="Times New Roman" w:hAnsi="Times New Roman" w:cs="Times New Roman"/>
          <w:b/>
          <w:color w:val="000000"/>
          <w:sz w:val="24"/>
          <w:szCs w:val="24"/>
        </w:rPr>
        <w:t>Le savoir</w:t>
      </w:r>
      <w:r>
        <w:rPr>
          <w:rFonts w:ascii="Times New Roman" w:hAnsi="Times New Roman" w:cs="Times New Roman"/>
          <w:color w:val="000000"/>
          <w:sz w:val="24"/>
          <w:szCs w:val="24"/>
        </w:rPr>
        <w:t> » se manifeste dans</w:t>
      </w:r>
      <w:r>
        <w:rPr>
          <w:rFonts w:ascii="Times New Roman" w:hAnsi="Times New Roman" w:cs="Times New Roman"/>
          <w:color w:val="000000" w:themeColor="text1"/>
          <w:sz w:val="24"/>
          <w:szCs w:val="24"/>
        </w:rPr>
        <w:t xml:space="preserve"> t</w:t>
      </w:r>
      <w:r w:rsidRPr="00773CF0">
        <w:rPr>
          <w:rFonts w:ascii="Times New Roman" w:hAnsi="Times New Roman" w:cs="Times New Roman"/>
          <w:color w:val="000000"/>
          <w:sz w:val="24"/>
          <w:szCs w:val="24"/>
        </w:rPr>
        <w:t xml:space="preserve">oute communication entre les individus </w:t>
      </w:r>
      <w:r>
        <w:rPr>
          <w:rFonts w:ascii="Times New Roman" w:hAnsi="Times New Roman" w:cs="Times New Roman"/>
          <w:color w:val="000000"/>
          <w:sz w:val="24"/>
          <w:szCs w:val="24"/>
        </w:rPr>
        <w:t xml:space="preserve"> qui</w:t>
      </w:r>
      <w:r w:rsidRPr="00773CF0">
        <w:rPr>
          <w:rFonts w:ascii="Times New Roman" w:hAnsi="Times New Roman" w:cs="Times New Roman"/>
          <w:color w:val="000000"/>
          <w:sz w:val="24"/>
          <w:szCs w:val="24"/>
        </w:rPr>
        <w:t xml:space="preserve"> s’appuie sur les connaissances partagées du monde : </w:t>
      </w:r>
    </w:p>
    <w:p w:rsidR="009A18FE" w:rsidRPr="00773CF0" w:rsidRDefault="009A18FE" w:rsidP="009A18FE">
      <w:pPr>
        <w:numPr>
          <w:ilvl w:val="0"/>
          <w:numId w:val="2"/>
        </w:numPr>
        <w:spacing w:line="360" w:lineRule="auto"/>
        <w:contextualSpacing/>
        <w:jc w:val="both"/>
        <w:rPr>
          <w:rFonts w:ascii="Times New Roman" w:hAnsi="Times New Roman" w:cs="Times New Roman"/>
          <w:color w:val="000000"/>
          <w:sz w:val="24"/>
          <w:szCs w:val="24"/>
        </w:rPr>
      </w:pPr>
      <w:r w:rsidRPr="00773CF0">
        <w:rPr>
          <w:rFonts w:ascii="Times New Roman" w:hAnsi="Times New Roman" w:cs="Times New Roman"/>
          <w:color w:val="000000"/>
          <w:sz w:val="24"/>
          <w:szCs w:val="24"/>
        </w:rPr>
        <w:t>les savoirs empiriques relatifs à la vie quotidienne (comment s’organise la journée ? comment se déroule les repas ? Quels sont les modes de transport, d’information, de communication ? etc.</w:t>
      </w:r>
    </w:p>
    <w:p w:rsidR="009A18FE" w:rsidRDefault="009A18FE" w:rsidP="009A18FE">
      <w:pPr>
        <w:numPr>
          <w:ilvl w:val="0"/>
          <w:numId w:val="2"/>
        </w:numPr>
        <w:spacing w:line="360" w:lineRule="auto"/>
        <w:contextualSpacing/>
        <w:jc w:val="both"/>
        <w:rPr>
          <w:rFonts w:ascii="Times New Roman" w:hAnsi="Times New Roman" w:cs="Times New Roman"/>
          <w:color w:val="000000"/>
          <w:sz w:val="24"/>
          <w:szCs w:val="24"/>
        </w:rPr>
      </w:pPr>
      <w:r w:rsidRPr="00773CF0">
        <w:rPr>
          <w:rFonts w:ascii="Times New Roman" w:hAnsi="Times New Roman" w:cs="Times New Roman"/>
          <w:color w:val="000000"/>
          <w:sz w:val="24"/>
          <w:szCs w:val="24"/>
        </w:rPr>
        <w:t xml:space="preserve">les connaissances relatives aux valeurs, aux croyances religieuses, aux tabous, aux histoires communes, etc.,  </w:t>
      </w:r>
      <w:r>
        <w:rPr>
          <w:rFonts w:ascii="Times New Roman" w:hAnsi="Times New Roman" w:cs="Times New Roman"/>
          <w:color w:val="000000"/>
          <w:sz w:val="24"/>
          <w:szCs w:val="24"/>
        </w:rPr>
        <w:t>(appartenant à d’autres groupes sociaux, d’autres pays ou d’</w:t>
      </w:r>
      <w:r w:rsidRPr="00773CF0">
        <w:rPr>
          <w:rFonts w:ascii="Times New Roman" w:hAnsi="Times New Roman" w:cs="Times New Roman"/>
          <w:color w:val="000000"/>
          <w:sz w:val="24"/>
          <w:szCs w:val="24"/>
        </w:rPr>
        <w:t>autres régions.</w:t>
      </w:r>
      <w:r>
        <w:rPr>
          <w:rFonts w:ascii="Times New Roman" w:hAnsi="Times New Roman" w:cs="Times New Roman"/>
          <w:color w:val="000000"/>
          <w:sz w:val="24"/>
          <w:szCs w:val="24"/>
        </w:rPr>
        <w:t>)</w:t>
      </w:r>
    </w:p>
    <w:p w:rsidR="009A18FE" w:rsidRPr="0018188A" w:rsidRDefault="009A18FE" w:rsidP="009A18FE">
      <w:pPr>
        <w:spacing w:line="360" w:lineRule="auto"/>
        <w:ind w:left="780"/>
        <w:contextualSpacing/>
        <w:jc w:val="both"/>
        <w:rPr>
          <w:rFonts w:ascii="Times New Roman" w:hAnsi="Times New Roman" w:cs="Times New Roman"/>
          <w:color w:val="000000"/>
          <w:sz w:val="24"/>
          <w:szCs w:val="24"/>
        </w:rPr>
      </w:pPr>
    </w:p>
    <w:p w:rsidR="009A18FE" w:rsidRPr="008F2518" w:rsidRDefault="009A18FE" w:rsidP="009A18FE">
      <w:pPr>
        <w:spacing w:line="360" w:lineRule="auto"/>
        <w:jc w:val="both"/>
        <w:rPr>
          <w:rFonts w:ascii="Times New Roman" w:hAnsi="Times New Roman" w:cs="Times New Roman"/>
          <w:color w:val="000000"/>
          <w:sz w:val="24"/>
          <w:szCs w:val="24"/>
        </w:rPr>
      </w:pPr>
      <w:r w:rsidRPr="008F2518">
        <w:rPr>
          <w:rFonts w:ascii="Times New Roman" w:hAnsi="Times New Roman" w:cs="Times New Roman"/>
          <w:color w:val="000000"/>
          <w:sz w:val="24"/>
          <w:szCs w:val="24"/>
        </w:rPr>
        <w:lastRenderedPageBreak/>
        <w:t>Pour ce qui est du</w:t>
      </w:r>
      <w:r w:rsidRPr="008F2518">
        <w:rPr>
          <w:rFonts w:ascii="Times New Roman" w:hAnsi="Times New Roman" w:cs="Times New Roman"/>
          <w:b/>
          <w:color w:val="000000"/>
          <w:sz w:val="24"/>
          <w:szCs w:val="24"/>
        </w:rPr>
        <w:t xml:space="preserve"> « savoir-être », </w:t>
      </w:r>
      <w:r w:rsidRPr="008F2518">
        <w:rPr>
          <w:rFonts w:ascii="Times New Roman" w:hAnsi="Times New Roman" w:cs="Times New Roman"/>
          <w:color w:val="000000"/>
          <w:sz w:val="24"/>
          <w:szCs w:val="24"/>
        </w:rPr>
        <w:t>les chercheurs estiment que </w:t>
      </w:r>
      <w:r>
        <w:rPr>
          <w:rFonts w:ascii="Times New Roman" w:hAnsi="Times New Roman" w:cs="Times New Roman"/>
          <w:color w:val="000000"/>
          <w:sz w:val="24"/>
          <w:szCs w:val="24"/>
        </w:rPr>
        <w:t>l</w:t>
      </w:r>
      <w:r w:rsidRPr="00773CF0">
        <w:rPr>
          <w:rFonts w:ascii="Times New Roman" w:hAnsi="Times New Roman" w:cs="Times New Roman"/>
          <w:color w:val="000000" w:themeColor="text1"/>
          <w:sz w:val="24"/>
          <w:szCs w:val="24"/>
        </w:rPr>
        <w:t>ors de leur apprentissage de la langue étrangère, les apprenants doivent être invités  à construire et à garder un système de comportements ou d’attitudes lorsqu’ils sont mis en contact avec d’autres personnes appartenant à  une autre culture. Ainsi, œuvrer sur le savoir-être de ses apprenants conduit  l’enseignant de la langue étrangère à reconsidérer les constituants de leurs identités et de comprendre leurs  divers comportements ou attitudes qui peuvent affecter ou  fr</w:t>
      </w:r>
      <w:r>
        <w:rPr>
          <w:rFonts w:ascii="Times New Roman" w:hAnsi="Times New Roman" w:cs="Times New Roman"/>
          <w:color w:val="000000" w:themeColor="text1"/>
          <w:sz w:val="24"/>
          <w:szCs w:val="24"/>
        </w:rPr>
        <w:t xml:space="preserve">einer leur apprentissage.  En fait, l’enseignant de langue étrangère devrait </w:t>
      </w:r>
      <w:r w:rsidRPr="00773CF0">
        <w:rPr>
          <w:rFonts w:ascii="Times New Roman" w:hAnsi="Times New Roman" w:cs="Times New Roman"/>
          <w:color w:val="000000" w:themeColor="text1"/>
          <w:sz w:val="24"/>
          <w:szCs w:val="24"/>
        </w:rPr>
        <w:t xml:space="preserve"> amener</w:t>
      </w:r>
      <w:r>
        <w:rPr>
          <w:rFonts w:ascii="Times New Roman" w:hAnsi="Times New Roman" w:cs="Times New Roman"/>
          <w:color w:val="000000" w:themeColor="text1"/>
          <w:sz w:val="24"/>
          <w:szCs w:val="24"/>
        </w:rPr>
        <w:t xml:space="preserve"> ses apprenants</w:t>
      </w:r>
      <w:r w:rsidRPr="00773CF0">
        <w:rPr>
          <w:rFonts w:ascii="Times New Roman" w:hAnsi="Times New Roman" w:cs="Times New Roman"/>
          <w:color w:val="000000" w:themeColor="text1"/>
          <w:sz w:val="24"/>
          <w:szCs w:val="24"/>
        </w:rPr>
        <w:t xml:space="preserve"> à porter un intérêt particulier envers  les autres cultures, les autres idées, les autres civilisations et de les conduire à relativiser leur</w:t>
      </w:r>
      <w:r>
        <w:rPr>
          <w:rFonts w:ascii="Times New Roman" w:hAnsi="Times New Roman" w:cs="Times New Roman"/>
          <w:color w:val="000000" w:themeColor="text1"/>
          <w:sz w:val="24"/>
          <w:szCs w:val="24"/>
        </w:rPr>
        <w:t>s</w:t>
      </w:r>
      <w:r w:rsidRPr="00773CF0">
        <w:rPr>
          <w:rFonts w:ascii="Times New Roman" w:hAnsi="Times New Roman" w:cs="Times New Roman"/>
          <w:color w:val="000000" w:themeColor="text1"/>
          <w:sz w:val="24"/>
          <w:szCs w:val="24"/>
        </w:rPr>
        <w:t xml:space="preserve"> point</w:t>
      </w:r>
      <w:r>
        <w:rPr>
          <w:rFonts w:ascii="Times New Roman" w:hAnsi="Times New Roman" w:cs="Times New Roman"/>
          <w:color w:val="000000" w:themeColor="text1"/>
          <w:sz w:val="24"/>
          <w:szCs w:val="24"/>
        </w:rPr>
        <w:t>s</w:t>
      </w:r>
      <w:r w:rsidRPr="00773CF0">
        <w:rPr>
          <w:rFonts w:ascii="Times New Roman" w:hAnsi="Times New Roman" w:cs="Times New Roman"/>
          <w:color w:val="000000" w:themeColor="text1"/>
          <w:sz w:val="24"/>
          <w:szCs w:val="24"/>
        </w:rPr>
        <w:t xml:space="preserve"> de vue et leurs s</w:t>
      </w:r>
      <w:r>
        <w:rPr>
          <w:rFonts w:ascii="Times New Roman" w:hAnsi="Times New Roman" w:cs="Times New Roman"/>
          <w:color w:val="000000" w:themeColor="text1"/>
          <w:sz w:val="24"/>
          <w:szCs w:val="24"/>
        </w:rPr>
        <w:t>ystèmes de valeurs culturelles.</w:t>
      </w:r>
    </w:p>
    <w:p w:rsidR="009A18FE" w:rsidRPr="008F2518" w:rsidRDefault="009A18FE" w:rsidP="009A18FE">
      <w:pPr>
        <w:spacing w:line="360" w:lineRule="auto"/>
        <w:jc w:val="both"/>
        <w:rPr>
          <w:rFonts w:ascii="Times New Roman" w:hAnsi="Times New Roman" w:cs="Times New Roman"/>
          <w:color w:val="000000" w:themeColor="text1"/>
          <w:sz w:val="24"/>
          <w:szCs w:val="24"/>
        </w:rPr>
      </w:pPr>
      <w:r w:rsidRPr="000367E8">
        <w:rPr>
          <w:rFonts w:ascii="Times New Roman" w:hAnsi="Times New Roman" w:cs="Times New Roman"/>
          <w:color w:val="000000" w:themeColor="text1"/>
          <w:sz w:val="24"/>
          <w:szCs w:val="24"/>
        </w:rPr>
        <w:t>Pour ce qui est du</w:t>
      </w:r>
      <w:r>
        <w:rPr>
          <w:rFonts w:ascii="Times New Roman" w:hAnsi="Times New Roman" w:cs="Times New Roman"/>
          <w:b/>
          <w:color w:val="000000" w:themeColor="text1"/>
          <w:sz w:val="24"/>
          <w:szCs w:val="24"/>
        </w:rPr>
        <w:t xml:space="preserve"> « </w:t>
      </w:r>
      <w:r w:rsidRPr="008F2518">
        <w:rPr>
          <w:rFonts w:ascii="Times New Roman" w:hAnsi="Times New Roman" w:cs="Times New Roman"/>
          <w:b/>
          <w:color w:val="000000" w:themeColor="text1"/>
          <w:sz w:val="24"/>
          <w:szCs w:val="24"/>
        </w:rPr>
        <w:t>savoir- faire</w:t>
      </w:r>
      <w:r>
        <w:rPr>
          <w:rFonts w:ascii="Times New Roman" w:hAnsi="Times New Roman" w:cs="Times New Roman"/>
          <w:b/>
          <w:color w:val="000000" w:themeColor="text1"/>
          <w:sz w:val="24"/>
          <w:szCs w:val="24"/>
        </w:rPr>
        <w:t xml:space="preserve"> », </w:t>
      </w:r>
      <w:r w:rsidRPr="000367E8">
        <w:rPr>
          <w:rFonts w:ascii="Times New Roman" w:hAnsi="Times New Roman" w:cs="Times New Roman"/>
          <w:color w:val="000000" w:themeColor="text1"/>
          <w:sz w:val="24"/>
          <w:szCs w:val="24"/>
        </w:rPr>
        <w:t>le</w:t>
      </w:r>
      <w:r>
        <w:rPr>
          <w:rFonts w:ascii="Times New Roman" w:hAnsi="Times New Roman" w:cs="Times New Roman"/>
          <w:color w:val="000000" w:themeColor="text1"/>
          <w:sz w:val="24"/>
          <w:szCs w:val="24"/>
        </w:rPr>
        <w:t>s auteurs évoquent</w:t>
      </w:r>
      <w:r w:rsidRPr="000367E8">
        <w:rPr>
          <w:rFonts w:ascii="Times New Roman" w:hAnsi="Times New Roman" w:cs="Times New Roman"/>
          <w:color w:val="000000" w:themeColor="text1"/>
          <w:sz w:val="24"/>
          <w:szCs w:val="24"/>
        </w:rPr>
        <w:t> :</w:t>
      </w:r>
      <w:r w:rsidRPr="008F2518">
        <w:rPr>
          <w:rFonts w:ascii="Times New Roman" w:hAnsi="Times New Roman" w:cs="Times New Roman"/>
          <w:color w:val="000000" w:themeColor="text1"/>
          <w:sz w:val="24"/>
          <w:szCs w:val="24"/>
        </w:rPr>
        <w:t> </w:t>
      </w:r>
    </w:p>
    <w:p w:rsidR="009A18FE" w:rsidRPr="00773CF0" w:rsidRDefault="009A18FE" w:rsidP="009A18FE">
      <w:pPr>
        <w:numPr>
          <w:ilvl w:val="0"/>
          <w:numId w:val="3"/>
        </w:numPr>
        <w:tabs>
          <w:tab w:val="left" w:pos="851"/>
        </w:tabs>
        <w:spacing w:line="360" w:lineRule="auto"/>
        <w:contextualSpacing/>
        <w:jc w:val="both"/>
        <w:rPr>
          <w:rFonts w:ascii="Times New Roman" w:hAnsi="Times New Roman" w:cs="Times New Roman"/>
          <w:color w:val="000000" w:themeColor="text1"/>
          <w:sz w:val="24"/>
          <w:szCs w:val="24"/>
        </w:rPr>
      </w:pPr>
      <w:r w:rsidRPr="00773CF0">
        <w:rPr>
          <w:rFonts w:ascii="Times New Roman" w:hAnsi="Times New Roman" w:cs="Times New Roman"/>
          <w:color w:val="000000" w:themeColor="text1"/>
          <w:sz w:val="24"/>
          <w:szCs w:val="24"/>
        </w:rPr>
        <w:t xml:space="preserve"> L’apprenant</w:t>
      </w:r>
      <w:r>
        <w:rPr>
          <w:rFonts w:ascii="Times New Roman" w:hAnsi="Times New Roman" w:cs="Times New Roman"/>
          <w:color w:val="000000" w:themeColor="text1"/>
          <w:sz w:val="24"/>
          <w:szCs w:val="24"/>
        </w:rPr>
        <w:t xml:space="preserve"> qui</w:t>
      </w:r>
      <w:r w:rsidRPr="00773CF0">
        <w:rPr>
          <w:rFonts w:ascii="Times New Roman" w:hAnsi="Times New Roman" w:cs="Times New Roman"/>
          <w:color w:val="000000" w:themeColor="text1"/>
          <w:sz w:val="24"/>
          <w:szCs w:val="24"/>
        </w:rPr>
        <w:t xml:space="preserve"> doit être capable d’établir des liens  entre sa culture maternelle et la culture étrangère et d’y détecter tous les traits de ressemblances ou de divergences ; </w:t>
      </w:r>
    </w:p>
    <w:p w:rsidR="009A18FE" w:rsidRPr="00773CF0" w:rsidRDefault="009A18FE" w:rsidP="009A18FE">
      <w:pPr>
        <w:numPr>
          <w:ilvl w:val="0"/>
          <w:numId w:val="3"/>
        </w:numPr>
        <w:tabs>
          <w:tab w:val="left" w:pos="851"/>
        </w:tabs>
        <w:spacing w:line="360" w:lineRule="auto"/>
        <w:contextualSpacing/>
        <w:jc w:val="both"/>
        <w:rPr>
          <w:rFonts w:ascii="Times New Roman" w:hAnsi="Times New Roman" w:cs="Times New Roman"/>
          <w:color w:val="000000" w:themeColor="text1"/>
          <w:sz w:val="24"/>
          <w:szCs w:val="24"/>
        </w:rPr>
      </w:pPr>
      <w:r w:rsidRPr="00773CF0">
        <w:rPr>
          <w:rFonts w:ascii="Times New Roman" w:hAnsi="Times New Roman" w:cs="Times New Roman"/>
          <w:color w:val="000000" w:themeColor="text1"/>
          <w:sz w:val="24"/>
          <w:szCs w:val="24"/>
        </w:rPr>
        <w:t xml:space="preserve"> L’apprenant doit être sensibilisé à la notion de culture de sorte qu’il devienne capable de développer et d’user de diverses stratégies pour arriver à communiquer avec d</w:t>
      </w:r>
      <w:r>
        <w:rPr>
          <w:rFonts w:ascii="Times New Roman" w:hAnsi="Times New Roman" w:cs="Times New Roman"/>
          <w:color w:val="000000" w:themeColor="text1"/>
          <w:sz w:val="24"/>
          <w:szCs w:val="24"/>
        </w:rPr>
        <w:t xml:space="preserve">es individus  issus d’une </w:t>
      </w:r>
      <w:r w:rsidRPr="00773CF0">
        <w:rPr>
          <w:rFonts w:ascii="Times New Roman" w:hAnsi="Times New Roman" w:cs="Times New Roman"/>
          <w:color w:val="000000" w:themeColor="text1"/>
          <w:sz w:val="24"/>
          <w:szCs w:val="24"/>
        </w:rPr>
        <w:t>culture</w:t>
      </w:r>
      <w:r>
        <w:rPr>
          <w:rFonts w:ascii="Times New Roman" w:hAnsi="Times New Roman" w:cs="Times New Roman"/>
          <w:color w:val="000000" w:themeColor="text1"/>
          <w:sz w:val="24"/>
          <w:szCs w:val="24"/>
        </w:rPr>
        <w:t xml:space="preserve"> différente de la sienne</w:t>
      </w:r>
      <w:r w:rsidRPr="00773CF0">
        <w:rPr>
          <w:rFonts w:ascii="Times New Roman" w:hAnsi="Times New Roman" w:cs="Times New Roman"/>
          <w:color w:val="000000" w:themeColor="text1"/>
          <w:sz w:val="24"/>
          <w:szCs w:val="24"/>
        </w:rPr>
        <w:t> ;</w:t>
      </w:r>
    </w:p>
    <w:p w:rsidR="009A18FE" w:rsidRPr="00773CF0" w:rsidRDefault="009A18FE" w:rsidP="009A18FE">
      <w:pPr>
        <w:numPr>
          <w:ilvl w:val="0"/>
          <w:numId w:val="3"/>
        </w:numPr>
        <w:tabs>
          <w:tab w:val="left" w:pos="851"/>
        </w:tabs>
        <w:spacing w:line="360" w:lineRule="auto"/>
        <w:contextualSpacing/>
        <w:jc w:val="both"/>
        <w:rPr>
          <w:rFonts w:ascii="Times New Roman" w:hAnsi="Times New Roman" w:cs="Times New Roman"/>
          <w:color w:val="000000" w:themeColor="text1"/>
          <w:sz w:val="24"/>
          <w:szCs w:val="24"/>
        </w:rPr>
      </w:pPr>
      <w:r w:rsidRPr="00773CF0">
        <w:rPr>
          <w:rFonts w:ascii="Times New Roman" w:hAnsi="Times New Roman" w:cs="Times New Roman"/>
          <w:color w:val="000000" w:themeColor="text1"/>
          <w:sz w:val="24"/>
          <w:szCs w:val="24"/>
        </w:rPr>
        <w:t xml:space="preserve"> L’apprenant doit être capable de devenir un intermédiaire  culturel entre sa culture d’origine et la culture étrangère et d’arriver à bien gérer des circonstances de malentendus culturels ou les situations conflictuelles liées aux différences de cultures ;</w:t>
      </w:r>
    </w:p>
    <w:p w:rsidR="009A18FE" w:rsidRDefault="009A18FE" w:rsidP="009A18FE">
      <w:pPr>
        <w:numPr>
          <w:ilvl w:val="0"/>
          <w:numId w:val="3"/>
        </w:numPr>
        <w:tabs>
          <w:tab w:val="left" w:pos="851"/>
        </w:tabs>
        <w:spacing w:line="360" w:lineRule="auto"/>
        <w:contextualSpacing/>
        <w:jc w:val="both"/>
        <w:rPr>
          <w:rFonts w:ascii="Times New Roman" w:hAnsi="Times New Roman" w:cs="Times New Roman"/>
          <w:color w:val="000000" w:themeColor="text1"/>
          <w:sz w:val="24"/>
          <w:szCs w:val="24"/>
        </w:rPr>
      </w:pPr>
      <w:r w:rsidRPr="00773CF0">
        <w:rPr>
          <w:rFonts w:ascii="Times New Roman" w:hAnsi="Times New Roman" w:cs="Times New Roman"/>
          <w:color w:val="000000" w:themeColor="text1"/>
          <w:sz w:val="24"/>
          <w:szCs w:val="24"/>
        </w:rPr>
        <w:t>L’apprenant doit être capable d’aller au-delà des rapports superficiels stéréotypés.</w:t>
      </w:r>
      <w:r>
        <w:rPr>
          <w:rFonts w:ascii="Times New Roman" w:hAnsi="Times New Roman" w:cs="Times New Roman"/>
          <w:color w:val="000000" w:themeColor="text1"/>
          <w:sz w:val="24"/>
          <w:szCs w:val="24"/>
        </w:rPr>
        <w:t xml:space="preserve"> (1997 : 35)</w:t>
      </w:r>
    </w:p>
    <w:p w:rsidR="009A18FE" w:rsidRPr="00773CF0" w:rsidRDefault="009A18FE" w:rsidP="009A18FE">
      <w:pPr>
        <w:tabs>
          <w:tab w:val="left" w:pos="851"/>
        </w:tabs>
        <w:spacing w:line="360" w:lineRule="auto"/>
        <w:ind w:left="1068"/>
        <w:contextualSpacing/>
        <w:jc w:val="both"/>
        <w:rPr>
          <w:rFonts w:ascii="Times New Roman" w:hAnsi="Times New Roman" w:cs="Times New Roman"/>
          <w:color w:val="000000" w:themeColor="text1"/>
          <w:sz w:val="24"/>
          <w:szCs w:val="24"/>
        </w:rPr>
      </w:pPr>
    </w:p>
    <w:p w:rsidR="009A18FE" w:rsidRPr="00773CF0" w:rsidRDefault="009A18FE" w:rsidP="009A18FE">
      <w:pPr>
        <w:tabs>
          <w:tab w:val="left" w:pos="851"/>
        </w:tabs>
        <w:spacing w:line="360" w:lineRule="auto"/>
        <w:jc w:val="both"/>
        <w:rPr>
          <w:rFonts w:ascii="Times New Roman" w:hAnsi="Times New Roman" w:cs="Times New Roman"/>
          <w:color w:val="000000" w:themeColor="text1"/>
          <w:sz w:val="24"/>
          <w:szCs w:val="24"/>
        </w:rPr>
      </w:pPr>
      <w:r w:rsidRPr="00773CF0">
        <w:rPr>
          <w:rFonts w:ascii="Times New Roman" w:hAnsi="Times New Roman" w:cs="Times New Roman"/>
          <w:color w:val="000000" w:themeColor="text1"/>
          <w:sz w:val="24"/>
          <w:szCs w:val="24"/>
        </w:rPr>
        <w:t xml:space="preserve">Quant aux rôles des enseignants de la langue étrangère, </w:t>
      </w:r>
      <w:r>
        <w:rPr>
          <w:rFonts w:ascii="Times New Roman" w:hAnsi="Times New Roman" w:cs="Times New Roman"/>
          <w:color w:val="000000" w:themeColor="text1"/>
          <w:sz w:val="24"/>
          <w:szCs w:val="24"/>
        </w:rPr>
        <w:t>les chercheurs estiment qu’</w:t>
      </w:r>
      <w:r w:rsidRPr="00773CF0">
        <w:rPr>
          <w:rFonts w:ascii="Times New Roman" w:hAnsi="Times New Roman" w:cs="Times New Roman"/>
          <w:color w:val="000000" w:themeColor="text1"/>
          <w:sz w:val="24"/>
          <w:szCs w:val="24"/>
        </w:rPr>
        <w:t>ils devraient arriver à expliciter à leurs apprenants :</w:t>
      </w:r>
    </w:p>
    <w:p w:rsidR="009A18FE" w:rsidRPr="00773CF0" w:rsidRDefault="009A18FE" w:rsidP="009A18FE">
      <w:pPr>
        <w:numPr>
          <w:ilvl w:val="0"/>
          <w:numId w:val="4"/>
        </w:numPr>
        <w:tabs>
          <w:tab w:val="left" w:pos="851"/>
        </w:tabs>
        <w:spacing w:line="360" w:lineRule="auto"/>
        <w:contextualSpacing/>
        <w:jc w:val="both"/>
        <w:rPr>
          <w:rFonts w:ascii="Times New Roman" w:hAnsi="Times New Roman" w:cs="Times New Roman"/>
          <w:color w:val="000000" w:themeColor="text1"/>
          <w:sz w:val="24"/>
          <w:szCs w:val="24"/>
        </w:rPr>
      </w:pPr>
      <w:r w:rsidRPr="00773CF0">
        <w:rPr>
          <w:rFonts w:ascii="Times New Roman" w:hAnsi="Times New Roman" w:cs="Times New Roman"/>
          <w:color w:val="000000" w:themeColor="text1"/>
          <w:sz w:val="24"/>
          <w:szCs w:val="24"/>
        </w:rPr>
        <w:t>le rôle qu’ils doivent accomplir  en tant qu’intermédiaires culturels ;</w:t>
      </w:r>
    </w:p>
    <w:p w:rsidR="009A18FE" w:rsidRPr="00773CF0" w:rsidRDefault="009A18FE" w:rsidP="009A18FE">
      <w:pPr>
        <w:numPr>
          <w:ilvl w:val="0"/>
          <w:numId w:val="4"/>
        </w:numPr>
        <w:tabs>
          <w:tab w:val="left" w:pos="851"/>
        </w:tabs>
        <w:spacing w:line="360" w:lineRule="auto"/>
        <w:contextualSpacing/>
        <w:jc w:val="both"/>
        <w:rPr>
          <w:rFonts w:ascii="Times New Roman" w:hAnsi="Times New Roman" w:cs="Times New Roman"/>
          <w:color w:val="000000" w:themeColor="text1"/>
          <w:sz w:val="24"/>
          <w:szCs w:val="24"/>
        </w:rPr>
      </w:pPr>
      <w:r w:rsidRPr="00773CF0">
        <w:rPr>
          <w:rFonts w:ascii="Times New Roman" w:hAnsi="Times New Roman" w:cs="Times New Roman"/>
          <w:color w:val="000000" w:themeColor="text1"/>
          <w:sz w:val="24"/>
          <w:szCs w:val="24"/>
        </w:rPr>
        <w:t>les caractéristiques distinctives de la culture étrangère et celles de la culture d’origine ;</w:t>
      </w:r>
    </w:p>
    <w:p w:rsidR="009A18FE" w:rsidRDefault="009A18FE" w:rsidP="009A18FE">
      <w:pPr>
        <w:numPr>
          <w:ilvl w:val="0"/>
          <w:numId w:val="4"/>
        </w:numPr>
        <w:tabs>
          <w:tab w:val="left" w:pos="851"/>
        </w:tabs>
        <w:spacing w:line="360" w:lineRule="auto"/>
        <w:contextualSpacing/>
        <w:jc w:val="both"/>
        <w:rPr>
          <w:rFonts w:ascii="Times New Roman" w:hAnsi="Times New Roman" w:cs="Times New Roman"/>
          <w:color w:val="000000" w:themeColor="text1"/>
          <w:sz w:val="24"/>
          <w:szCs w:val="24"/>
        </w:rPr>
      </w:pPr>
      <w:r w:rsidRPr="00773CF0">
        <w:rPr>
          <w:rFonts w:ascii="Times New Roman" w:hAnsi="Times New Roman" w:cs="Times New Roman"/>
          <w:color w:val="000000" w:themeColor="text1"/>
          <w:sz w:val="24"/>
          <w:szCs w:val="24"/>
        </w:rPr>
        <w:t>les dispositions prévues pour entrer en contact avec l’autre culture.</w:t>
      </w:r>
    </w:p>
    <w:p w:rsidR="009A18FE" w:rsidRPr="0018188A" w:rsidRDefault="009A18FE" w:rsidP="009A18FE">
      <w:pPr>
        <w:tabs>
          <w:tab w:val="left" w:pos="851"/>
        </w:tabs>
        <w:spacing w:line="360" w:lineRule="auto"/>
        <w:ind w:left="720"/>
        <w:contextualSpacing/>
        <w:jc w:val="both"/>
        <w:rPr>
          <w:rFonts w:ascii="Times New Roman" w:hAnsi="Times New Roman" w:cs="Times New Roman"/>
          <w:color w:val="000000" w:themeColor="text1"/>
          <w:sz w:val="24"/>
          <w:szCs w:val="24"/>
        </w:rPr>
      </w:pPr>
    </w:p>
    <w:p w:rsidR="009A18FE" w:rsidRDefault="009A18FE" w:rsidP="009A18FE">
      <w:pPr>
        <w:tabs>
          <w:tab w:val="left" w:pos="851"/>
        </w:tabs>
        <w:spacing w:line="360" w:lineRule="auto"/>
        <w:jc w:val="both"/>
        <w:rPr>
          <w:rFonts w:ascii="Times New Roman" w:hAnsi="Times New Roman" w:cs="Times New Roman"/>
          <w:color w:val="000000" w:themeColor="text1"/>
          <w:sz w:val="24"/>
          <w:szCs w:val="24"/>
        </w:rPr>
      </w:pPr>
      <w:r w:rsidRPr="000367E8">
        <w:rPr>
          <w:rFonts w:ascii="Times New Roman" w:hAnsi="Times New Roman" w:cs="Times New Roman"/>
          <w:color w:val="000000" w:themeColor="text1"/>
          <w:sz w:val="24"/>
          <w:szCs w:val="24"/>
        </w:rPr>
        <w:t>Ainsi, le</w:t>
      </w:r>
      <w:r>
        <w:rPr>
          <w:rFonts w:ascii="Times New Roman" w:hAnsi="Times New Roman" w:cs="Times New Roman"/>
          <w:b/>
          <w:color w:val="000000" w:themeColor="text1"/>
          <w:sz w:val="24"/>
          <w:szCs w:val="24"/>
        </w:rPr>
        <w:t>« </w:t>
      </w:r>
      <w:r w:rsidRPr="000367E8">
        <w:rPr>
          <w:rFonts w:ascii="Times New Roman" w:hAnsi="Times New Roman" w:cs="Times New Roman"/>
          <w:b/>
          <w:color w:val="000000" w:themeColor="text1"/>
          <w:sz w:val="24"/>
          <w:szCs w:val="24"/>
        </w:rPr>
        <w:t>savoir- apprendre</w:t>
      </w:r>
      <w:r>
        <w:rPr>
          <w:rFonts w:ascii="Times New Roman" w:hAnsi="Times New Roman" w:cs="Times New Roman"/>
          <w:b/>
          <w:color w:val="000000" w:themeColor="text1"/>
          <w:sz w:val="24"/>
          <w:szCs w:val="24"/>
        </w:rPr>
        <w:t xml:space="preserve"> » </w:t>
      </w:r>
      <w:r w:rsidRPr="000367E8">
        <w:rPr>
          <w:rFonts w:ascii="Times New Roman" w:hAnsi="Times New Roman" w:cs="Times New Roman"/>
          <w:color w:val="000000" w:themeColor="text1"/>
          <w:sz w:val="24"/>
          <w:szCs w:val="24"/>
        </w:rPr>
        <w:t>est évoqué : </w:t>
      </w:r>
      <w:r>
        <w:rPr>
          <w:rFonts w:ascii="Times New Roman" w:hAnsi="Times New Roman" w:cs="Times New Roman"/>
          <w:color w:val="000000" w:themeColor="text1"/>
          <w:sz w:val="24"/>
          <w:szCs w:val="24"/>
        </w:rPr>
        <w:t xml:space="preserve">il </w:t>
      </w:r>
      <w:r w:rsidRPr="00773CF0">
        <w:rPr>
          <w:rFonts w:ascii="Times New Roman" w:hAnsi="Times New Roman" w:cs="Times New Roman"/>
          <w:color w:val="000000" w:themeColor="text1"/>
          <w:sz w:val="24"/>
          <w:szCs w:val="24"/>
        </w:rPr>
        <w:t>nécessite</w:t>
      </w:r>
      <w:r>
        <w:rPr>
          <w:rFonts w:ascii="Times New Roman" w:hAnsi="Times New Roman" w:cs="Times New Roman"/>
          <w:color w:val="000000" w:themeColor="text1"/>
          <w:sz w:val="24"/>
          <w:szCs w:val="24"/>
        </w:rPr>
        <w:t xml:space="preserve">, selon nos auteurs, </w:t>
      </w:r>
      <w:r w:rsidRPr="00773CF0">
        <w:rPr>
          <w:rFonts w:ascii="Times New Roman" w:hAnsi="Times New Roman" w:cs="Times New Roman"/>
          <w:color w:val="000000" w:themeColor="text1"/>
          <w:sz w:val="24"/>
          <w:szCs w:val="24"/>
        </w:rPr>
        <w:t xml:space="preserve"> à la fois du savoir, du  savoir-être et du savoir- faire. En fait, le savoir-apprendre est cette disposition de </w:t>
      </w:r>
      <w:r w:rsidRPr="00773CF0">
        <w:rPr>
          <w:rFonts w:ascii="Times New Roman" w:hAnsi="Times New Roman" w:cs="Times New Roman"/>
          <w:color w:val="000000" w:themeColor="text1"/>
          <w:sz w:val="24"/>
          <w:szCs w:val="24"/>
        </w:rPr>
        <w:lastRenderedPageBreak/>
        <w:t>l’apprenant à vouloir découvrir l’autre, qu’il s’</w:t>
      </w:r>
      <w:r>
        <w:rPr>
          <w:rFonts w:ascii="Times New Roman" w:hAnsi="Times New Roman" w:cs="Times New Roman"/>
          <w:color w:val="000000" w:themeColor="text1"/>
          <w:sz w:val="24"/>
          <w:szCs w:val="24"/>
        </w:rPr>
        <w:t>agisse de cette autre personne,</w:t>
      </w:r>
      <w:r w:rsidRPr="00773CF0">
        <w:rPr>
          <w:rFonts w:ascii="Times New Roman" w:hAnsi="Times New Roman" w:cs="Times New Roman"/>
          <w:color w:val="000000" w:themeColor="text1"/>
          <w:sz w:val="24"/>
          <w:szCs w:val="24"/>
        </w:rPr>
        <w:t xml:space="preserve"> de cette autre la</w:t>
      </w:r>
      <w:r>
        <w:rPr>
          <w:rFonts w:ascii="Times New Roman" w:hAnsi="Times New Roman" w:cs="Times New Roman"/>
          <w:color w:val="000000" w:themeColor="text1"/>
          <w:sz w:val="24"/>
          <w:szCs w:val="24"/>
        </w:rPr>
        <w:t>ngue ou de cette autre culture (</w:t>
      </w:r>
      <w:proofErr w:type="spellStart"/>
      <w:r w:rsidRPr="008F2518">
        <w:rPr>
          <w:rFonts w:ascii="Times New Roman" w:hAnsi="Times New Roman" w:cs="Times New Roman"/>
          <w:sz w:val="24"/>
          <w:szCs w:val="24"/>
        </w:rPr>
        <w:t>Byra</w:t>
      </w:r>
      <w:r>
        <w:rPr>
          <w:rFonts w:ascii="Times New Roman" w:hAnsi="Times New Roman" w:cs="Times New Roman"/>
          <w:sz w:val="24"/>
          <w:szCs w:val="24"/>
        </w:rPr>
        <w:t>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Zarate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Neuner</w:t>
      </w:r>
      <w:proofErr w:type="spellEnd"/>
      <w:r>
        <w:rPr>
          <w:rFonts w:ascii="Times New Roman" w:hAnsi="Times New Roman" w:cs="Times New Roman"/>
          <w:sz w:val="24"/>
          <w:szCs w:val="24"/>
        </w:rPr>
        <w:t>, Op.cit. : 37).</w:t>
      </w:r>
    </w:p>
    <w:p w:rsidR="009A18FE" w:rsidRPr="00580A22" w:rsidRDefault="00580A22" w:rsidP="00580A22">
      <w:pPr>
        <w:tabs>
          <w:tab w:val="left" w:pos="851"/>
        </w:tabs>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Comment amener l’apprenant  à prendre</w:t>
      </w:r>
      <w:r w:rsidR="009A18FE" w:rsidRPr="00580A22">
        <w:rPr>
          <w:rFonts w:ascii="Times New Roman" w:hAnsi="Times New Roman" w:cs="Times New Roman"/>
          <w:b/>
          <w:color w:val="000000" w:themeColor="text1"/>
          <w:sz w:val="28"/>
          <w:szCs w:val="28"/>
        </w:rPr>
        <w:t> </w:t>
      </w:r>
      <w:r>
        <w:rPr>
          <w:rFonts w:ascii="Times New Roman" w:hAnsi="Times New Roman" w:cs="Times New Roman"/>
          <w:b/>
          <w:color w:val="000000" w:themeColor="text1"/>
          <w:sz w:val="28"/>
          <w:szCs w:val="28"/>
        </w:rPr>
        <w:t>conscience de la dimension interculturelle de l’enseignement des langues étrangères ?</w:t>
      </w:r>
    </w:p>
    <w:p w:rsidR="009A18FE" w:rsidRPr="00773CF0" w:rsidRDefault="009A18FE" w:rsidP="009A18FE">
      <w:pPr>
        <w:tabs>
          <w:tab w:val="left" w:pos="851"/>
        </w:tabs>
        <w:spacing w:line="360" w:lineRule="auto"/>
        <w:jc w:val="both"/>
        <w:rPr>
          <w:rFonts w:ascii="Times New Roman" w:hAnsi="Times New Roman" w:cs="Times New Roman"/>
          <w:color w:val="000000" w:themeColor="text1"/>
          <w:sz w:val="24"/>
          <w:szCs w:val="24"/>
        </w:rPr>
      </w:pPr>
      <w:r w:rsidRPr="00773CF0">
        <w:rPr>
          <w:rFonts w:ascii="Times New Roman" w:hAnsi="Times New Roman" w:cs="Times New Roman"/>
          <w:color w:val="000000" w:themeColor="text1"/>
          <w:sz w:val="24"/>
          <w:szCs w:val="24"/>
        </w:rPr>
        <w:t>Dans le domaine de l’enseignement/ apprentissages des langues/cultures étrangères,  conduire les apprenants à  prendre conscience de la dimen</w:t>
      </w:r>
      <w:r>
        <w:rPr>
          <w:rFonts w:ascii="Times New Roman" w:hAnsi="Times New Roman" w:cs="Times New Roman"/>
          <w:color w:val="000000" w:themeColor="text1"/>
          <w:sz w:val="24"/>
          <w:szCs w:val="24"/>
        </w:rPr>
        <w:t xml:space="preserve">sion interculturelle </w:t>
      </w:r>
      <w:r w:rsidRPr="00773CF0">
        <w:rPr>
          <w:rFonts w:ascii="Times New Roman" w:hAnsi="Times New Roman" w:cs="Times New Roman"/>
          <w:color w:val="000000" w:themeColor="text1"/>
          <w:sz w:val="24"/>
          <w:szCs w:val="24"/>
        </w:rPr>
        <w:t>de cet apprentissage  est une action  d’ordre cognitif. En effet, cette disposition mentale de construire une conscience de l’étendue culturelle et interculturelle veut dire que pour  réussir leurs échanges interculturels, les apprenants d</w:t>
      </w:r>
      <w:r>
        <w:rPr>
          <w:rFonts w:ascii="Times New Roman" w:hAnsi="Times New Roman" w:cs="Times New Roman"/>
          <w:color w:val="000000" w:themeColor="text1"/>
          <w:sz w:val="24"/>
          <w:szCs w:val="24"/>
        </w:rPr>
        <w:t>oivent être capable de détecter</w:t>
      </w:r>
      <w:r w:rsidRPr="00773CF0">
        <w:rPr>
          <w:rFonts w:ascii="Times New Roman" w:hAnsi="Times New Roman" w:cs="Times New Roman"/>
          <w:color w:val="000000" w:themeColor="text1"/>
          <w:sz w:val="24"/>
          <w:szCs w:val="24"/>
        </w:rPr>
        <w:t xml:space="preserve"> les ressemblances et les divergences entre leur culture d’origine et  la culture étrangère en question  et d’être en mesure de s’en servir dans toutes situations communicationnelles ou interactionnelles ultérieures. </w:t>
      </w:r>
    </w:p>
    <w:p w:rsidR="009A18FE" w:rsidRPr="00773CF0" w:rsidRDefault="009A18FE" w:rsidP="009A18FE">
      <w:pPr>
        <w:tabs>
          <w:tab w:val="left" w:pos="851"/>
        </w:tabs>
        <w:spacing w:line="360" w:lineRule="auto"/>
        <w:jc w:val="both"/>
        <w:rPr>
          <w:rFonts w:ascii="Times New Roman" w:hAnsi="Times New Roman" w:cs="Times New Roman"/>
          <w:color w:val="000000" w:themeColor="text1"/>
          <w:sz w:val="24"/>
          <w:szCs w:val="24"/>
        </w:rPr>
      </w:pPr>
      <w:r w:rsidRPr="00773CF0">
        <w:rPr>
          <w:rFonts w:ascii="Times New Roman" w:hAnsi="Times New Roman" w:cs="Times New Roman"/>
          <w:color w:val="000000" w:themeColor="text1"/>
          <w:sz w:val="24"/>
          <w:szCs w:val="24"/>
        </w:rPr>
        <w:t>Ainsi, l’enseignant de la langue étrangère pourrait répartir différentes étapes au cours d’une séquence pédagogique afin que ses apprenants ac</w:t>
      </w:r>
      <w:r w:rsidR="0001715B">
        <w:rPr>
          <w:rFonts w:ascii="Times New Roman" w:hAnsi="Times New Roman" w:cs="Times New Roman"/>
          <w:color w:val="000000" w:themeColor="text1"/>
          <w:sz w:val="24"/>
          <w:szCs w:val="24"/>
        </w:rPr>
        <w:t>quièrent de vraies compétences inter</w:t>
      </w:r>
      <w:r>
        <w:rPr>
          <w:rFonts w:ascii="Times New Roman" w:hAnsi="Times New Roman" w:cs="Times New Roman"/>
          <w:color w:val="000000" w:themeColor="text1"/>
          <w:sz w:val="24"/>
          <w:szCs w:val="24"/>
        </w:rPr>
        <w:t>culturelles</w:t>
      </w:r>
      <w:r w:rsidRPr="00773CF0">
        <w:rPr>
          <w:rFonts w:ascii="Times New Roman" w:hAnsi="Times New Roman" w:cs="Times New Roman"/>
          <w:color w:val="000000" w:themeColor="text1"/>
          <w:sz w:val="24"/>
          <w:szCs w:val="24"/>
        </w:rPr>
        <w:t xml:space="preserve">. </w:t>
      </w:r>
    </w:p>
    <w:p w:rsidR="009A18FE" w:rsidRPr="00FC22B2" w:rsidRDefault="009A18FE" w:rsidP="0001715B">
      <w:pPr>
        <w:pStyle w:val="Paragraphedeliste"/>
        <w:numPr>
          <w:ilvl w:val="0"/>
          <w:numId w:val="11"/>
        </w:numPr>
        <w:tabs>
          <w:tab w:val="left" w:pos="851"/>
        </w:tabs>
        <w:spacing w:line="360" w:lineRule="auto"/>
        <w:jc w:val="both"/>
        <w:rPr>
          <w:rFonts w:ascii="Times New Roman" w:hAnsi="Times New Roman" w:cs="Times New Roman"/>
          <w:b/>
          <w:color w:val="000000" w:themeColor="text1"/>
          <w:sz w:val="24"/>
          <w:szCs w:val="24"/>
        </w:rPr>
      </w:pPr>
      <w:r w:rsidRPr="00FC22B2">
        <w:rPr>
          <w:rFonts w:ascii="Times New Roman" w:hAnsi="Times New Roman" w:cs="Times New Roman"/>
          <w:b/>
          <w:color w:val="000000" w:themeColor="text1"/>
          <w:sz w:val="28"/>
          <w:szCs w:val="28"/>
        </w:rPr>
        <w:t>La sensibilisation des apprenants de langues/cultures étr</w:t>
      </w:r>
      <w:r>
        <w:rPr>
          <w:rFonts w:ascii="Times New Roman" w:hAnsi="Times New Roman" w:cs="Times New Roman"/>
          <w:b/>
          <w:color w:val="000000" w:themeColor="text1"/>
          <w:sz w:val="28"/>
          <w:szCs w:val="28"/>
        </w:rPr>
        <w:t>angères à la notion de culture </w:t>
      </w:r>
    </w:p>
    <w:p w:rsidR="009A18FE" w:rsidRPr="00773CF0" w:rsidRDefault="009A18FE" w:rsidP="009A18FE">
      <w:pPr>
        <w:tabs>
          <w:tab w:val="left" w:pos="851"/>
        </w:tabs>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Exemple d’activité  suggérée </w:t>
      </w:r>
    </w:p>
    <w:p w:rsidR="009A18FE" w:rsidRPr="00773CF0" w:rsidRDefault="009A18FE" w:rsidP="009A18FE">
      <w:pPr>
        <w:tabs>
          <w:tab w:val="left" w:pos="851"/>
        </w:tabs>
        <w:spacing w:line="360" w:lineRule="auto"/>
        <w:jc w:val="both"/>
        <w:rPr>
          <w:rFonts w:ascii="Times New Roman" w:hAnsi="Times New Roman" w:cs="Times New Roman"/>
          <w:color w:val="000000" w:themeColor="text1"/>
          <w:sz w:val="24"/>
          <w:szCs w:val="24"/>
        </w:rPr>
      </w:pPr>
      <w:r w:rsidRPr="00773CF0">
        <w:rPr>
          <w:rFonts w:ascii="Times New Roman" w:hAnsi="Times New Roman" w:cs="Times New Roman"/>
          <w:color w:val="000000" w:themeColor="text1"/>
          <w:sz w:val="24"/>
          <w:szCs w:val="24"/>
        </w:rPr>
        <w:t>Question adressée à des apprenants de FLE : Que doivent apprendre  des personnes  issues d’une culture différente de la vôtre pour se comporter convenablement dans un lieu public dans votre pays ?  Suggérez quelques règles.</w:t>
      </w:r>
    </w:p>
    <w:p w:rsidR="009A18FE" w:rsidRPr="00773CF0" w:rsidRDefault="009A18FE" w:rsidP="009A18FE">
      <w:pPr>
        <w:tabs>
          <w:tab w:val="left" w:pos="851"/>
        </w:tabs>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Objectifs de l’activité </w:t>
      </w:r>
    </w:p>
    <w:p w:rsidR="009A18FE" w:rsidRPr="00773CF0" w:rsidRDefault="009A18FE" w:rsidP="009A18FE">
      <w:pPr>
        <w:numPr>
          <w:ilvl w:val="0"/>
          <w:numId w:val="1"/>
        </w:numPr>
        <w:tabs>
          <w:tab w:val="left" w:pos="851"/>
        </w:tabs>
        <w:spacing w:line="360" w:lineRule="auto"/>
        <w:contextualSpacing/>
        <w:jc w:val="both"/>
        <w:rPr>
          <w:rFonts w:ascii="Times New Roman" w:hAnsi="Times New Roman" w:cs="Times New Roman"/>
          <w:color w:val="000000" w:themeColor="text1"/>
          <w:sz w:val="24"/>
          <w:szCs w:val="24"/>
        </w:rPr>
      </w:pPr>
      <w:r w:rsidRPr="00773CF0">
        <w:rPr>
          <w:rFonts w:ascii="Times New Roman" w:hAnsi="Times New Roman" w:cs="Times New Roman"/>
          <w:color w:val="000000" w:themeColor="text1"/>
          <w:sz w:val="24"/>
          <w:szCs w:val="24"/>
        </w:rPr>
        <w:t>Permettre aux apprenants de la langue/culture étrangère de prendre conscience de leur grille personnelle d’interprétation  des comportements et des attitudes  socioculturelles.</w:t>
      </w:r>
    </w:p>
    <w:p w:rsidR="009A18FE" w:rsidRDefault="009A18FE" w:rsidP="009A18FE">
      <w:pPr>
        <w:numPr>
          <w:ilvl w:val="0"/>
          <w:numId w:val="1"/>
        </w:numPr>
        <w:tabs>
          <w:tab w:val="left" w:pos="851"/>
        </w:tabs>
        <w:spacing w:line="360" w:lineRule="auto"/>
        <w:contextualSpacing/>
        <w:jc w:val="both"/>
        <w:rPr>
          <w:rFonts w:ascii="Times New Roman" w:hAnsi="Times New Roman" w:cs="Times New Roman"/>
          <w:color w:val="000000" w:themeColor="text1"/>
          <w:sz w:val="24"/>
          <w:szCs w:val="24"/>
        </w:rPr>
      </w:pPr>
      <w:r w:rsidRPr="00773CF0">
        <w:rPr>
          <w:rFonts w:ascii="Times New Roman" w:hAnsi="Times New Roman" w:cs="Times New Roman"/>
          <w:color w:val="000000" w:themeColor="text1"/>
          <w:sz w:val="24"/>
          <w:szCs w:val="24"/>
        </w:rPr>
        <w:t xml:space="preserve">Découvrir la culture étrangère et l’accepter telle qu’elle est avec toutes ses particularités, c’est donner la chance à sa propre culture d’être reconnue et d’être acceptée par l’Autre.  A ce sujet Abdallah- </w:t>
      </w:r>
      <w:proofErr w:type="spellStart"/>
      <w:r w:rsidRPr="00773CF0">
        <w:rPr>
          <w:rFonts w:ascii="Times New Roman" w:hAnsi="Times New Roman" w:cs="Times New Roman"/>
          <w:color w:val="000000" w:themeColor="text1"/>
          <w:sz w:val="24"/>
          <w:szCs w:val="24"/>
        </w:rPr>
        <w:t>Pretceille</w:t>
      </w:r>
      <w:proofErr w:type="spellEnd"/>
      <w:r w:rsidRPr="00773CF0">
        <w:rPr>
          <w:rFonts w:ascii="Times New Roman" w:hAnsi="Times New Roman" w:cs="Times New Roman"/>
          <w:color w:val="000000" w:themeColor="text1"/>
          <w:sz w:val="24"/>
          <w:szCs w:val="24"/>
        </w:rPr>
        <w:t xml:space="preserve">  dit que </w:t>
      </w:r>
      <w:r w:rsidRPr="00773CF0">
        <w:rPr>
          <w:rFonts w:ascii="Times New Roman" w:hAnsi="Times New Roman" w:cs="Times New Roman"/>
          <w:i/>
          <w:color w:val="000000" w:themeColor="text1"/>
          <w:sz w:val="24"/>
          <w:szCs w:val="24"/>
        </w:rPr>
        <w:t xml:space="preserve">« le discours interculturel induit un questionnement autant sur les autres cultures, sur autrui, que </w:t>
      </w:r>
      <w:r w:rsidRPr="00773CF0">
        <w:rPr>
          <w:rFonts w:ascii="Times New Roman" w:hAnsi="Times New Roman" w:cs="Times New Roman"/>
          <w:i/>
          <w:color w:val="000000" w:themeColor="text1"/>
          <w:sz w:val="24"/>
          <w:szCs w:val="24"/>
        </w:rPr>
        <w:lastRenderedPageBreak/>
        <w:t>sur sa propre culture. C’est ce processus en miroir qui fonde la problématique interculturelle </w:t>
      </w:r>
      <w:proofErr w:type="gramStart"/>
      <w:r w:rsidRPr="00773CF0">
        <w:rPr>
          <w:rFonts w:ascii="Times New Roman" w:hAnsi="Times New Roman" w:cs="Times New Roman"/>
          <w:i/>
          <w:color w:val="000000" w:themeColor="text1"/>
          <w:sz w:val="24"/>
          <w:szCs w:val="24"/>
        </w:rPr>
        <w:t>»</w:t>
      </w:r>
      <w:r w:rsidRPr="00773CF0">
        <w:rPr>
          <w:rFonts w:ascii="Times New Roman" w:hAnsi="Times New Roman" w:cs="Times New Roman"/>
          <w:color w:val="000000" w:themeColor="text1"/>
          <w:sz w:val="24"/>
          <w:szCs w:val="24"/>
        </w:rPr>
        <w:t>(</w:t>
      </w:r>
      <w:proofErr w:type="gramEnd"/>
      <w:r w:rsidRPr="00773CF0">
        <w:rPr>
          <w:rFonts w:ascii="Times New Roman" w:hAnsi="Times New Roman" w:cs="Times New Roman"/>
          <w:color w:val="000000" w:themeColor="text1"/>
          <w:sz w:val="24"/>
          <w:szCs w:val="24"/>
        </w:rPr>
        <w:t>2004 :43)</w:t>
      </w:r>
      <w:r w:rsidRPr="00773CF0">
        <w:rPr>
          <w:rFonts w:ascii="Times New Roman" w:hAnsi="Times New Roman" w:cs="Times New Roman"/>
          <w:i/>
          <w:color w:val="000000" w:themeColor="text1"/>
          <w:sz w:val="24"/>
          <w:szCs w:val="24"/>
        </w:rPr>
        <w:t>.</w:t>
      </w:r>
    </w:p>
    <w:p w:rsidR="009A18FE" w:rsidRPr="00773CF0" w:rsidRDefault="009A18FE" w:rsidP="009A18FE">
      <w:pPr>
        <w:tabs>
          <w:tab w:val="left" w:pos="851"/>
        </w:tabs>
        <w:spacing w:line="360" w:lineRule="auto"/>
        <w:ind w:left="720"/>
        <w:contextualSpacing/>
        <w:jc w:val="both"/>
        <w:rPr>
          <w:rFonts w:ascii="Times New Roman" w:hAnsi="Times New Roman" w:cs="Times New Roman"/>
          <w:color w:val="000000" w:themeColor="text1"/>
          <w:sz w:val="24"/>
          <w:szCs w:val="24"/>
        </w:rPr>
      </w:pPr>
    </w:p>
    <w:p w:rsidR="009A18FE" w:rsidRPr="00773CF0" w:rsidRDefault="009A18FE" w:rsidP="009A18FE">
      <w:pPr>
        <w:tabs>
          <w:tab w:val="left" w:pos="851"/>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Ainsi,  t</w:t>
      </w:r>
      <w:r w:rsidRPr="00773CF0">
        <w:rPr>
          <w:rFonts w:ascii="Times New Roman" w:hAnsi="Times New Roman" w:cs="Times New Roman"/>
          <w:color w:val="000000" w:themeColor="text1"/>
          <w:sz w:val="24"/>
          <w:szCs w:val="24"/>
        </w:rPr>
        <w:t>olérer l’existence d’autres cultures  différentes de la sienne passe d’</w:t>
      </w:r>
      <w:r>
        <w:rPr>
          <w:rFonts w:ascii="Times New Roman" w:hAnsi="Times New Roman" w:cs="Times New Roman"/>
          <w:color w:val="000000" w:themeColor="text1"/>
          <w:sz w:val="24"/>
          <w:szCs w:val="24"/>
        </w:rPr>
        <w:t>abord par   la compréhension</w:t>
      </w:r>
      <w:r w:rsidRPr="00773CF0">
        <w:rPr>
          <w:rFonts w:ascii="Times New Roman" w:hAnsi="Times New Roman" w:cs="Times New Roman"/>
          <w:color w:val="000000" w:themeColor="text1"/>
          <w:sz w:val="24"/>
          <w:szCs w:val="24"/>
        </w:rPr>
        <w:t xml:space="preserve"> de sa culture d’origine.</w:t>
      </w:r>
      <w:r>
        <w:rPr>
          <w:rFonts w:ascii="Times New Roman" w:hAnsi="Times New Roman" w:cs="Times New Roman"/>
          <w:color w:val="000000" w:themeColor="text1"/>
          <w:sz w:val="24"/>
          <w:szCs w:val="24"/>
        </w:rPr>
        <w:t xml:space="preserve"> En outre,  ê</w:t>
      </w:r>
      <w:r w:rsidRPr="00773CF0">
        <w:rPr>
          <w:rFonts w:ascii="Times New Roman" w:hAnsi="Times New Roman" w:cs="Times New Roman"/>
          <w:color w:val="000000" w:themeColor="text1"/>
          <w:sz w:val="24"/>
          <w:szCs w:val="24"/>
        </w:rPr>
        <w:t>tre capable d’identifier les constituants  de cette dernière et exposer ses différentes valeurs à des examens critiques, non pas pour les rabaiss</w:t>
      </w:r>
      <w:r>
        <w:rPr>
          <w:rFonts w:ascii="Times New Roman" w:hAnsi="Times New Roman" w:cs="Times New Roman"/>
          <w:color w:val="000000" w:themeColor="text1"/>
          <w:sz w:val="24"/>
          <w:szCs w:val="24"/>
        </w:rPr>
        <w:t xml:space="preserve">er mais pour les assimiler et </w:t>
      </w:r>
      <w:r w:rsidRPr="00773CF0">
        <w:rPr>
          <w:rFonts w:ascii="Times New Roman" w:hAnsi="Times New Roman" w:cs="Times New Roman"/>
          <w:color w:val="000000" w:themeColor="text1"/>
          <w:sz w:val="24"/>
          <w:szCs w:val="24"/>
        </w:rPr>
        <w:t xml:space="preserve">admettre leurs spécificités culturelles de sorte à  briser l’ethnocentrisme qui est, en fait, un réflexe spontané de </w:t>
      </w:r>
      <w:r>
        <w:rPr>
          <w:rFonts w:ascii="Times New Roman" w:hAnsi="Times New Roman" w:cs="Times New Roman"/>
          <w:color w:val="000000" w:themeColor="text1"/>
          <w:sz w:val="24"/>
          <w:szCs w:val="24"/>
        </w:rPr>
        <w:t>toutes personnes en contact avec des pluralités culturelles.  En fait, en étudiant</w:t>
      </w:r>
      <w:r w:rsidRPr="00773CF0">
        <w:rPr>
          <w:rFonts w:ascii="Times New Roman" w:hAnsi="Times New Roman" w:cs="Times New Roman"/>
          <w:color w:val="000000" w:themeColor="text1"/>
          <w:sz w:val="24"/>
          <w:szCs w:val="24"/>
        </w:rPr>
        <w:t xml:space="preserve"> les différents comportements ou attitudes des personnes étrangères, les apprenants arriveraient à comprendre que leur id</w:t>
      </w:r>
      <w:r>
        <w:rPr>
          <w:rFonts w:ascii="Times New Roman" w:hAnsi="Times New Roman" w:cs="Times New Roman"/>
          <w:color w:val="000000" w:themeColor="text1"/>
          <w:sz w:val="24"/>
          <w:szCs w:val="24"/>
        </w:rPr>
        <w:t>entité culturelle forme, en réalité</w:t>
      </w:r>
      <w:r w:rsidRPr="00773CF0">
        <w:rPr>
          <w:rFonts w:ascii="Times New Roman" w:hAnsi="Times New Roman" w:cs="Times New Roman"/>
          <w:color w:val="000000" w:themeColor="text1"/>
          <w:sz w:val="24"/>
          <w:szCs w:val="24"/>
        </w:rPr>
        <w:t>, une structure complexe. Il s’agit alors, de conduire ces apprenants à une décentration et à une prise de conscience de  la constitution de leurs grilles  d’interprétation des comportements, attitudes et événements communicatifs, des règles culturelles ou de leur origine  qui entrent en jeu dans les différentes interactions.</w:t>
      </w:r>
    </w:p>
    <w:p w:rsidR="009A18FE" w:rsidRPr="0001715B" w:rsidRDefault="009A18FE" w:rsidP="0001715B">
      <w:pPr>
        <w:pStyle w:val="Paragraphedeliste"/>
        <w:numPr>
          <w:ilvl w:val="0"/>
          <w:numId w:val="11"/>
        </w:numPr>
        <w:tabs>
          <w:tab w:val="left" w:pos="851"/>
        </w:tabs>
        <w:spacing w:line="360" w:lineRule="auto"/>
        <w:jc w:val="both"/>
        <w:rPr>
          <w:rFonts w:ascii="Times New Roman" w:hAnsi="Times New Roman" w:cs="Times New Roman"/>
          <w:color w:val="000000" w:themeColor="text1"/>
          <w:sz w:val="28"/>
          <w:szCs w:val="28"/>
        </w:rPr>
      </w:pPr>
      <w:r w:rsidRPr="0001715B">
        <w:rPr>
          <w:rFonts w:ascii="Times New Roman" w:hAnsi="Times New Roman" w:cs="Times New Roman"/>
          <w:b/>
          <w:color w:val="000000" w:themeColor="text1"/>
          <w:sz w:val="28"/>
          <w:szCs w:val="28"/>
        </w:rPr>
        <w:t>La découverte de nouvelles cultures</w:t>
      </w:r>
      <w:r w:rsidRPr="0001715B">
        <w:rPr>
          <w:rFonts w:ascii="Times New Roman" w:hAnsi="Times New Roman" w:cs="Times New Roman"/>
          <w:color w:val="000000" w:themeColor="text1"/>
          <w:sz w:val="28"/>
          <w:szCs w:val="28"/>
        </w:rPr>
        <w:t> </w:t>
      </w:r>
    </w:p>
    <w:p w:rsidR="009A18FE" w:rsidRPr="00773CF0" w:rsidRDefault="009A18FE" w:rsidP="009A18FE">
      <w:pPr>
        <w:tabs>
          <w:tab w:val="left" w:pos="851"/>
        </w:tabs>
        <w:spacing w:line="360" w:lineRule="auto"/>
        <w:jc w:val="both"/>
        <w:rPr>
          <w:rFonts w:ascii="Times New Roman" w:hAnsi="Times New Roman" w:cs="Times New Roman"/>
          <w:color w:val="000000" w:themeColor="text1"/>
          <w:sz w:val="24"/>
          <w:szCs w:val="24"/>
        </w:rPr>
      </w:pPr>
      <w:r w:rsidRPr="00773CF0">
        <w:rPr>
          <w:rFonts w:ascii="Times New Roman" w:hAnsi="Times New Roman" w:cs="Times New Roman"/>
          <w:color w:val="000000" w:themeColor="text1"/>
          <w:sz w:val="24"/>
          <w:szCs w:val="24"/>
        </w:rPr>
        <w:t xml:space="preserve">Lorsque les apprenants auraient appris  à prendre de la distance vis-à-vis de leur culture d’origine, ils pourraient être conduits à accepter l’existence de nouvelles perspectives. </w:t>
      </w:r>
    </w:p>
    <w:p w:rsidR="009A18FE" w:rsidRPr="0018188A" w:rsidRDefault="009A18FE" w:rsidP="009A18FE">
      <w:pPr>
        <w:pStyle w:val="Paragraphedeliste"/>
        <w:numPr>
          <w:ilvl w:val="0"/>
          <w:numId w:val="1"/>
        </w:numPr>
        <w:tabs>
          <w:tab w:val="left" w:pos="851"/>
        </w:tabs>
        <w:spacing w:line="360" w:lineRule="auto"/>
        <w:jc w:val="both"/>
        <w:rPr>
          <w:rFonts w:ascii="Times New Roman" w:hAnsi="Times New Roman" w:cs="Times New Roman"/>
          <w:b/>
          <w:color w:val="000000" w:themeColor="text1"/>
          <w:sz w:val="24"/>
          <w:szCs w:val="24"/>
        </w:rPr>
      </w:pPr>
      <w:r w:rsidRPr="0018188A">
        <w:rPr>
          <w:rFonts w:ascii="Times New Roman" w:hAnsi="Times New Roman" w:cs="Times New Roman"/>
          <w:b/>
          <w:color w:val="000000" w:themeColor="text1"/>
          <w:sz w:val="24"/>
          <w:szCs w:val="24"/>
        </w:rPr>
        <w:t xml:space="preserve">Amener les apprenants à </w:t>
      </w:r>
      <w:r w:rsidR="0001715B">
        <w:rPr>
          <w:rFonts w:ascii="Times New Roman" w:hAnsi="Times New Roman" w:cs="Times New Roman"/>
          <w:b/>
          <w:color w:val="000000" w:themeColor="text1"/>
          <w:sz w:val="24"/>
          <w:szCs w:val="24"/>
        </w:rPr>
        <w:t>acquérir des connaissances inter</w:t>
      </w:r>
      <w:r w:rsidRPr="0018188A">
        <w:rPr>
          <w:rFonts w:ascii="Times New Roman" w:hAnsi="Times New Roman" w:cs="Times New Roman"/>
          <w:b/>
          <w:color w:val="000000" w:themeColor="text1"/>
          <w:sz w:val="24"/>
          <w:szCs w:val="24"/>
        </w:rPr>
        <w:t>culturel</w:t>
      </w:r>
      <w:r>
        <w:rPr>
          <w:rFonts w:ascii="Times New Roman" w:hAnsi="Times New Roman" w:cs="Times New Roman"/>
          <w:b/>
          <w:color w:val="000000" w:themeColor="text1"/>
          <w:sz w:val="24"/>
          <w:szCs w:val="24"/>
        </w:rPr>
        <w:t>les </w:t>
      </w:r>
    </w:p>
    <w:p w:rsidR="009A18FE" w:rsidRPr="00773CF0" w:rsidRDefault="009A18FE" w:rsidP="009A18FE">
      <w:pPr>
        <w:tabs>
          <w:tab w:val="left" w:pos="851"/>
        </w:tabs>
        <w:spacing w:line="360" w:lineRule="auto"/>
        <w:jc w:val="both"/>
        <w:rPr>
          <w:rFonts w:ascii="Times New Roman" w:hAnsi="Times New Roman" w:cs="Times New Roman"/>
          <w:color w:val="000000" w:themeColor="text1"/>
          <w:sz w:val="24"/>
          <w:szCs w:val="24"/>
        </w:rPr>
      </w:pPr>
      <w:r w:rsidRPr="00773CF0">
        <w:rPr>
          <w:rFonts w:ascii="Times New Roman" w:hAnsi="Times New Roman" w:cs="Times New Roman"/>
          <w:color w:val="000000" w:themeColor="text1"/>
          <w:sz w:val="24"/>
          <w:szCs w:val="24"/>
        </w:rPr>
        <w:t xml:space="preserve"> Afin d’arriver à faire acquérir à leurs ap</w:t>
      </w:r>
      <w:r w:rsidR="0001715B">
        <w:rPr>
          <w:rFonts w:ascii="Times New Roman" w:hAnsi="Times New Roman" w:cs="Times New Roman"/>
          <w:color w:val="000000" w:themeColor="text1"/>
          <w:sz w:val="24"/>
          <w:szCs w:val="24"/>
        </w:rPr>
        <w:t>prenants des connaissances inter</w:t>
      </w:r>
      <w:r w:rsidRPr="00773CF0">
        <w:rPr>
          <w:rFonts w:ascii="Times New Roman" w:hAnsi="Times New Roman" w:cs="Times New Roman"/>
          <w:color w:val="000000" w:themeColor="text1"/>
          <w:sz w:val="24"/>
          <w:szCs w:val="24"/>
        </w:rPr>
        <w:t>culturelles, les enseignants de langues/cultures étrangères, devraient œuvrer sur les différents traits qui caractérisent et distinguent</w:t>
      </w:r>
      <w:r>
        <w:rPr>
          <w:rFonts w:ascii="Times New Roman" w:hAnsi="Times New Roman" w:cs="Times New Roman"/>
          <w:color w:val="000000" w:themeColor="text1"/>
          <w:sz w:val="24"/>
          <w:szCs w:val="24"/>
        </w:rPr>
        <w:t xml:space="preserve"> une société et sa culture </w:t>
      </w:r>
      <w:r w:rsidRPr="00773CF0">
        <w:rPr>
          <w:rFonts w:ascii="Times New Roman" w:hAnsi="Times New Roman" w:cs="Times New Roman"/>
          <w:color w:val="000000" w:themeColor="text1"/>
          <w:sz w:val="24"/>
          <w:szCs w:val="24"/>
        </w:rPr>
        <w:t xml:space="preserve">  tels que : </w:t>
      </w:r>
    </w:p>
    <w:p w:rsidR="009A18FE" w:rsidRPr="00773CF0" w:rsidRDefault="009A18FE" w:rsidP="009A18FE">
      <w:pPr>
        <w:numPr>
          <w:ilvl w:val="0"/>
          <w:numId w:val="5"/>
        </w:numPr>
        <w:tabs>
          <w:tab w:val="left" w:pos="851"/>
        </w:tabs>
        <w:spacing w:line="360" w:lineRule="auto"/>
        <w:contextualSpacing/>
        <w:jc w:val="both"/>
        <w:rPr>
          <w:rFonts w:ascii="Times New Roman" w:hAnsi="Times New Roman" w:cs="Times New Roman"/>
          <w:sz w:val="24"/>
          <w:szCs w:val="24"/>
        </w:rPr>
      </w:pPr>
      <w:r w:rsidRPr="00773CF0">
        <w:rPr>
          <w:rFonts w:ascii="Times New Roman" w:hAnsi="Times New Roman" w:cs="Times New Roman"/>
          <w:sz w:val="24"/>
          <w:szCs w:val="24"/>
        </w:rPr>
        <w:t>la vie quotidienne,  les conditions de vie et le niveau de vie ;</w:t>
      </w:r>
    </w:p>
    <w:p w:rsidR="009A18FE" w:rsidRPr="00773CF0" w:rsidRDefault="009A18FE" w:rsidP="009A18FE">
      <w:pPr>
        <w:numPr>
          <w:ilvl w:val="0"/>
          <w:numId w:val="5"/>
        </w:numPr>
        <w:tabs>
          <w:tab w:val="left" w:pos="851"/>
        </w:tabs>
        <w:spacing w:line="360" w:lineRule="auto"/>
        <w:contextualSpacing/>
        <w:jc w:val="both"/>
        <w:rPr>
          <w:rFonts w:ascii="Times New Roman" w:hAnsi="Times New Roman" w:cs="Times New Roman"/>
          <w:sz w:val="24"/>
          <w:szCs w:val="24"/>
        </w:rPr>
      </w:pPr>
      <w:r w:rsidRPr="00773CF0">
        <w:rPr>
          <w:rFonts w:ascii="Times New Roman" w:hAnsi="Times New Roman" w:cs="Times New Roman"/>
          <w:sz w:val="24"/>
          <w:szCs w:val="24"/>
        </w:rPr>
        <w:t>les heures de repas, la nourriture, les manières de table ;</w:t>
      </w:r>
    </w:p>
    <w:p w:rsidR="009A18FE" w:rsidRPr="00773CF0" w:rsidRDefault="009A18FE" w:rsidP="009A18FE">
      <w:pPr>
        <w:numPr>
          <w:ilvl w:val="0"/>
          <w:numId w:val="5"/>
        </w:numPr>
        <w:tabs>
          <w:tab w:val="left" w:pos="851"/>
        </w:tabs>
        <w:spacing w:line="360" w:lineRule="auto"/>
        <w:contextualSpacing/>
        <w:jc w:val="both"/>
        <w:rPr>
          <w:rFonts w:ascii="Times New Roman" w:hAnsi="Times New Roman" w:cs="Times New Roman"/>
          <w:sz w:val="24"/>
          <w:szCs w:val="24"/>
        </w:rPr>
      </w:pPr>
      <w:r w:rsidRPr="00773CF0">
        <w:rPr>
          <w:rFonts w:ascii="Times New Roman" w:hAnsi="Times New Roman" w:cs="Times New Roman"/>
          <w:sz w:val="24"/>
          <w:szCs w:val="24"/>
        </w:rPr>
        <w:t>les habitudes et les horaires de travail ;</w:t>
      </w:r>
    </w:p>
    <w:p w:rsidR="009A18FE" w:rsidRPr="00773CF0" w:rsidRDefault="009A18FE" w:rsidP="009A18FE">
      <w:pPr>
        <w:numPr>
          <w:ilvl w:val="0"/>
          <w:numId w:val="5"/>
        </w:numPr>
        <w:tabs>
          <w:tab w:val="left" w:pos="851"/>
        </w:tabs>
        <w:spacing w:line="360" w:lineRule="auto"/>
        <w:contextualSpacing/>
        <w:jc w:val="both"/>
        <w:rPr>
          <w:rFonts w:ascii="Times New Roman" w:hAnsi="Times New Roman" w:cs="Times New Roman"/>
          <w:sz w:val="24"/>
          <w:szCs w:val="24"/>
        </w:rPr>
      </w:pPr>
      <w:r w:rsidRPr="00773CF0">
        <w:rPr>
          <w:rFonts w:ascii="Times New Roman" w:hAnsi="Times New Roman" w:cs="Times New Roman"/>
          <w:sz w:val="24"/>
          <w:szCs w:val="24"/>
        </w:rPr>
        <w:t>les congés  nationaux ou religieux ;</w:t>
      </w:r>
    </w:p>
    <w:p w:rsidR="009A18FE" w:rsidRPr="00773CF0" w:rsidRDefault="009A18FE" w:rsidP="009A18FE">
      <w:pPr>
        <w:numPr>
          <w:ilvl w:val="0"/>
          <w:numId w:val="5"/>
        </w:numPr>
        <w:tabs>
          <w:tab w:val="left" w:pos="851"/>
        </w:tabs>
        <w:spacing w:line="360" w:lineRule="auto"/>
        <w:contextualSpacing/>
        <w:jc w:val="both"/>
        <w:rPr>
          <w:rFonts w:ascii="Times New Roman" w:hAnsi="Times New Roman" w:cs="Times New Roman"/>
          <w:sz w:val="24"/>
          <w:szCs w:val="24"/>
        </w:rPr>
      </w:pPr>
      <w:r w:rsidRPr="00773CF0">
        <w:rPr>
          <w:rFonts w:ascii="Times New Roman" w:hAnsi="Times New Roman" w:cs="Times New Roman"/>
          <w:sz w:val="24"/>
          <w:szCs w:val="24"/>
        </w:rPr>
        <w:t>les loisirs (sports, lecture, médias, etc.) ;</w:t>
      </w:r>
    </w:p>
    <w:p w:rsidR="009A18FE" w:rsidRPr="00773CF0" w:rsidRDefault="009A18FE" w:rsidP="009A18FE">
      <w:pPr>
        <w:numPr>
          <w:ilvl w:val="0"/>
          <w:numId w:val="5"/>
        </w:numPr>
        <w:tabs>
          <w:tab w:val="left" w:pos="851"/>
        </w:tabs>
        <w:spacing w:line="360" w:lineRule="auto"/>
        <w:contextualSpacing/>
        <w:jc w:val="both"/>
        <w:rPr>
          <w:rFonts w:ascii="Times New Roman" w:hAnsi="Times New Roman" w:cs="Times New Roman"/>
          <w:sz w:val="24"/>
          <w:szCs w:val="24"/>
        </w:rPr>
      </w:pPr>
      <w:r w:rsidRPr="00773CF0">
        <w:rPr>
          <w:rFonts w:ascii="Times New Roman" w:hAnsi="Times New Roman" w:cs="Times New Roman"/>
          <w:sz w:val="24"/>
          <w:szCs w:val="24"/>
        </w:rPr>
        <w:t>les relations interpersonnelles ;</w:t>
      </w:r>
    </w:p>
    <w:p w:rsidR="009A18FE" w:rsidRPr="00773CF0" w:rsidRDefault="009A18FE" w:rsidP="009A18FE">
      <w:pPr>
        <w:numPr>
          <w:ilvl w:val="0"/>
          <w:numId w:val="5"/>
        </w:numPr>
        <w:tabs>
          <w:tab w:val="left" w:pos="851"/>
        </w:tabs>
        <w:spacing w:line="360" w:lineRule="auto"/>
        <w:contextualSpacing/>
        <w:jc w:val="both"/>
        <w:rPr>
          <w:rFonts w:ascii="Times New Roman" w:hAnsi="Times New Roman" w:cs="Times New Roman"/>
          <w:sz w:val="24"/>
          <w:szCs w:val="24"/>
        </w:rPr>
      </w:pPr>
      <w:r w:rsidRPr="00773CF0">
        <w:rPr>
          <w:rFonts w:ascii="Times New Roman" w:hAnsi="Times New Roman" w:cs="Times New Roman"/>
          <w:sz w:val="24"/>
          <w:szCs w:val="24"/>
        </w:rPr>
        <w:t>l’organisation de la société (classes sociales) ;</w:t>
      </w:r>
    </w:p>
    <w:p w:rsidR="009A18FE" w:rsidRPr="00773CF0" w:rsidRDefault="009A18FE" w:rsidP="009A18FE">
      <w:pPr>
        <w:numPr>
          <w:ilvl w:val="0"/>
          <w:numId w:val="5"/>
        </w:numPr>
        <w:tabs>
          <w:tab w:val="left" w:pos="851"/>
        </w:tabs>
        <w:spacing w:line="360" w:lineRule="auto"/>
        <w:contextualSpacing/>
        <w:jc w:val="both"/>
        <w:rPr>
          <w:rFonts w:ascii="Times New Roman" w:hAnsi="Times New Roman" w:cs="Times New Roman"/>
          <w:sz w:val="24"/>
          <w:szCs w:val="24"/>
        </w:rPr>
      </w:pPr>
      <w:r w:rsidRPr="00773CF0">
        <w:rPr>
          <w:rFonts w:ascii="Times New Roman" w:hAnsi="Times New Roman" w:cs="Times New Roman"/>
          <w:sz w:val="24"/>
          <w:szCs w:val="24"/>
        </w:rPr>
        <w:t>les relations entre les hommes et les femmes ou entre les générations ;</w:t>
      </w:r>
    </w:p>
    <w:p w:rsidR="009A18FE" w:rsidRPr="00773CF0" w:rsidRDefault="009A18FE" w:rsidP="009A18FE">
      <w:pPr>
        <w:numPr>
          <w:ilvl w:val="0"/>
          <w:numId w:val="5"/>
        </w:numPr>
        <w:tabs>
          <w:tab w:val="left" w:pos="851"/>
        </w:tabs>
        <w:spacing w:line="360" w:lineRule="auto"/>
        <w:contextualSpacing/>
        <w:jc w:val="both"/>
        <w:rPr>
          <w:rFonts w:ascii="Times New Roman" w:hAnsi="Times New Roman" w:cs="Times New Roman"/>
          <w:sz w:val="24"/>
          <w:szCs w:val="24"/>
        </w:rPr>
      </w:pPr>
      <w:r w:rsidRPr="00773CF0">
        <w:rPr>
          <w:rFonts w:ascii="Times New Roman" w:hAnsi="Times New Roman" w:cs="Times New Roman"/>
          <w:sz w:val="24"/>
          <w:szCs w:val="24"/>
        </w:rPr>
        <w:t>l’organisation de la famille ;</w:t>
      </w:r>
    </w:p>
    <w:p w:rsidR="009A18FE" w:rsidRPr="00773CF0" w:rsidRDefault="009A18FE" w:rsidP="009A18FE">
      <w:pPr>
        <w:numPr>
          <w:ilvl w:val="0"/>
          <w:numId w:val="5"/>
        </w:numPr>
        <w:tabs>
          <w:tab w:val="left" w:pos="851"/>
        </w:tabs>
        <w:spacing w:line="360" w:lineRule="auto"/>
        <w:contextualSpacing/>
        <w:jc w:val="both"/>
        <w:rPr>
          <w:rFonts w:ascii="Times New Roman" w:hAnsi="Times New Roman" w:cs="Times New Roman"/>
          <w:sz w:val="24"/>
          <w:szCs w:val="24"/>
        </w:rPr>
      </w:pPr>
      <w:r w:rsidRPr="00773CF0">
        <w:rPr>
          <w:rFonts w:ascii="Times New Roman" w:hAnsi="Times New Roman" w:cs="Times New Roman"/>
          <w:sz w:val="24"/>
          <w:szCs w:val="24"/>
        </w:rPr>
        <w:t>les relations professionnelles ;</w:t>
      </w:r>
    </w:p>
    <w:p w:rsidR="009A18FE" w:rsidRPr="00773CF0" w:rsidRDefault="009A18FE" w:rsidP="009A18FE">
      <w:pPr>
        <w:numPr>
          <w:ilvl w:val="0"/>
          <w:numId w:val="5"/>
        </w:numPr>
        <w:tabs>
          <w:tab w:val="left" w:pos="851"/>
        </w:tabs>
        <w:spacing w:line="360" w:lineRule="auto"/>
        <w:contextualSpacing/>
        <w:jc w:val="both"/>
        <w:rPr>
          <w:rFonts w:ascii="Times New Roman" w:hAnsi="Times New Roman" w:cs="Times New Roman"/>
          <w:sz w:val="24"/>
          <w:szCs w:val="24"/>
        </w:rPr>
      </w:pPr>
      <w:r w:rsidRPr="00773CF0">
        <w:rPr>
          <w:rFonts w:ascii="Times New Roman" w:hAnsi="Times New Roman" w:cs="Times New Roman"/>
          <w:sz w:val="24"/>
          <w:szCs w:val="24"/>
        </w:rPr>
        <w:lastRenderedPageBreak/>
        <w:t>les rapports avec les organismes officiels ;</w:t>
      </w:r>
    </w:p>
    <w:p w:rsidR="009A18FE" w:rsidRPr="00773CF0" w:rsidRDefault="009A18FE" w:rsidP="009A18FE">
      <w:pPr>
        <w:numPr>
          <w:ilvl w:val="0"/>
          <w:numId w:val="5"/>
        </w:numPr>
        <w:tabs>
          <w:tab w:val="left" w:pos="851"/>
        </w:tabs>
        <w:spacing w:line="360" w:lineRule="auto"/>
        <w:contextualSpacing/>
        <w:jc w:val="both"/>
        <w:rPr>
          <w:rFonts w:ascii="Times New Roman" w:hAnsi="Times New Roman" w:cs="Times New Roman"/>
          <w:sz w:val="24"/>
          <w:szCs w:val="24"/>
        </w:rPr>
      </w:pPr>
      <w:r w:rsidRPr="00773CF0">
        <w:rPr>
          <w:rFonts w:ascii="Times New Roman" w:hAnsi="Times New Roman" w:cs="Times New Roman"/>
          <w:sz w:val="24"/>
          <w:szCs w:val="24"/>
        </w:rPr>
        <w:t>les rapports entre les races, les communautés, les groupes politiques, les groupes religieux, etc. ;</w:t>
      </w:r>
    </w:p>
    <w:p w:rsidR="009A18FE" w:rsidRPr="00773CF0" w:rsidRDefault="009A18FE" w:rsidP="009A18FE">
      <w:pPr>
        <w:numPr>
          <w:ilvl w:val="0"/>
          <w:numId w:val="5"/>
        </w:numPr>
        <w:tabs>
          <w:tab w:val="left" w:pos="851"/>
        </w:tabs>
        <w:spacing w:line="360" w:lineRule="auto"/>
        <w:contextualSpacing/>
        <w:jc w:val="both"/>
        <w:rPr>
          <w:rFonts w:ascii="Times New Roman" w:hAnsi="Times New Roman" w:cs="Times New Roman"/>
          <w:sz w:val="24"/>
          <w:szCs w:val="24"/>
        </w:rPr>
      </w:pPr>
      <w:r w:rsidRPr="00773CF0">
        <w:rPr>
          <w:rFonts w:ascii="Times New Roman" w:hAnsi="Times New Roman" w:cs="Times New Roman"/>
          <w:sz w:val="24"/>
          <w:szCs w:val="24"/>
        </w:rPr>
        <w:t>Les traditions et les croyances ;</w:t>
      </w:r>
    </w:p>
    <w:p w:rsidR="009A18FE" w:rsidRPr="00773CF0" w:rsidRDefault="009A18FE" w:rsidP="009A18FE">
      <w:pPr>
        <w:numPr>
          <w:ilvl w:val="0"/>
          <w:numId w:val="5"/>
        </w:numPr>
        <w:tabs>
          <w:tab w:val="left" w:pos="851"/>
        </w:tabs>
        <w:spacing w:line="360" w:lineRule="auto"/>
        <w:contextualSpacing/>
        <w:jc w:val="both"/>
        <w:rPr>
          <w:rFonts w:ascii="Times New Roman" w:hAnsi="Times New Roman" w:cs="Times New Roman"/>
          <w:sz w:val="24"/>
          <w:szCs w:val="24"/>
        </w:rPr>
      </w:pPr>
      <w:r w:rsidRPr="00773CF0">
        <w:rPr>
          <w:rFonts w:ascii="Times New Roman" w:hAnsi="Times New Roman" w:cs="Times New Roman"/>
          <w:sz w:val="24"/>
          <w:szCs w:val="24"/>
        </w:rPr>
        <w:t>Les institutions ;</w:t>
      </w:r>
    </w:p>
    <w:p w:rsidR="009A18FE" w:rsidRPr="00773CF0" w:rsidRDefault="009A18FE" w:rsidP="009A18FE">
      <w:pPr>
        <w:numPr>
          <w:ilvl w:val="0"/>
          <w:numId w:val="5"/>
        </w:numPr>
        <w:tabs>
          <w:tab w:val="left" w:pos="851"/>
        </w:tabs>
        <w:spacing w:line="360" w:lineRule="auto"/>
        <w:contextualSpacing/>
        <w:jc w:val="both"/>
        <w:rPr>
          <w:rFonts w:ascii="Times New Roman" w:hAnsi="Times New Roman" w:cs="Times New Roman"/>
          <w:sz w:val="24"/>
          <w:szCs w:val="24"/>
        </w:rPr>
      </w:pPr>
      <w:r w:rsidRPr="00773CF0">
        <w:rPr>
          <w:rFonts w:ascii="Times New Roman" w:hAnsi="Times New Roman" w:cs="Times New Roman"/>
          <w:sz w:val="24"/>
          <w:szCs w:val="24"/>
        </w:rPr>
        <w:t>L’histoire ;</w:t>
      </w:r>
    </w:p>
    <w:p w:rsidR="009A18FE" w:rsidRPr="00773CF0" w:rsidRDefault="009A18FE" w:rsidP="009A18FE">
      <w:pPr>
        <w:numPr>
          <w:ilvl w:val="0"/>
          <w:numId w:val="5"/>
        </w:numPr>
        <w:tabs>
          <w:tab w:val="left" w:pos="851"/>
        </w:tabs>
        <w:spacing w:line="360" w:lineRule="auto"/>
        <w:contextualSpacing/>
        <w:jc w:val="both"/>
        <w:rPr>
          <w:rFonts w:ascii="Times New Roman" w:hAnsi="Times New Roman" w:cs="Times New Roman"/>
          <w:sz w:val="24"/>
          <w:szCs w:val="24"/>
        </w:rPr>
      </w:pPr>
      <w:r w:rsidRPr="00773CF0">
        <w:rPr>
          <w:rFonts w:ascii="Times New Roman" w:hAnsi="Times New Roman" w:cs="Times New Roman"/>
          <w:sz w:val="24"/>
          <w:szCs w:val="24"/>
        </w:rPr>
        <w:t>Les arts (littérature, musique, peinture, théâtre, etc.)</w:t>
      </w:r>
    </w:p>
    <w:p w:rsidR="009A18FE" w:rsidRPr="00773CF0" w:rsidRDefault="009A18FE" w:rsidP="009A18FE">
      <w:pPr>
        <w:numPr>
          <w:ilvl w:val="0"/>
          <w:numId w:val="5"/>
        </w:numPr>
        <w:tabs>
          <w:tab w:val="left" w:pos="851"/>
        </w:tabs>
        <w:spacing w:line="360" w:lineRule="auto"/>
        <w:contextualSpacing/>
        <w:jc w:val="both"/>
        <w:rPr>
          <w:rFonts w:ascii="Times New Roman" w:hAnsi="Times New Roman" w:cs="Times New Roman"/>
          <w:sz w:val="24"/>
          <w:szCs w:val="24"/>
        </w:rPr>
      </w:pPr>
      <w:r w:rsidRPr="00773CF0">
        <w:rPr>
          <w:rFonts w:ascii="Times New Roman" w:hAnsi="Times New Roman" w:cs="Times New Roman"/>
          <w:sz w:val="24"/>
          <w:szCs w:val="24"/>
        </w:rPr>
        <w:t>Le langage du corps ;</w:t>
      </w:r>
    </w:p>
    <w:p w:rsidR="009A18FE" w:rsidRPr="00773CF0" w:rsidRDefault="009A18FE" w:rsidP="009A18FE">
      <w:pPr>
        <w:numPr>
          <w:ilvl w:val="0"/>
          <w:numId w:val="5"/>
        </w:numPr>
        <w:tabs>
          <w:tab w:val="left" w:pos="851"/>
        </w:tabs>
        <w:spacing w:line="360" w:lineRule="auto"/>
        <w:contextualSpacing/>
        <w:jc w:val="both"/>
        <w:rPr>
          <w:rFonts w:ascii="Times New Roman" w:hAnsi="Times New Roman" w:cs="Times New Roman"/>
          <w:sz w:val="24"/>
          <w:szCs w:val="24"/>
        </w:rPr>
      </w:pPr>
      <w:r w:rsidRPr="00773CF0">
        <w:rPr>
          <w:rFonts w:ascii="Times New Roman" w:hAnsi="Times New Roman" w:cs="Times New Roman"/>
          <w:sz w:val="24"/>
          <w:szCs w:val="24"/>
        </w:rPr>
        <w:t>Le savoir-vivre ou les conventions liées à l’hospitalité (ponctualité, vêtements, cadeaux, rafraichissements, repas, façon de prendre congé, les tabous, etc.)</w:t>
      </w:r>
    </w:p>
    <w:p w:rsidR="009A18FE" w:rsidRPr="00773CF0" w:rsidRDefault="009A18FE" w:rsidP="009A18FE">
      <w:pPr>
        <w:numPr>
          <w:ilvl w:val="0"/>
          <w:numId w:val="5"/>
        </w:numPr>
        <w:tabs>
          <w:tab w:val="left" w:pos="851"/>
        </w:tabs>
        <w:spacing w:line="360" w:lineRule="auto"/>
        <w:contextualSpacing/>
        <w:jc w:val="both"/>
        <w:rPr>
          <w:rFonts w:ascii="Times New Roman" w:hAnsi="Times New Roman" w:cs="Times New Roman"/>
          <w:sz w:val="24"/>
          <w:szCs w:val="24"/>
        </w:rPr>
      </w:pPr>
      <w:r w:rsidRPr="00773CF0">
        <w:rPr>
          <w:rFonts w:ascii="Times New Roman" w:hAnsi="Times New Roman" w:cs="Times New Roman"/>
          <w:sz w:val="24"/>
          <w:szCs w:val="24"/>
        </w:rPr>
        <w:t>Les pratiques religieuses et rituelles (mariage, naissance, mort, célébrations, fêtes, etc.)</w:t>
      </w:r>
    </w:p>
    <w:p w:rsidR="009A18FE" w:rsidRPr="00773CF0" w:rsidRDefault="009A18FE" w:rsidP="009A18FE">
      <w:pPr>
        <w:tabs>
          <w:tab w:val="left" w:pos="851"/>
        </w:tabs>
        <w:spacing w:line="360" w:lineRule="auto"/>
        <w:jc w:val="both"/>
        <w:rPr>
          <w:rFonts w:ascii="Times New Roman" w:hAnsi="Times New Roman" w:cs="Times New Roman"/>
          <w:color w:val="FF0000"/>
          <w:sz w:val="24"/>
          <w:szCs w:val="24"/>
        </w:rPr>
      </w:pPr>
    </w:p>
    <w:p w:rsidR="009A18FE" w:rsidRPr="00773CF0" w:rsidRDefault="009A18FE" w:rsidP="009A18FE">
      <w:pPr>
        <w:tabs>
          <w:tab w:val="left" w:pos="851"/>
        </w:tabs>
        <w:spacing w:line="360" w:lineRule="auto"/>
        <w:jc w:val="both"/>
        <w:rPr>
          <w:rFonts w:ascii="Times New Roman" w:hAnsi="Times New Roman" w:cs="Times New Roman"/>
          <w:sz w:val="24"/>
          <w:szCs w:val="24"/>
        </w:rPr>
      </w:pPr>
      <w:r w:rsidRPr="00773CF0">
        <w:rPr>
          <w:rFonts w:ascii="Times New Roman" w:hAnsi="Times New Roman" w:cs="Times New Roman"/>
          <w:sz w:val="24"/>
          <w:szCs w:val="24"/>
        </w:rPr>
        <w:t>Ainsi, lorsque les apprenants ac</w:t>
      </w:r>
      <w:r w:rsidR="0001715B">
        <w:rPr>
          <w:rFonts w:ascii="Times New Roman" w:hAnsi="Times New Roman" w:cs="Times New Roman"/>
          <w:sz w:val="24"/>
          <w:szCs w:val="24"/>
        </w:rPr>
        <w:t>quièrent ces connaissances inter</w:t>
      </w:r>
      <w:r w:rsidRPr="00773CF0">
        <w:rPr>
          <w:rFonts w:ascii="Times New Roman" w:hAnsi="Times New Roman" w:cs="Times New Roman"/>
          <w:sz w:val="24"/>
          <w:szCs w:val="24"/>
        </w:rPr>
        <w:t>culturelles relatives à la langue qu’ils apprennent, ils pourraient entrevoir de nouvelles classifications de la réalité et prendraient conscience que leur culture d’origine n’est pas universelle.</w:t>
      </w:r>
    </w:p>
    <w:p w:rsidR="009A18FE" w:rsidRPr="0018188A" w:rsidRDefault="009A18FE" w:rsidP="009A18FE">
      <w:pPr>
        <w:pStyle w:val="Paragraphedeliste"/>
        <w:numPr>
          <w:ilvl w:val="0"/>
          <w:numId w:val="1"/>
        </w:numPr>
        <w:tabs>
          <w:tab w:val="left" w:pos="851"/>
        </w:tabs>
        <w:spacing w:line="360" w:lineRule="auto"/>
        <w:jc w:val="both"/>
        <w:rPr>
          <w:rFonts w:ascii="Times New Roman" w:hAnsi="Times New Roman" w:cs="Times New Roman"/>
          <w:b/>
          <w:sz w:val="24"/>
          <w:szCs w:val="24"/>
        </w:rPr>
      </w:pPr>
      <w:r w:rsidRPr="0018188A">
        <w:rPr>
          <w:rFonts w:ascii="Times New Roman" w:hAnsi="Times New Roman" w:cs="Times New Roman"/>
          <w:b/>
          <w:sz w:val="24"/>
          <w:szCs w:val="24"/>
        </w:rPr>
        <w:t xml:space="preserve">Amener les apprenants à observer et à analyser les comportements et les </w:t>
      </w:r>
      <w:r>
        <w:rPr>
          <w:rFonts w:ascii="Times New Roman" w:hAnsi="Times New Roman" w:cs="Times New Roman"/>
          <w:b/>
          <w:sz w:val="24"/>
          <w:szCs w:val="24"/>
        </w:rPr>
        <w:t>attitudes culturels de l’Autre </w:t>
      </w:r>
    </w:p>
    <w:p w:rsidR="009A18FE" w:rsidRPr="00773CF0" w:rsidRDefault="009A18FE" w:rsidP="009A18FE">
      <w:pPr>
        <w:tabs>
          <w:tab w:val="left" w:pos="851"/>
        </w:tabs>
        <w:spacing w:line="360" w:lineRule="auto"/>
        <w:jc w:val="both"/>
        <w:rPr>
          <w:rFonts w:ascii="Times New Roman" w:hAnsi="Times New Roman" w:cs="Times New Roman"/>
          <w:sz w:val="24"/>
          <w:szCs w:val="24"/>
        </w:rPr>
      </w:pPr>
      <w:r w:rsidRPr="00773CF0">
        <w:rPr>
          <w:rFonts w:ascii="Times New Roman" w:hAnsi="Times New Roman" w:cs="Times New Roman"/>
          <w:sz w:val="24"/>
          <w:szCs w:val="24"/>
        </w:rPr>
        <w:t>Quand les apprenants auraient pris conscience de la dimension interculturelle, ils pourraient être amenés à observ</w:t>
      </w:r>
      <w:r w:rsidR="0001715B">
        <w:rPr>
          <w:rFonts w:ascii="Times New Roman" w:hAnsi="Times New Roman" w:cs="Times New Roman"/>
          <w:sz w:val="24"/>
          <w:szCs w:val="24"/>
        </w:rPr>
        <w:t xml:space="preserve">er et à analyser, en usant de </w:t>
      </w:r>
      <w:r w:rsidRPr="00773CF0">
        <w:rPr>
          <w:rFonts w:ascii="Times New Roman" w:hAnsi="Times New Roman" w:cs="Times New Roman"/>
          <w:sz w:val="24"/>
          <w:szCs w:val="24"/>
        </w:rPr>
        <w:t xml:space="preserve"> leurs co</w:t>
      </w:r>
      <w:r w:rsidR="0001715B">
        <w:rPr>
          <w:rFonts w:ascii="Times New Roman" w:hAnsi="Times New Roman" w:cs="Times New Roman"/>
          <w:sz w:val="24"/>
          <w:szCs w:val="24"/>
        </w:rPr>
        <w:t>nnaissances inter</w:t>
      </w:r>
      <w:r w:rsidRPr="00773CF0">
        <w:rPr>
          <w:rFonts w:ascii="Times New Roman" w:hAnsi="Times New Roman" w:cs="Times New Roman"/>
          <w:sz w:val="24"/>
          <w:szCs w:val="24"/>
        </w:rPr>
        <w:t>culturelles, des comportements ou des attitudes culturels qui peuvent apparaitre anormaux lorsqu’ils sont considérés is</w:t>
      </w:r>
      <w:r w:rsidR="0001715B">
        <w:rPr>
          <w:rFonts w:ascii="Times New Roman" w:hAnsi="Times New Roman" w:cs="Times New Roman"/>
          <w:sz w:val="24"/>
          <w:szCs w:val="24"/>
        </w:rPr>
        <w:t xml:space="preserve">olément de leurs contextes </w:t>
      </w:r>
      <w:r w:rsidRPr="00773CF0">
        <w:rPr>
          <w:rFonts w:ascii="Times New Roman" w:hAnsi="Times New Roman" w:cs="Times New Roman"/>
          <w:sz w:val="24"/>
          <w:szCs w:val="24"/>
        </w:rPr>
        <w:t>culturels. Les apprenants devraient, ainsi,  être invités à :</w:t>
      </w:r>
    </w:p>
    <w:p w:rsidR="009A18FE" w:rsidRPr="00773CF0" w:rsidRDefault="009A18FE" w:rsidP="009A18FE">
      <w:pPr>
        <w:numPr>
          <w:ilvl w:val="0"/>
          <w:numId w:val="6"/>
        </w:numPr>
        <w:tabs>
          <w:tab w:val="left" w:pos="851"/>
        </w:tabs>
        <w:spacing w:line="360" w:lineRule="auto"/>
        <w:contextualSpacing/>
        <w:jc w:val="both"/>
        <w:rPr>
          <w:rFonts w:ascii="Times New Roman" w:hAnsi="Times New Roman" w:cs="Times New Roman"/>
          <w:sz w:val="24"/>
          <w:szCs w:val="24"/>
        </w:rPr>
      </w:pPr>
      <w:r w:rsidRPr="00773CF0">
        <w:rPr>
          <w:rFonts w:ascii="Times New Roman" w:hAnsi="Times New Roman" w:cs="Times New Roman"/>
          <w:sz w:val="24"/>
          <w:szCs w:val="24"/>
        </w:rPr>
        <w:t>distinguer, reconnaitre et</w:t>
      </w:r>
      <w:r w:rsidR="0001715B">
        <w:rPr>
          <w:rFonts w:ascii="Times New Roman" w:hAnsi="Times New Roman" w:cs="Times New Roman"/>
          <w:sz w:val="24"/>
          <w:szCs w:val="24"/>
        </w:rPr>
        <w:t xml:space="preserve"> repérer tout indice inter</w:t>
      </w:r>
      <w:r w:rsidRPr="00773CF0">
        <w:rPr>
          <w:rFonts w:ascii="Times New Roman" w:hAnsi="Times New Roman" w:cs="Times New Roman"/>
          <w:sz w:val="24"/>
          <w:szCs w:val="24"/>
        </w:rPr>
        <w:t>culturel dans la communication ;</w:t>
      </w:r>
    </w:p>
    <w:p w:rsidR="009A18FE" w:rsidRPr="00773CF0" w:rsidRDefault="009A18FE" w:rsidP="009A18FE">
      <w:pPr>
        <w:numPr>
          <w:ilvl w:val="0"/>
          <w:numId w:val="6"/>
        </w:numPr>
        <w:tabs>
          <w:tab w:val="left" w:pos="851"/>
        </w:tabs>
        <w:spacing w:line="360" w:lineRule="auto"/>
        <w:contextualSpacing/>
        <w:jc w:val="both"/>
        <w:rPr>
          <w:rFonts w:ascii="Times New Roman" w:hAnsi="Times New Roman" w:cs="Times New Roman"/>
          <w:sz w:val="24"/>
          <w:szCs w:val="24"/>
        </w:rPr>
      </w:pPr>
      <w:r w:rsidRPr="00773CF0">
        <w:rPr>
          <w:rFonts w:ascii="Times New Roman" w:hAnsi="Times New Roman" w:cs="Times New Roman"/>
          <w:sz w:val="24"/>
          <w:szCs w:val="24"/>
        </w:rPr>
        <w:t>analyser les attitudes et les comportements culturels, émettre des hypothèses sur les causes qui déterminent les comportements et les habitudes ;</w:t>
      </w:r>
    </w:p>
    <w:p w:rsidR="009A18FE" w:rsidRDefault="009A18FE" w:rsidP="009A18FE">
      <w:pPr>
        <w:numPr>
          <w:ilvl w:val="0"/>
          <w:numId w:val="6"/>
        </w:numPr>
        <w:tabs>
          <w:tab w:val="left" w:pos="851"/>
        </w:tabs>
        <w:spacing w:line="360" w:lineRule="auto"/>
        <w:contextualSpacing/>
        <w:jc w:val="both"/>
        <w:rPr>
          <w:rFonts w:ascii="Times New Roman" w:hAnsi="Times New Roman" w:cs="Times New Roman"/>
          <w:sz w:val="24"/>
          <w:szCs w:val="24"/>
        </w:rPr>
      </w:pPr>
      <w:r w:rsidRPr="00773CF0">
        <w:rPr>
          <w:rFonts w:ascii="Times New Roman" w:hAnsi="Times New Roman" w:cs="Times New Roman"/>
          <w:sz w:val="24"/>
          <w:szCs w:val="24"/>
        </w:rPr>
        <w:t xml:space="preserve"> structurer, établir des relations, discerner les sources organisatrices  de la culture étrangère.</w:t>
      </w:r>
    </w:p>
    <w:p w:rsidR="009A18FE" w:rsidRPr="00773CF0" w:rsidRDefault="009A18FE" w:rsidP="009A18FE">
      <w:pPr>
        <w:tabs>
          <w:tab w:val="left" w:pos="851"/>
        </w:tabs>
        <w:spacing w:line="360" w:lineRule="auto"/>
        <w:ind w:left="720"/>
        <w:contextualSpacing/>
        <w:jc w:val="both"/>
        <w:rPr>
          <w:rFonts w:ascii="Times New Roman" w:hAnsi="Times New Roman" w:cs="Times New Roman"/>
          <w:sz w:val="24"/>
          <w:szCs w:val="24"/>
        </w:rPr>
      </w:pPr>
    </w:p>
    <w:p w:rsidR="009A18FE" w:rsidRDefault="009A18FE" w:rsidP="009A18FE">
      <w:pPr>
        <w:tabs>
          <w:tab w:val="left" w:pos="851"/>
        </w:tabs>
        <w:spacing w:line="360" w:lineRule="auto"/>
        <w:jc w:val="both"/>
        <w:rPr>
          <w:rFonts w:ascii="Times New Roman" w:hAnsi="Times New Roman" w:cs="Times New Roman"/>
          <w:sz w:val="24"/>
          <w:szCs w:val="24"/>
        </w:rPr>
      </w:pPr>
      <w:r w:rsidRPr="00773CF0">
        <w:rPr>
          <w:rFonts w:ascii="Times New Roman" w:hAnsi="Times New Roman" w:cs="Times New Roman"/>
          <w:sz w:val="24"/>
          <w:szCs w:val="24"/>
        </w:rPr>
        <w:t>Par ailleurs, l’utilisation des documents authentiques (menu de restaurant, carte de métro, calendrier, programme de cinéma, textes historiques, textes sociologiques, etc.) s’avère trè</w:t>
      </w:r>
      <w:r>
        <w:rPr>
          <w:rFonts w:ascii="Times New Roman" w:hAnsi="Times New Roman" w:cs="Times New Roman"/>
          <w:sz w:val="24"/>
          <w:szCs w:val="24"/>
        </w:rPr>
        <w:t xml:space="preserve">s </w:t>
      </w:r>
      <w:r>
        <w:rPr>
          <w:rFonts w:ascii="Times New Roman" w:hAnsi="Times New Roman" w:cs="Times New Roman"/>
          <w:sz w:val="24"/>
          <w:szCs w:val="24"/>
        </w:rPr>
        <w:lastRenderedPageBreak/>
        <w:t>importante, les apprenants seron</w:t>
      </w:r>
      <w:r w:rsidRPr="00773CF0">
        <w:rPr>
          <w:rFonts w:ascii="Times New Roman" w:hAnsi="Times New Roman" w:cs="Times New Roman"/>
          <w:sz w:val="24"/>
          <w:szCs w:val="24"/>
        </w:rPr>
        <w:t xml:space="preserve">t conduits, ainsi, à émettre des hypothèses sur les causes d’un tel comportement ou d’une telle habitude et des </w:t>
      </w:r>
      <w:r>
        <w:rPr>
          <w:rFonts w:ascii="Times New Roman" w:hAnsi="Times New Roman" w:cs="Times New Roman"/>
          <w:sz w:val="24"/>
          <w:szCs w:val="24"/>
        </w:rPr>
        <w:t xml:space="preserve">raisons qui les conditionnent. </w:t>
      </w:r>
    </w:p>
    <w:p w:rsidR="009A18FE" w:rsidRPr="00773CF0" w:rsidRDefault="009A18FE" w:rsidP="009A18FE">
      <w:pPr>
        <w:tabs>
          <w:tab w:val="left" w:pos="851"/>
        </w:tabs>
        <w:spacing w:line="360" w:lineRule="auto"/>
        <w:jc w:val="both"/>
        <w:rPr>
          <w:rFonts w:ascii="Times New Roman" w:hAnsi="Times New Roman" w:cs="Times New Roman"/>
          <w:sz w:val="24"/>
          <w:szCs w:val="24"/>
        </w:rPr>
      </w:pPr>
      <w:r w:rsidRPr="00773CF0">
        <w:rPr>
          <w:rFonts w:ascii="Times New Roman" w:hAnsi="Times New Roman" w:cs="Times New Roman"/>
          <w:sz w:val="24"/>
          <w:szCs w:val="24"/>
        </w:rPr>
        <w:t xml:space="preserve">En outre, </w:t>
      </w:r>
      <w:r w:rsidRPr="004034C1">
        <w:rPr>
          <w:rFonts w:ascii="Times New Roman" w:hAnsi="Times New Roman" w:cs="Times New Roman"/>
          <w:sz w:val="24"/>
          <w:szCs w:val="24"/>
        </w:rPr>
        <w:t>les textes littéraires, par</w:t>
      </w:r>
      <w:r w:rsidRPr="00773CF0">
        <w:rPr>
          <w:rFonts w:ascii="Times New Roman" w:hAnsi="Times New Roman" w:cs="Times New Roman"/>
          <w:sz w:val="24"/>
          <w:szCs w:val="24"/>
        </w:rPr>
        <w:t xml:space="preserve"> leur caractère informatif,  sont considérés comme une source inégalable dans la sélection des documents didactiques. En fait, ces textes ne sont pas établis par des données quantitatives ou par des informations actuelles, mais par des éléments qui permettent de mobiliser de nombreuses représentations  de la même réalité.  Comme les textes littéraires sont nombreux et sont souvent   polysémiques, ils permettraient aux apprenants de se méfier des évidences et de se distancier.  </w:t>
      </w:r>
    </w:p>
    <w:p w:rsidR="009A18FE" w:rsidRPr="0018188A" w:rsidRDefault="009A18FE" w:rsidP="009A18FE">
      <w:pPr>
        <w:pStyle w:val="Paragraphedeliste"/>
        <w:numPr>
          <w:ilvl w:val="0"/>
          <w:numId w:val="1"/>
        </w:numPr>
        <w:tabs>
          <w:tab w:val="left" w:pos="851"/>
        </w:tabs>
        <w:spacing w:line="360" w:lineRule="auto"/>
        <w:jc w:val="both"/>
        <w:rPr>
          <w:rFonts w:ascii="Times New Roman" w:hAnsi="Times New Roman" w:cs="Times New Roman"/>
          <w:b/>
          <w:sz w:val="24"/>
          <w:szCs w:val="24"/>
        </w:rPr>
      </w:pPr>
      <w:r w:rsidRPr="0018188A">
        <w:rPr>
          <w:rFonts w:ascii="Times New Roman" w:hAnsi="Times New Roman" w:cs="Times New Roman"/>
          <w:b/>
          <w:sz w:val="24"/>
          <w:szCs w:val="24"/>
        </w:rPr>
        <w:t>Amener les apprenants à revoir leurs représentations rel</w:t>
      </w:r>
      <w:r>
        <w:rPr>
          <w:rFonts w:ascii="Times New Roman" w:hAnsi="Times New Roman" w:cs="Times New Roman"/>
          <w:b/>
          <w:sz w:val="24"/>
          <w:szCs w:val="24"/>
        </w:rPr>
        <w:t>atives à la culture de l’Autre </w:t>
      </w:r>
    </w:p>
    <w:p w:rsidR="009A18FE" w:rsidRPr="004034C1" w:rsidRDefault="009A18FE" w:rsidP="009A18FE">
      <w:pPr>
        <w:tabs>
          <w:tab w:val="left" w:pos="851"/>
        </w:tabs>
        <w:spacing w:line="360" w:lineRule="auto"/>
        <w:jc w:val="both"/>
        <w:rPr>
          <w:rFonts w:ascii="Times New Roman" w:hAnsi="Times New Roman" w:cs="Times New Roman"/>
          <w:sz w:val="24"/>
          <w:szCs w:val="24"/>
        </w:rPr>
      </w:pPr>
      <w:r w:rsidRPr="00773CF0">
        <w:rPr>
          <w:rFonts w:ascii="Times New Roman" w:hAnsi="Times New Roman" w:cs="Times New Roman"/>
          <w:sz w:val="24"/>
          <w:szCs w:val="24"/>
        </w:rPr>
        <w:t>Lorsqu’un enseignant de langue/culture adopte une démarche pédagogique qui cible l’ac</w:t>
      </w:r>
      <w:r w:rsidR="0001715B">
        <w:rPr>
          <w:rFonts w:ascii="Times New Roman" w:hAnsi="Times New Roman" w:cs="Times New Roman"/>
          <w:sz w:val="24"/>
          <w:szCs w:val="24"/>
        </w:rPr>
        <w:t>quisition d’une compétence inter</w:t>
      </w:r>
      <w:r w:rsidRPr="00773CF0">
        <w:rPr>
          <w:rFonts w:ascii="Times New Roman" w:hAnsi="Times New Roman" w:cs="Times New Roman"/>
          <w:sz w:val="24"/>
          <w:szCs w:val="24"/>
        </w:rPr>
        <w:t xml:space="preserve">culturelle à ses apprenants, il devrait amener ces derniers à essayer de comprendre les raisons qui font qu’ils ont des représentations  préétablies de l’autre culture et inversement.  </w:t>
      </w:r>
      <w:r>
        <w:rPr>
          <w:rFonts w:ascii="Times New Roman" w:hAnsi="Times New Roman" w:cs="Times New Roman"/>
          <w:sz w:val="24"/>
          <w:szCs w:val="24"/>
        </w:rPr>
        <w:t xml:space="preserve">En outre,  </w:t>
      </w:r>
      <w:r w:rsidRPr="00773CF0">
        <w:rPr>
          <w:rFonts w:ascii="Times New Roman" w:hAnsi="Times New Roman" w:cs="Times New Roman"/>
          <w:color w:val="000000" w:themeColor="text1"/>
          <w:sz w:val="24"/>
          <w:szCs w:val="24"/>
        </w:rPr>
        <w:t xml:space="preserve">Travailler sur  les stéréotypes et les préjugés des apprenants nécessite une analyse de leurs différentes représentations et du mécanisme d’attribution ou de catégorisation.  Les objectifs ne seraient pas d’éradiquer ces stéréotypes et ces préjugés, mais de les étudier et de les  analyser de sorte que les échanges ne deviennent pas une occasion de les renforcer. </w:t>
      </w:r>
    </w:p>
    <w:p w:rsidR="009A18FE" w:rsidRPr="0001715B" w:rsidRDefault="009A18FE" w:rsidP="0001715B">
      <w:pPr>
        <w:pStyle w:val="Paragraphedeliste"/>
        <w:numPr>
          <w:ilvl w:val="0"/>
          <w:numId w:val="11"/>
        </w:numPr>
        <w:tabs>
          <w:tab w:val="left" w:pos="851"/>
        </w:tabs>
        <w:spacing w:line="360" w:lineRule="auto"/>
        <w:jc w:val="both"/>
        <w:rPr>
          <w:rFonts w:ascii="Times New Roman" w:hAnsi="Times New Roman" w:cs="Times New Roman"/>
          <w:b/>
          <w:color w:val="000000" w:themeColor="text1"/>
          <w:sz w:val="28"/>
          <w:szCs w:val="28"/>
        </w:rPr>
      </w:pPr>
      <w:r w:rsidRPr="0001715B">
        <w:rPr>
          <w:rFonts w:ascii="Times New Roman" w:hAnsi="Times New Roman" w:cs="Times New Roman"/>
          <w:b/>
          <w:color w:val="000000" w:themeColor="text1"/>
          <w:sz w:val="28"/>
          <w:szCs w:val="28"/>
        </w:rPr>
        <w:t>Les rapports entre culture d’origine et  culture étrangère </w:t>
      </w:r>
    </w:p>
    <w:p w:rsidR="009A18FE" w:rsidRPr="00773CF0" w:rsidRDefault="009A18FE" w:rsidP="009A18FE">
      <w:pPr>
        <w:numPr>
          <w:ilvl w:val="0"/>
          <w:numId w:val="8"/>
        </w:numPr>
        <w:tabs>
          <w:tab w:val="left" w:pos="851"/>
        </w:tabs>
        <w:spacing w:line="360" w:lineRule="auto"/>
        <w:contextualSpacing/>
        <w:jc w:val="both"/>
        <w:rPr>
          <w:rFonts w:ascii="Times New Roman" w:hAnsi="Times New Roman" w:cs="Times New Roman"/>
          <w:b/>
          <w:color w:val="000000" w:themeColor="text1"/>
          <w:sz w:val="24"/>
          <w:szCs w:val="24"/>
        </w:rPr>
      </w:pPr>
      <w:r w:rsidRPr="00773CF0">
        <w:rPr>
          <w:rFonts w:ascii="Times New Roman" w:hAnsi="Times New Roman" w:cs="Times New Roman"/>
          <w:color w:val="000000" w:themeColor="text1"/>
          <w:sz w:val="24"/>
          <w:szCs w:val="24"/>
        </w:rPr>
        <w:t>Amener l’apprenant à établir des liens entre sa propre c</w:t>
      </w:r>
      <w:r>
        <w:rPr>
          <w:rFonts w:ascii="Times New Roman" w:hAnsi="Times New Roman" w:cs="Times New Roman"/>
          <w:color w:val="000000" w:themeColor="text1"/>
          <w:sz w:val="24"/>
          <w:szCs w:val="24"/>
        </w:rPr>
        <w:t>ulture et la culture étrangère.</w:t>
      </w:r>
    </w:p>
    <w:p w:rsidR="009A18FE" w:rsidRPr="00773CF0" w:rsidRDefault="009A18FE" w:rsidP="009A18FE">
      <w:pPr>
        <w:tabs>
          <w:tab w:val="left" w:pos="851"/>
        </w:tabs>
        <w:spacing w:line="360" w:lineRule="auto"/>
        <w:jc w:val="both"/>
        <w:rPr>
          <w:rFonts w:ascii="Times New Roman" w:hAnsi="Times New Roman" w:cs="Times New Roman"/>
          <w:color w:val="000000" w:themeColor="text1"/>
          <w:sz w:val="24"/>
          <w:szCs w:val="24"/>
        </w:rPr>
      </w:pPr>
      <w:r w:rsidRPr="00773CF0">
        <w:rPr>
          <w:rFonts w:ascii="Times New Roman" w:hAnsi="Times New Roman" w:cs="Times New Roman"/>
          <w:color w:val="000000" w:themeColor="text1"/>
          <w:sz w:val="24"/>
          <w:szCs w:val="24"/>
        </w:rPr>
        <w:t xml:space="preserve">Lorsque les apprenants auraient identifié et reconnu les cultures en présence, il serait important de travailler sur  les ressemblances de ces dernières et de permettre aux apprenants d’aller au-delà des divergences aisément remarquables. En fait,  parfois, il y a beaucoup plus  de valeurs ou de similitudes entre les  cultures étrangères  qu’on ne pourrait </w:t>
      </w:r>
      <w:r>
        <w:rPr>
          <w:rFonts w:ascii="Times New Roman" w:hAnsi="Times New Roman" w:cs="Times New Roman"/>
          <w:color w:val="000000" w:themeColor="text1"/>
          <w:sz w:val="24"/>
          <w:szCs w:val="24"/>
        </w:rPr>
        <w:t xml:space="preserve">y </w:t>
      </w:r>
      <w:r w:rsidRPr="00773CF0">
        <w:rPr>
          <w:rFonts w:ascii="Times New Roman" w:hAnsi="Times New Roman" w:cs="Times New Roman"/>
          <w:color w:val="000000" w:themeColor="text1"/>
          <w:sz w:val="24"/>
          <w:szCs w:val="24"/>
        </w:rPr>
        <w:t xml:space="preserve">penser.  </w:t>
      </w:r>
    </w:p>
    <w:p w:rsidR="009A18FE" w:rsidRPr="0001715B" w:rsidRDefault="009A18FE" w:rsidP="0001715B">
      <w:pPr>
        <w:pStyle w:val="Paragraphedeliste"/>
        <w:numPr>
          <w:ilvl w:val="0"/>
          <w:numId w:val="11"/>
        </w:numPr>
        <w:tabs>
          <w:tab w:val="left" w:pos="851"/>
        </w:tabs>
        <w:spacing w:line="360" w:lineRule="auto"/>
        <w:jc w:val="both"/>
        <w:rPr>
          <w:rFonts w:ascii="Times New Roman" w:hAnsi="Times New Roman" w:cs="Times New Roman"/>
          <w:b/>
          <w:color w:val="000000" w:themeColor="text1"/>
          <w:sz w:val="28"/>
          <w:szCs w:val="28"/>
        </w:rPr>
      </w:pPr>
      <w:r w:rsidRPr="0001715B">
        <w:rPr>
          <w:rFonts w:ascii="Times New Roman" w:hAnsi="Times New Roman" w:cs="Times New Roman"/>
          <w:b/>
          <w:color w:val="000000" w:themeColor="text1"/>
          <w:sz w:val="28"/>
          <w:szCs w:val="28"/>
        </w:rPr>
        <w:t>La relativisation</w:t>
      </w:r>
      <w:r w:rsidR="0001715B">
        <w:rPr>
          <w:rFonts w:ascii="Times New Roman" w:hAnsi="Times New Roman" w:cs="Times New Roman"/>
          <w:b/>
          <w:color w:val="000000" w:themeColor="text1"/>
          <w:sz w:val="28"/>
          <w:szCs w:val="28"/>
        </w:rPr>
        <w:t xml:space="preserve"> </w:t>
      </w:r>
      <w:r w:rsidRPr="0001715B">
        <w:rPr>
          <w:rFonts w:ascii="Times New Roman" w:hAnsi="Times New Roman" w:cs="Times New Roman"/>
          <w:b/>
          <w:color w:val="000000" w:themeColor="text1"/>
          <w:sz w:val="28"/>
          <w:szCs w:val="28"/>
        </w:rPr>
        <w:t>des idées liées à la culture </w:t>
      </w:r>
    </w:p>
    <w:p w:rsidR="009A18FE" w:rsidRPr="00773CF0" w:rsidRDefault="009A18FE" w:rsidP="009A18FE">
      <w:pPr>
        <w:numPr>
          <w:ilvl w:val="0"/>
          <w:numId w:val="7"/>
        </w:numPr>
        <w:tabs>
          <w:tab w:val="left" w:pos="851"/>
        </w:tabs>
        <w:spacing w:line="360" w:lineRule="auto"/>
        <w:contextualSpacing/>
        <w:jc w:val="both"/>
        <w:rPr>
          <w:rFonts w:ascii="Times New Roman" w:hAnsi="Times New Roman" w:cs="Times New Roman"/>
          <w:color w:val="000000" w:themeColor="text1"/>
          <w:sz w:val="24"/>
          <w:szCs w:val="24"/>
        </w:rPr>
      </w:pPr>
      <w:r w:rsidRPr="00773CF0">
        <w:rPr>
          <w:rFonts w:ascii="Times New Roman" w:hAnsi="Times New Roman" w:cs="Times New Roman"/>
          <w:color w:val="000000" w:themeColor="text1"/>
          <w:sz w:val="24"/>
          <w:szCs w:val="24"/>
        </w:rPr>
        <w:t>Ame</w:t>
      </w:r>
      <w:r>
        <w:rPr>
          <w:rFonts w:ascii="Times New Roman" w:hAnsi="Times New Roman" w:cs="Times New Roman"/>
          <w:color w:val="000000" w:themeColor="text1"/>
          <w:sz w:val="24"/>
          <w:szCs w:val="24"/>
        </w:rPr>
        <w:t xml:space="preserve">ner l’apprenant à </w:t>
      </w:r>
      <w:r w:rsidRPr="00773CF0">
        <w:rPr>
          <w:rFonts w:ascii="Times New Roman" w:hAnsi="Times New Roman" w:cs="Times New Roman"/>
          <w:color w:val="000000" w:themeColor="text1"/>
          <w:sz w:val="24"/>
          <w:szCs w:val="24"/>
        </w:rPr>
        <w:t>prendre conscience de la diversité culturelle et de relativiser ses points de vue ;</w:t>
      </w:r>
    </w:p>
    <w:p w:rsidR="009A18FE" w:rsidRPr="00773CF0" w:rsidRDefault="009A18FE" w:rsidP="009A18FE">
      <w:pPr>
        <w:numPr>
          <w:ilvl w:val="0"/>
          <w:numId w:val="7"/>
        </w:numPr>
        <w:tabs>
          <w:tab w:val="left" w:pos="851"/>
        </w:tabs>
        <w:spacing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Amener l’apprenant à </w:t>
      </w:r>
      <w:r w:rsidRPr="00773CF0">
        <w:rPr>
          <w:rFonts w:ascii="Times New Roman" w:hAnsi="Times New Roman" w:cs="Times New Roman"/>
          <w:color w:val="000000" w:themeColor="text1"/>
          <w:sz w:val="24"/>
          <w:szCs w:val="24"/>
        </w:rPr>
        <w:t>situer les faits dans leurs contextes socioculturels (étudier  les contextes de production d’un texte ou d’un discours)</w:t>
      </w:r>
      <w:r>
        <w:rPr>
          <w:rFonts w:ascii="Times New Roman" w:hAnsi="Times New Roman" w:cs="Times New Roman"/>
          <w:color w:val="000000" w:themeColor="text1"/>
          <w:sz w:val="24"/>
          <w:szCs w:val="24"/>
        </w:rPr>
        <w:t> ;</w:t>
      </w:r>
    </w:p>
    <w:p w:rsidR="009A18FE" w:rsidRPr="00DE5C74" w:rsidRDefault="009A18FE" w:rsidP="009A18FE">
      <w:pPr>
        <w:numPr>
          <w:ilvl w:val="0"/>
          <w:numId w:val="7"/>
        </w:numPr>
        <w:tabs>
          <w:tab w:val="left" w:pos="851"/>
        </w:tabs>
        <w:spacing w:line="360" w:lineRule="auto"/>
        <w:contextualSpacing/>
        <w:jc w:val="both"/>
        <w:rPr>
          <w:rFonts w:ascii="Times New Roman" w:hAnsi="Times New Roman" w:cs="Times New Roman"/>
          <w:color w:val="000000" w:themeColor="text1"/>
          <w:sz w:val="24"/>
          <w:szCs w:val="24"/>
        </w:rPr>
      </w:pPr>
      <w:r w:rsidRPr="00773CF0">
        <w:rPr>
          <w:rFonts w:ascii="Times New Roman" w:hAnsi="Times New Roman" w:cs="Times New Roman"/>
          <w:color w:val="000000" w:themeColor="text1"/>
          <w:sz w:val="24"/>
          <w:szCs w:val="24"/>
        </w:rPr>
        <w:lastRenderedPageBreak/>
        <w:t xml:space="preserve"> Conduire l’apprenant à comprendre la pluralité des enjeux au sein d’une même communication.</w:t>
      </w:r>
    </w:p>
    <w:p w:rsidR="009A18FE" w:rsidRPr="00605909" w:rsidRDefault="009A18FE" w:rsidP="00605909">
      <w:pPr>
        <w:pStyle w:val="Paragraphedeliste"/>
        <w:numPr>
          <w:ilvl w:val="0"/>
          <w:numId w:val="11"/>
        </w:numPr>
        <w:tabs>
          <w:tab w:val="left" w:pos="851"/>
        </w:tabs>
        <w:spacing w:line="360" w:lineRule="auto"/>
        <w:jc w:val="both"/>
        <w:rPr>
          <w:rFonts w:ascii="Times New Roman" w:hAnsi="Times New Roman" w:cs="Times New Roman"/>
          <w:b/>
          <w:color w:val="000000" w:themeColor="text1"/>
          <w:sz w:val="28"/>
          <w:szCs w:val="28"/>
        </w:rPr>
      </w:pPr>
      <w:r w:rsidRPr="00605909">
        <w:rPr>
          <w:rFonts w:ascii="Times New Roman" w:hAnsi="Times New Roman" w:cs="Times New Roman"/>
          <w:b/>
          <w:color w:val="000000" w:themeColor="text1"/>
          <w:sz w:val="28"/>
          <w:szCs w:val="28"/>
        </w:rPr>
        <w:t>L’intériorisation de  la culture étrangère </w:t>
      </w:r>
    </w:p>
    <w:p w:rsidR="009A18FE" w:rsidRPr="00773CF0" w:rsidRDefault="009A18FE" w:rsidP="009A18FE">
      <w:pPr>
        <w:tabs>
          <w:tab w:val="left" w:pos="851"/>
        </w:tabs>
        <w:spacing w:line="360" w:lineRule="auto"/>
        <w:jc w:val="both"/>
        <w:rPr>
          <w:rFonts w:ascii="Times New Roman" w:hAnsi="Times New Roman" w:cs="Times New Roman"/>
          <w:color w:val="000000" w:themeColor="text1"/>
          <w:sz w:val="24"/>
          <w:szCs w:val="24"/>
        </w:rPr>
      </w:pPr>
      <w:r w:rsidRPr="00773CF0">
        <w:rPr>
          <w:rFonts w:ascii="Times New Roman" w:hAnsi="Times New Roman" w:cs="Times New Roman"/>
          <w:color w:val="000000" w:themeColor="text1"/>
          <w:sz w:val="24"/>
          <w:szCs w:val="24"/>
        </w:rPr>
        <w:t xml:space="preserve"> Si l’apprenant arrive à intérioriser la culture étrangère,  il aurait atteint la dernière étape qui lui permettrait  d’a</w:t>
      </w:r>
      <w:r>
        <w:rPr>
          <w:rFonts w:ascii="Times New Roman" w:hAnsi="Times New Roman" w:cs="Times New Roman"/>
          <w:color w:val="000000" w:themeColor="text1"/>
          <w:sz w:val="24"/>
          <w:szCs w:val="24"/>
        </w:rPr>
        <w:t>cq</w:t>
      </w:r>
      <w:r w:rsidR="00605909">
        <w:rPr>
          <w:rFonts w:ascii="Times New Roman" w:hAnsi="Times New Roman" w:cs="Times New Roman"/>
          <w:color w:val="000000" w:themeColor="text1"/>
          <w:sz w:val="24"/>
          <w:szCs w:val="24"/>
        </w:rPr>
        <w:t>uérir une vraie compétence inter</w:t>
      </w:r>
      <w:r w:rsidRPr="00773CF0">
        <w:rPr>
          <w:rFonts w:ascii="Times New Roman" w:hAnsi="Times New Roman" w:cs="Times New Roman"/>
          <w:color w:val="000000" w:themeColor="text1"/>
          <w:sz w:val="24"/>
          <w:szCs w:val="24"/>
        </w:rPr>
        <w:t>culturelle. Ainsi, la démarche pédagogique à prendre consiste à conduire l’apprenant à :</w:t>
      </w:r>
    </w:p>
    <w:p w:rsidR="009A18FE" w:rsidRPr="00773CF0" w:rsidRDefault="009A18FE" w:rsidP="009A18FE">
      <w:pPr>
        <w:numPr>
          <w:ilvl w:val="0"/>
          <w:numId w:val="9"/>
        </w:numPr>
        <w:tabs>
          <w:tab w:val="left" w:pos="851"/>
        </w:tabs>
        <w:spacing w:line="360" w:lineRule="auto"/>
        <w:contextualSpacing/>
        <w:jc w:val="both"/>
        <w:rPr>
          <w:rFonts w:ascii="Times New Roman" w:hAnsi="Times New Roman" w:cs="Times New Roman"/>
          <w:color w:val="000000" w:themeColor="text1"/>
          <w:sz w:val="24"/>
          <w:szCs w:val="24"/>
        </w:rPr>
      </w:pPr>
      <w:r w:rsidRPr="00773CF0">
        <w:rPr>
          <w:rFonts w:ascii="Times New Roman" w:hAnsi="Times New Roman" w:cs="Times New Roman"/>
          <w:color w:val="000000" w:themeColor="text1"/>
          <w:sz w:val="24"/>
          <w:szCs w:val="24"/>
        </w:rPr>
        <w:t>S’impliquer dans l’analyse et la découverte de la culture de l’Autre ;</w:t>
      </w:r>
    </w:p>
    <w:p w:rsidR="009A18FE" w:rsidRPr="00773CF0" w:rsidRDefault="009A18FE" w:rsidP="009A18FE">
      <w:pPr>
        <w:numPr>
          <w:ilvl w:val="0"/>
          <w:numId w:val="9"/>
        </w:numPr>
        <w:tabs>
          <w:tab w:val="left" w:pos="851"/>
        </w:tabs>
        <w:spacing w:line="360" w:lineRule="auto"/>
        <w:contextualSpacing/>
        <w:jc w:val="both"/>
        <w:rPr>
          <w:rFonts w:ascii="Times New Roman" w:hAnsi="Times New Roman" w:cs="Times New Roman"/>
          <w:color w:val="000000" w:themeColor="text1"/>
          <w:sz w:val="24"/>
          <w:szCs w:val="24"/>
        </w:rPr>
      </w:pPr>
      <w:r w:rsidRPr="00773CF0">
        <w:rPr>
          <w:rFonts w:ascii="Times New Roman" w:hAnsi="Times New Roman" w:cs="Times New Roman"/>
          <w:color w:val="000000" w:themeColor="text1"/>
          <w:sz w:val="24"/>
          <w:szCs w:val="24"/>
        </w:rPr>
        <w:t>Structurer un système référentiel relatif aux différentes cultures étrangères en présence ;</w:t>
      </w:r>
    </w:p>
    <w:p w:rsidR="009A18FE" w:rsidRDefault="009A18FE" w:rsidP="009A18FE">
      <w:pPr>
        <w:numPr>
          <w:ilvl w:val="0"/>
          <w:numId w:val="9"/>
        </w:numPr>
        <w:tabs>
          <w:tab w:val="left" w:pos="851"/>
        </w:tabs>
        <w:spacing w:line="360" w:lineRule="auto"/>
        <w:contextualSpacing/>
        <w:jc w:val="both"/>
        <w:rPr>
          <w:rFonts w:ascii="Times New Roman" w:hAnsi="Times New Roman" w:cs="Times New Roman"/>
          <w:color w:val="000000" w:themeColor="text1"/>
          <w:sz w:val="24"/>
          <w:szCs w:val="24"/>
        </w:rPr>
      </w:pPr>
      <w:r w:rsidRPr="00773CF0">
        <w:rPr>
          <w:rFonts w:ascii="Times New Roman" w:hAnsi="Times New Roman" w:cs="Times New Roman"/>
          <w:color w:val="000000" w:themeColor="text1"/>
          <w:sz w:val="24"/>
          <w:szCs w:val="24"/>
        </w:rPr>
        <w:t xml:space="preserve">Etablir une technique d’analyse qui permet la gestion des nouvelles situations interculturelles. </w:t>
      </w:r>
    </w:p>
    <w:p w:rsidR="009A18FE" w:rsidRDefault="009A18FE" w:rsidP="009A18FE">
      <w:pPr>
        <w:tabs>
          <w:tab w:val="left" w:pos="851"/>
        </w:tabs>
        <w:spacing w:line="360" w:lineRule="auto"/>
        <w:jc w:val="both"/>
        <w:rPr>
          <w:rFonts w:ascii="Times New Roman" w:hAnsi="Times New Roman" w:cs="Times New Roman"/>
          <w:color w:val="000000" w:themeColor="text1"/>
          <w:sz w:val="24"/>
          <w:szCs w:val="24"/>
        </w:rPr>
      </w:pPr>
    </w:p>
    <w:p w:rsidR="009A18FE" w:rsidRPr="00773CF0" w:rsidRDefault="009A18FE" w:rsidP="009A18FE">
      <w:pPr>
        <w:tabs>
          <w:tab w:val="left" w:pos="851"/>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Abdallah-</w:t>
      </w:r>
      <w:proofErr w:type="spellStart"/>
      <w:r>
        <w:rPr>
          <w:rFonts w:ascii="Times New Roman" w:hAnsi="Times New Roman" w:cs="Times New Roman"/>
          <w:color w:val="000000" w:themeColor="text1"/>
          <w:sz w:val="24"/>
          <w:szCs w:val="24"/>
        </w:rPr>
        <w:t>Pretceille</w:t>
      </w:r>
      <w:proofErr w:type="spellEnd"/>
      <w:r>
        <w:rPr>
          <w:rFonts w:ascii="Times New Roman" w:hAnsi="Times New Roman" w:cs="Times New Roman"/>
          <w:color w:val="000000" w:themeColor="text1"/>
          <w:sz w:val="24"/>
          <w:szCs w:val="24"/>
        </w:rPr>
        <w:t xml:space="preserve"> s</w:t>
      </w:r>
      <w:r w:rsidRPr="00773CF0">
        <w:rPr>
          <w:rFonts w:ascii="Times New Roman" w:hAnsi="Times New Roman" w:cs="Times New Roman"/>
          <w:color w:val="000000" w:themeColor="text1"/>
          <w:sz w:val="24"/>
          <w:szCs w:val="24"/>
        </w:rPr>
        <w:t>uggère</w:t>
      </w:r>
      <w:r>
        <w:rPr>
          <w:rFonts w:ascii="Times New Roman" w:hAnsi="Times New Roman" w:cs="Times New Roman"/>
          <w:color w:val="000000" w:themeColor="text1"/>
          <w:sz w:val="24"/>
          <w:szCs w:val="24"/>
        </w:rPr>
        <w:t>, à ce sujet,</w:t>
      </w:r>
      <w:r w:rsidRPr="00773CF0">
        <w:rPr>
          <w:rFonts w:ascii="Times New Roman" w:hAnsi="Times New Roman" w:cs="Times New Roman"/>
          <w:color w:val="000000" w:themeColor="text1"/>
          <w:sz w:val="24"/>
          <w:szCs w:val="24"/>
        </w:rPr>
        <w:t xml:space="preserve"> quelques pistes pour une pédagogie interculturelle des échanges :</w:t>
      </w:r>
    </w:p>
    <w:p w:rsidR="009A18FE" w:rsidRPr="00773CF0" w:rsidRDefault="009A18FE" w:rsidP="009A18FE">
      <w:pPr>
        <w:tabs>
          <w:tab w:val="left" w:pos="851"/>
        </w:tabs>
        <w:spacing w:line="360" w:lineRule="auto"/>
        <w:ind w:left="851"/>
        <w:jc w:val="both"/>
        <w:rPr>
          <w:rFonts w:ascii="Times New Roman" w:hAnsi="Times New Roman" w:cs="Times New Roman"/>
          <w:i/>
          <w:color w:val="000000" w:themeColor="text1"/>
          <w:sz w:val="24"/>
          <w:szCs w:val="24"/>
        </w:rPr>
      </w:pPr>
      <w:r w:rsidRPr="00773CF0">
        <w:rPr>
          <w:rFonts w:ascii="Times New Roman" w:hAnsi="Times New Roman" w:cs="Times New Roman"/>
          <w:i/>
          <w:color w:val="000000" w:themeColor="text1"/>
          <w:sz w:val="24"/>
          <w:szCs w:val="24"/>
        </w:rPr>
        <w:t>«  Analyser la place des échanges et des rencontres dans un objectif d’éducation à l’altérité.</w:t>
      </w:r>
    </w:p>
    <w:p w:rsidR="009A18FE" w:rsidRPr="00773CF0" w:rsidRDefault="009A18FE" w:rsidP="009A18FE">
      <w:pPr>
        <w:tabs>
          <w:tab w:val="left" w:pos="851"/>
        </w:tabs>
        <w:spacing w:line="360" w:lineRule="auto"/>
        <w:ind w:left="851"/>
        <w:jc w:val="both"/>
        <w:rPr>
          <w:rFonts w:ascii="Times New Roman" w:hAnsi="Times New Roman" w:cs="Times New Roman"/>
          <w:i/>
          <w:color w:val="000000" w:themeColor="text1"/>
          <w:sz w:val="24"/>
          <w:szCs w:val="24"/>
        </w:rPr>
      </w:pPr>
      <w:r w:rsidRPr="00773CF0">
        <w:rPr>
          <w:rFonts w:ascii="Times New Roman" w:hAnsi="Times New Roman" w:cs="Times New Roman"/>
          <w:i/>
          <w:color w:val="000000" w:themeColor="text1"/>
          <w:sz w:val="24"/>
          <w:szCs w:val="24"/>
        </w:rPr>
        <w:t>Dépoussiérer les échanges de certains mythes comme ceux de l’entente, de la spontanéité, de la communication authentique, de la sympathie mutuelle, du dialogue entre les cultures, car il ne suffit pas de réunir des individus pour faire un groupe, encore moins de les obliger à se côtoyer pour s’accepter.</w:t>
      </w:r>
    </w:p>
    <w:p w:rsidR="009A18FE" w:rsidRPr="00773CF0" w:rsidRDefault="009A18FE" w:rsidP="009A18FE">
      <w:pPr>
        <w:tabs>
          <w:tab w:val="left" w:pos="851"/>
        </w:tabs>
        <w:spacing w:line="360" w:lineRule="auto"/>
        <w:ind w:left="851"/>
        <w:jc w:val="both"/>
        <w:rPr>
          <w:rFonts w:ascii="Times New Roman" w:hAnsi="Times New Roman" w:cs="Times New Roman"/>
          <w:i/>
          <w:color w:val="000000" w:themeColor="text1"/>
          <w:sz w:val="24"/>
          <w:szCs w:val="24"/>
        </w:rPr>
      </w:pPr>
      <w:r w:rsidRPr="00773CF0">
        <w:rPr>
          <w:rFonts w:ascii="Times New Roman" w:hAnsi="Times New Roman" w:cs="Times New Roman"/>
          <w:i/>
          <w:color w:val="000000" w:themeColor="text1"/>
          <w:sz w:val="24"/>
          <w:szCs w:val="24"/>
        </w:rPr>
        <w:t>Ne pas pointer dans les échanges les différences au détriment des ressemblances : rechercher une cohérence et des points communs afin de dépasser le niveau du détail, de l’intuition et de la subjectivité.</w:t>
      </w:r>
    </w:p>
    <w:p w:rsidR="009A18FE" w:rsidRPr="00773CF0" w:rsidRDefault="009A18FE" w:rsidP="009A18FE">
      <w:pPr>
        <w:tabs>
          <w:tab w:val="left" w:pos="851"/>
        </w:tabs>
        <w:spacing w:line="360" w:lineRule="auto"/>
        <w:ind w:left="851"/>
        <w:jc w:val="both"/>
        <w:rPr>
          <w:rFonts w:ascii="Times New Roman" w:hAnsi="Times New Roman" w:cs="Times New Roman"/>
          <w:i/>
          <w:color w:val="000000" w:themeColor="text1"/>
          <w:sz w:val="24"/>
          <w:szCs w:val="24"/>
        </w:rPr>
      </w:pPr>
      <w:r w:rsidRPr="00773CF0">
        <w:rPr>
          <w:rFonts w:ascii="Times New Roman" w:hAnsi="Times New Roman" w:cs="Times New Roman"/>
          <w:i/>
          <w:color w:val="000000" w:themeColor="text1"/>
          <w:sz w:val="24"/>
          <w:szCs w:val="24"/>
        </w:rPr>
        <w:t>Ne pas focaliser uniquement son attention sur la culture d’autrui, sur l’autre, mais apprendre à savoir qui on est dans une situation donnée, apprendre à objectiver sa manière d’être allemand, français… Dans une perspective interculturelle, ce sont les comportements intersubjectifs qui priment.</w:t>
      </w:r>
    </w:p>
    <w:p w:rsidR="009A18FE" w:rsidRPr="00773CF0" w:rsidRDefault="009A18FE" w:rsidP="009A18FE">
      <w:pPr>
        <w:tabs>
          <w:tab w:val="left" w:pos="851"/>
        </w:tabs>
        <w:spacing w:line="360" w:lineRule="auto"/>
        <w:ind w:left="851"/>
        <w:jc w:val="both"/>
        <w:rPr>
          <w:rFonts w:ascii="Times New Roman" w:hAnsi="Times New Roman" w:cs="Times New Roman"/>
          <w:i/>
          <w:color w:val="000000" w:themeColor="text1"/>
          <w:sz w:val="24"/>
          <w:szCs w:val="24"/>
        </w:rPr>
      </w:pPr>
      <w:r w:rsidRPr="00773CF0">
        <w:rPr>
          <w:rFonts w:ascii="Times New Roman" w:hAnsi="Times New Roman" w:cs="Times New Roman"/>
          <w:i/>
          <w:color w:val="000000" w:themeColor="text1"/>
          <w:sz w:val="24"/>
          <w:szCs w:val="24"/>
        </w:rPr>
        <w:t xml:space="preserve">Évaluer l’échange : vérifier que les programmes de rencontres internationales sont des lieux favorables </w:t>
      </w:r>
      <w:r>
        <w:rPr>
          <w:rFonts w:ascii="Times New Roman" w:hAnsi="Times New Roman" w:cs="Times New Roman"/>
          <w:i/>
          <w:color w:val="000000" w:themeColor="text1"/>
          <w:sz w:val="24"/>
          <w:szCs w:val="24"/>
        </w:rPr>
        <w:t xml:space="preserve">à la rencontre interculturelle </w:t>
      </w:r>
      <w:r w:rsidRPr="00773CF0">
        <w:rPr>
          <w:rFonts w:ascii="Times New Roman" w:hAnsi="Times New Roman" w:cs="Times New Roman"/>
          <w:i/>
          <w:color w:val="000000" w:themeColor="text1"/>
          <w:sz w:val="24"/>
          <w:szCs w:val="24"/>
        </w:rPr>
        <w:t>»</w:t>
      </w:r>
      <w:r w:rsidR="00605909">
        <w:rPr>
          <w:rFonts w:ascii="Times New Roman" w:hAnsi="Times New Roman" w:cs="Times New Roman"/>
          <w:i/>
          <w:color w:val="000000" w:themeColor="text1"/>
          <w:sz w:val="24"/>
          <w:szCs w:val="24"/>
        </w:rPr>
        <w:t xml:space="preserve"> </w:t>
      </w:r>
      <w:r w:rsidRPr="00773CF0">
        <w:rPr>
          <w:rFonts w:ascii="Times New Roman" w:hAnsi="Times New Roman" w:cs="Times New Roman"/>
          <w:color w:val="000000" w:themeColor="text1"/>
          <w:sz w:val="24"/>
          <w:szCs w:val="24"/>
        </w:rPr>
        <w:t>(2004 : 34)</w:t>
      </w:r>
      <w:r>
        <w:rPr>
          <w:rFonts w:ascii="Times New Roman" w:hAnsi="Times New Roman" w:cs="Times New Roman"/>
          <w:color w:val="000000" w:themeColor="text1"/>
          <w:sz w:val="24"/>
          <w:szCs w:val="24"/>
        </w:rPr>
        <w:t>.</w:t>
      </w:r>
    </w:p>
    <w:p w:rsidR="009A18FE" w:rsidRDefault="009A18FE" w:rsidP="009A18FE">
      <w:pPr>
        <w:tabs>
          <w:tab w:val="left" w:pos="851"/>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En outre</w:t>
      </w:r>
      <w:r w:rsidRPr="00773CF0">
        <w:rPr>
          <w:rFonts w:ascii="Times New Roman" w:hAnsi="Times New Roman" w:cs="Times New Roman"/>
          <w:color w:val="000000" w:themeColor="text1"/>
          <w:sz w:val="24"/>
          <w:szCs w:val="24"/>
        </w:rPr>
        <w:t>, les pratiques des échanges interculturels, amélior</w:t>
      </w:r>
      <w:r>
        <w:rPr>
          <w:rFonts w:ascii="Times New Roman" w:hAnsi="Times New Roman" w:cs="Times New Roman"/>
          <w:color w:val="000000" w:themeColor="text1"/>
          <w:sz w:val="24"/>
          <w:szCs w:val="24"/>
        </w:rPr>
        <w:t>erai</w:t>
      </w:r>
      <w:r w:rsidRPr="00773CF0">
        <w:rPr>
          <w:rFonts w:ascii="Times New Roman" w:hAnsi="Times New Roman" w:cs="Times New Roman"/>
          <w:color w:val="000000" w:themeColor="text1"/>
          <w:sz w:val="24"/>
          <w:szCs w:val="24"/>
        </w:rPr>
        <w:t>ent et favoris</w:t>
      </w:r>
      <w:r>
        <w:rPr>
          <w:rFonts w:ascii="Times New Roman" w:hAnsi="Times New Roman" w:cs="Times New Roman"/>
          <w:color w:val="000000" w:themeColor="text1"/>
          <w:sz w:val="24"/>
          <w:szCs w:val="24"/>
        </w:rPr>
        <w:t>erai</w:t>
      </w:r>
      <w:r w:rsidRPr="00773CF0">
        <w:rPr>
          <w:rFonts w:ascii="Times New Roman" w:hAnsi="Times New Roman" w:cs="Times New Roman"/>
          <w:color w:val="000000" w:themeColor="text1"/>
          <w:sz w:val="24"/>
          <w:szCs w:val="24"/>
        </w:rPr>
        <w:t>ent l’acq</w:t>
      </w:r>
      <w:r w:rsidR="00605909">
        <w:rPr>
          <w:rFonts w:ascii="Times New Roman" w:hAnsi="Times New Roman" w:cs="Times New Roman"/>
          <w:color w:val="000000" w:themeColor="text1"/>
          <w:sz w:val="24"/>
          <w:szCs w:val="24"/>
        </w:rPr>
        <w:t>uisition d’une compétence  inter</w:t>
      </w:r>
      <w:r w:rsidRPr="00773CF0">
        <w:rPr>
          <w:rFonts w:ascii="Times New Roman" w:hAnsi="Times New Roman" w:cs="Times New Roman"/>
          <w:color w:val="000000" w:themeColor="text1"/>
          <w:sz w:val="24"/>
          <w:szCs w:val="24"/>
        </w:rPr>
        <w:t>culturelle. En fait, de nombreuses études montrent que les échanges interculturels ne réduisent pas seulement les préjugés et les stéréotypes mais ils servent aussi à changer certaines idées</w:t>
      </w:r>
      <w:r>
        <w:rPr>
          <w:rFonts w:ascii="Times New Roman" w:hAnsi="Times New Roman" w:cs="Times New Roman"/>
          <w:color w:val="000000" w:themeColor="text1"/>
          <w:sz w:val="24"/>
          <w:szCs w:val="24"/>
        </w:rPr>
        <w:t xml:space="preserve">, attitudes </w:t>
      </w:r>
      <w:r w:rsidRPr="00773CF0">
        <w:rPr>
          <w:rFonts w:ascii="Times New Roman" w:hAnsi="Times New Roman" w:cs="Times New Roman"/>
          <w:color w:val="000000" w:themeColor="text1"/>
          <w:sz w:val="24"/>
          <w:szCs w:val="24"/>
        </w:rPr>
        <w:t xml:space="preserve"> ou représentati</w:t>
      </w:r>
      <w:r>
        <w:rPr>
          <w:rFonts w:ascii="Times New Roman" w:hAnsi="Times New Roman" w:cs="Times New Roman"/>
          <w:color w:val="000000" w:themeColor="text1"/>
          <w:sz w:val="24"/>
          <w:szCs w:val="24"/>
        </w:rPr>
        <w:t xml:space="preserve">ons négatives des apprenants. </w:t>
      </w:r>
    </w:p>
    <w:p w:rsidR="009A18FE" w:rsidRPr="00773CF0" w:rsidRDefault="009A18FE" w:rsidP="009A18FE">
      <w:pPr>
        <w:tabs>
          <w:tab w:val="left" w:pos="851"/>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Cependant, des échanges interculturels et des contacts réels avec les natifs français s’avèrent être difficiles pour les apprenants algériens du FLE. C’est pourquoi, nous suggérons de profiter de l’évolution des TIC (technologies de l’information et de la communication) pour permettre à ces derniers d’entrer en contact avec les Français grâce aux échanges virtuels, étant donné que les Tic ont eu, ces dernières années un impact important sur  les populations du monde entier, notamment,  grâce aux  réseaux sociaux  qui augmentent les chances d’échanges interculturels entre différents individus issus de différentes cultures.  En fait, différents chercheurs et didacticiens ont multiplié leurs chances d’exploitation des outils procurés par les Tic et ont pensé à de nouvelles approches pédagogiques dans le domaine de l’enseignement/apprentissage des langues étrangères, qui soient axées sur les interactions et les échanges virtuels telles que les formations à distance   qui mettraient des enseignants ou des apprenants  de langues étrangères en contact avec leurs homologues des pays étrangers.</w:t>
      </w:r>
    </w:p>
    <w:p w:rsidR="009A18FE" w:rsidRDefault="009A18FE" w:rsidP="009A18FE">
      <w:pPr>
        <w:tabs>
          <w:tab w:val="left" w:pos="851"/>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Pr="00773CF0">
        <w:rPr>
          <w:rFonts w:ascii="Times New Roman" w:hAnsi="Times New Roman" w:cs="Times New Roman"/>
          <w:color w:val="000000" w:themeColor="text1"/>
          <w:sz w:val="24"/>
          <w:szCs w:val="24"/>
        </w:rPr>
        <w:t>a perspective interculturelle se défini</w:t>
      </w:r>
      <w:r>
        <w:rPr>
          <w:rFonts w:ascii="Times New Roman" w:hAnsi="Times New Roman" w:cs="Times New Roman"/>
          <w:color w:val="000000" w:themeColor="text1"/>
          <w:sz w:val="24"/>
          <w:szCs w:val="24"/>
        </w:rPr>
        <w:t>rai</w:t>
      </w:r>
      <w:r w:rsidRPr="00773CF0">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donc,</w:t>
      </w:r>
      <w:r w:rsidRPr="00773CF0">
        <w:rPr>
          <w:rFonts w:ascii="Times New Roman" w:hAnsi="Times New Roman" w:cs="Times New Roman"/>
          <w:color w:val="000000" w:themeColor="text1"/>
          <w:sz w:val="24"/>
          <w:szCs w:val="24"/>
        </w:rPr>
        <w:t xml:space="preserve"> principalement comme étant une formation à l’observation de la culture de l’Autre de sorte à pouvoir la comprendre, l’accepter et  à relativiser ses données.  L’objectif de tout enseignement/ apprentissage des </w:t>
      </w:r>
      <w:r>
        <w:rPr>
          <w:rFonts w:ascii="Times New Roman" w:hAnsi="Times New Roman" w:cs="Times New Roman"/>
          <w:color w:val="000000" w:themeColor="text1"/>
          <w:sz w:val="24"/>
          <w:szCs w:val="24"/>
        </w:rPr>
        <w:t>langues/cultures étrangère ne serait</w:t>
      </w:r>
      <w:r w:rsidRPr="00773CF0">
        <w:rPr>
          <w:rFonts w:ascii="Times New Roman" w:hAnsi="Times New Roman" w:cs="Times New Roman"/>
          <w:color w:val="000000" w:themeColor="text1"/>
          <w:sz w:val="24"/>
          <w:szCs w:val="24"/>
        </w:rPr>
        <w:t xml:space="preserve"> pas de les prendre comme un modèle à imiter mais d’arriver à  faire en sorte que les apprenants comprennent et abordent des dialogues interculturels. </w:t>
      </w:r>
    </w:p>
    <w:p w:rsidR="00414BF5" w:rsidRDefault="00414BF5" w:rsidP="009A18FE">
      <w:pPr>
        <w:tabs>
          <w:tab w:val="left" w:pos="851"/>
        </w:tabs>
        <w:spacing w:line="360" w:lineRule="auto"/>
        <w:jc w:val="both"/>
        <w:rPr>
          <w:rFonts w:ascii="Times New Roman" w:hAnsi="Times New Roman" w:cs="Times New Roman"/>
          <w:color w:val="000000" w:themeColor="text1"/>
          <w:sz w:val="24"/>
          <w:szCs w:val="24"/>
        </w:rPr>
      </w:pPr>
    </w:p>
    <w:p w:rsidR="00414BF5" w:rsidRDefault="00414BF5" w:rsidP="009A18FE">
      <w:pPr>
        <w:tabs>
          <w:tab w:val="left" w:pos="851"/>
        </w:tabs>
        <w:spacing w:line="360" w:lineRule="auto"/>
        <w:jc w:val="both"/>
        <w:rPr>
          <w:rFonts w:ascii="Times New Roman" w:hAnsi="Times New Roman" w:cs="Times New Roman"/>
          <w:color w:val="000000" w:themeColor="text1"/>
          <w:sz w:val="24"/>
          <w:szCs w:val="24"/>
        </w:rPr>
      </w:pPr>
    </w:p>
    <w:p w:rsidR="00414BF5" w:rsidRDefault="00414BF5" w:rsidP="009A18FE">
      <w:pPr>
        <w:tabs>
          <w:tab w:val="left" w:pos="851"/>
        </w:tabs>
        <w:spacing w:line="360" w:lineRule="auto"/>
        <w:jc w:val="both"/>
        <w:rPr>
          <w:rFonts w:ascii="Times New Roman" w:hAnsi="Times New Roman" w:cs="Times New Roman"/>
          <w:color w:val="000000" w:themeColor="text1"/>
          <w:sz w:val="24"/>
          <w:szCs w:val="24"/>
        </w:rPr>
      </w:pPr>
    </w:p>
    <w:p w:rsidR="00414BF5" w:rsidRDefault="00414BF5" w:rsidP="009A18FE">
      <w:pPr>
        <w:tabs>
          <w:tab w:val="left" w:pos="851"/>
        </w:tabs>
        <w:spacing w:line="360" w:lineRule="auto"/>
        <w:jc w:val="both"/>
        <w:rPr>
          <w:rFonts w:ascii="Times New Roman" w:hAnsi="Times New Roman" w:cs="Times New Roman"/>
          <w:color w:val="000000" w:themeColor="text1"/>
          <w:sz w:val="24"/>
          <w:szCs w:val="24"/>
        </w:rPr>
      </w:pPr>
    </w:p>
    <w:p w:rsidR="00414BF5" w:rsidRDefault="00414BF5" w:rsidP="009A18FE">
      <w:pPr>
        <w:tabs>
          <w:tab w:val="left" w:pos="851"/>
        </w:tabs>
        <w:spacing w:line="360" w:lineRule="auto"/>
        <w:jc w:val="both"/>
        <w:rPr>
          <w:rFonts w:ascii="Times New Roman" w:hAnsi="Times New Roman" w:cs="Times New Roman"/>
          <w:color w:val="000000" w:themeColor="text1"/>
          <w:sz w:val="24"/>
          <w:szCs w:val="24"/>
        </w:rPr>
      </w:pPr>
    </w:p>
    <w:p w:rsidR="00414BF5" w:rsidRDefault="00414BF5" w:rsidP="009A18FE">
      <w:pPr>
        <w:tabs>
          <w:tab w:val="left" w:pos="851"/>
        </w:tabs>
        <w:spacing w:line="360" w:lineRule="auto"/>
        <w:jc w:val="both"/>
        <w:rPr>
          <w:rFonts w:ascii="Times New Roman" w:hAnsi="Times New Roman" w:cs="Times New Roman"/>
          <w:color w:val="000000" w:themeColor="text1"/>
          <w:sz w:val="24"/>
          <w:szCs w:val="24"/>
        </w:rPr>
      </w:pPr>
    </w:p>
    <w:p w:rsidR="00414BF5" w:rsidRDefault="00414BF5" w:rsidP="009A18FE">
      <w:pPr>
        <w:tabs>
          <w:tab w:val="left" w:pos="851"/>
        </w:tabs>
        <w:spacing w:line="360" w:lineRule="auto"/>
        <w:jc w:val="both"/>
        <w:rPr>
          <w:rFonts w:ascii="Times New Roman" w:hAnsi="Times New Roman" w:cs="Times New Roman"/>
          <w:color w:val="000000" w:themeColor="text1"/>
          <w:sz w:val="24"/>
          <w:szCs w:val="24"/>
        </w:rPr>
      </w:pPr>
    </w:p>
    <w:p w:rsidR="00414BF5" w:rsidRDefault="00414BF5" w:rsidP="009A18FE">
      <w:pPr>
        <w:tabs>
          <w:tab w:val="left" w:pos="851"/>
        </w:tabs>
        <w:spacing w:line="360" w:lineRule="auto"/>
        <w:jc w:val="both"/>
        <w:rPr>
          <w:rFonts w:ascii="Times New Roman" w:hAnsi="Times New Roman" w:cs="Times New Roman"/>
          <w:color w:val="000000" w:themeColor="text1"/>
          <w:sz w:val="24"/>
          <w:szCs w:val="24"/>
        </w:rPr>
      </w:pPr>
    </w:p>
    <w:p w:rsidR="00A27295" w:rsidRPr="00DF2F9C" w:rsidRDefault="00B62C0F" w:rsidP="00DF2F9C">
      <w:pPr>
        <w:tabs>
          <w:tab w:val="left" w:pos="851"/>
        </w:tabs>
        <w:spacing w:line="360" w:lineRule="auto"/>
        <w:jc w:val="center"/>
        <w:rPr>
          <w:rFonts w:ascii="Times New Roman" w:hAnsi="Times New Roman" w:cs="Times New Roman"/>
          <w:b/>
          <w:color w:val="FF0000"/>
          <w:sz w:val="32"/>
          <w:szCs w:val="32"/>
        </w:rPr>
      </w:pPr>
      <w:r w:rsidRPr="00A27295">
        <w:rPr>
          <w:rFonts w:ascii="Times New Roman" w:hAnsi="Times New Roman" w:cs="Times New Roman"/>
          <w:b/>
          <w:color w:val="FF0000"/>
          <w:sz w:val="32"/>
          <w:szCs w:val="32"/>
        </w:rPr>
        <w:lastRenderedPageBreak/>
        <w:t>Notions importantes</w:t>
      </w:r>
    </w:p>
    <w:p w:rsidR="00A27295" w:rsidRPr="00A27295" w:rsidRDefault="00A27295" w:rsidP="00A27295">
      <w:pPr>
        <w:tabs>
          <w:tab w:val="left" w:pos="851"/>
        </w:tabs>
        <w:spacing w:line="360" w:lineRule="auto"/>
        <w:jc w:val="both"/>
        <w:rPr>
          <w:rFonts w:ascii="Times New Roman" w:hAnsi="Times New Roman" w:cs="Times New Roman"/>
          <w:color w:val="000000"/>
        </w:rPr>
      </w:pPr>
      <w:r w:rsidRPr="00A27295">
        <w:rPr>
          <w:rFonts w:ascii="Times New Roman" w:hAnsi="Times New Roman" w:cs="Times New Roman"/>
          <w:color w:val="000000"/>
        </w:rPr>
        <w:t xml:space="preserve">À l’ère des télécommunications et de l’instantané, il est commun d’entendre des expressions comme « communication interculturelle », « sujet pluriculturel », « nations multiculturelles », «enseignement </w:t>
      </w:r>
      <w:proofErr w:type="spellStart"/>
      <w:r w:rsidRPr="00A27295">
        <w:rPr>
          <w:rFonts w:ascii="Times New Roman" w:hAnsi="Times New Roman" w:cs="Times New Roman"/>
          <w:color w:val="000000"/>
        </w:rPr>
        <w:t>trans-culturel</w:t>
      </w:r>
      <w:proofErr w:type="spellEnd"/>
      <w:r w:rsidRPr="00A27295">
        <w:rPr>
          <w:rFonts w:ascii="Times New Roman" w:hAnsi="Times New Roman" w:cs="Times New Roman"/>
          <w:color w:val="000000"/>
        </w:rPr>
        <w:t xml:space="preserve"> ». Les termes sont séduisants et confèrent au nom ainsi qualifié un aspect international à une époque où la mondialisation est très appréciée. Pourtant, tous ceux qui les utilisent les comprennent-ils vraiment ? L’adjectif culturel, avec ses différents préfixes, désigne des réalités apparentées mais différentes et une révision des termes liés à l’interculturel s’avère incontournable.</w:t>
      </w:r>
    </w:p>
    <w:p w:rsidR="00A27295" w:rsidRPr="00A27295" w:rsidRDefault="00A27295" w:rsidP="00A27295">
      <w:pPr>
        <w:pStyle w:val="Pa9"/>
        <w:spacing w:after="100"/>
        <w:jc w:val="both"/>
        <w:rPr>
          <w:rFonts w:ascii="Times New Roman" w:hAnsi="Times New Roman" w:cs="Times New Roman"/>
          <w:color w:val="000000"/>
          <w:sz w:val="28"/>
          <w:szCs w:val="28"/>
          <w:u w:val="single"/>
        </w:rPr>
      </w:pPr>
      <w:r w:rsidRPr="00A27295">
        <w:rPr>
          <w:rFonts w:ascii="Times New Roman" w:hAnsi="Times New Roman" w:cs="Times New Roman"/>
          <w:b/>
          <w:bCs/>
          <w:color w:val="000000"/>
          <w:sz w:val="28"/>
          <w:szCs w:val="28"/>
          <w:u w:val="single"/>
        </w:rPr>
        <w:t>Culture</w:t>
      </w:r>
    </w:p>
    <w:p w:rsidR="00A27295" w:rsidRPr="00A27295" w:rsidRDefault="00A27295" w:rsidP="00A27295">
      <w:pPr>
        <w:pStyle w:val="Pa8"/>
        <w:spacing w:after="100" w:line="360" w:lineRule="auto"/>
        <w:ind w:firstLine="221"/>
        <w:jc w:val="both"/>
        <w:rPr>
          <w:rFonts w:ascii="Times New Roman" w:hAnsi="Times New Roman" w:cs="Times New Roman"/>
          <w:color w:val="000000"/>
          <w:sz w:val="22"/>
          <w:szCs w:val="22"/>
        </w:rPr>
      </w:pPr>
      <w:r w:rsidRPr="00A27295">
        <w:rPr>
          <w:rFonts w:ascii="Times New Roman" w:hAnsi="Times New Roman" w:cs="Times New Roman"/>
          <w:color w:val="000000"/>
          <w:sz w:val="22"/>
          <w:szCs w:val="22"/>
        </w:rPr>
        <w:t>La culture est incontestablement, un concept très difficile à saisir. Toute ébauche de définition sera partielle car comment peut-on rendre compte de l’ensemble de l’activité humaine et des sphères d’action sociale ? Selon les approches (</w:t>
      </w:r>
      <w:proofErr w:type="spellStart"/>
      <w:r w:rsidRPr="00A27295">
        <w:rPr>
          <w:rFonts w:ascii="Times New Roman" w:hAnsi="Times New Roman" w:cs="Times New Roman"/>
          <w:color w:val="000000"/>
          <w:sz w:val="22"/>
          <w:szCs w:val="22"/>
        </w:rPr>
        <w:t>anthropolo</w:t>
      </w:r>
      <w:r w:rsidRPr="00A27295">
        <w:rPr>
          <w:rFonts w:ascii="Times New Roman" w:hAnsi="Times New Roman" w:cs="Times New Roman"/>
          <w:color w:val="000000"/>
          <w:sz w:val="22"/>
          <w:szCs w:val="22"/>
        </w:rPr>
        <w:softHyphen/>
        <w:t>gique</w:t>
      </w:r>
      <w:proofErr w:type="spellEnd"/>
      <w:r w:rsidRPr="00A27295">
        <w:rPr>
          <w:rFonts w:ascii="Times New Roman" w:hAnsi="Times New Roman" w:cs="Times New Roman"/>
          <w:color w:val="000000"/>
          <w:sz w:val="22"/>
          <w:szCs w:val="22"/>
        </w:rPr>
        <w:t>, psychologique, didactique, etc.), l’accent est mis sur différents aspects de la culture. P</w:t>
      </w:r>
      <w:r>
        <w:rPr>
          <w:rFonts w:ascii="Times New Roman" w:hAnsi="Times New Roman" w:cs="Times New Roman"/>
          <w:color w:val="000000"/>
          <w:sz w:val="22"/>
          <w:szCs w:val="22"/>
        </w:rPr>
        <w:t>our les objectifs de ce module</w:t>
      </w:r>
      <w:r w:rsidRPr="00A27295">
        <w:rPr>
          <w:rFonts w:ascii="Times New Roman" w:hAnsi="Times New Roman" w:cs="Times New Roman"/>
          <w:color w:val="000000"/>
          <w:sz w:val="22"/>
          <w:szCs w:val="22"/>
        </w:rPr>
        <w:t xml:space="preserve">, il est alors important de donner une définition de base : une idée moins vague sur le terme </w:t>
      </w:r>
      <w:r w:rsidRPr="00A27295">
        <w:rPr>
          <w:rFonts w:ascii="Times New Roman" w:hAnsi="Times New Roman" w:cs="Times New Roman"/>
          <w:i/>
          <w:iCs/>
          <w:color w:val="000000"/>
          <w:sz w:val="22"/>
          <w:szCs w:val="22"/>
        </w:rPr>
        <w:t xml:space="preserve">culture </w:t>
      </w:r>
      <w:r w:rsidRPr="00A27295">
        <w:rPr>
          <w:rFonts w:ascii="Times New Roman" w:hAnsi="Times New Roman" w:cs="Times New Roman"/>
          <w:color w:val="000000"/>
          <w:sz w:val="22"/>
          <w:szCs w:val="22"/>
        </w:rPr>
        <w:t>facilitera les choix pédagogiques lorsqu’il s’agira de mettre en place une démarche interculturelle en classe de langue.</w:t>
      </w:r>
    </w:p>
    <w:p w:rsidR="00A27295" w:rsidRDefault="00A27295" w:rsidP="00A27295">
      <w:pPr>
        <w:pStyle w:val="Pa8"/>
        <w:spacing w:after="100" w:line="360" w:lineRule="auto"/>
        <w:ind w:firstLine="221"/>
        <w:jc w:val="both"/>
        <w:rPr>
          <w:rFonts w:ascii="Times New Roman" w:hAnsi="Times New Roman" w:cs="Times New Roman"/>
          <w:color w:val="000000"/>
          <w:sz w:val="22"/>
          <w:szCs w:val="22"/>
        </w:rPr>
      </w:pPr>
      <w:r w:rsidRPr="00A27295">
        <w:rPr>
          <w:rFonts w:ascii="Times New Roman" w:hAnsi="Times New Roman" w:cs="Times New Roman"/>
          <w:i/>
          <w:iCs/>
          <w:color w:val="000000"/>
          <w:sz w:val="22"/>
          <w:szCs w:val="22"/>
        </w:rPr>
        <w:t xml:space="preserve">La culture dans son sens ethnographique est cet ensemble complexe qui comprend la connaissance, les croyances, l’art, la morale, le droit, les </w:t>
      </w:r>
      <w:proofErr w:type="spellStart"/>
      <w:r w:rsidRPr="00A27295">
        <w:rPr>
          <w:rFonts w:ascii="Times New Roman" w:hAnsi="Times New Roman" w:cs="Times New Roman"/>
          <w:i/>
          <w:iCs/>
          <w:color w:val="000000"/>
          <w:sz w:val="22"/>
          <w:szCs w:val="22"/>
        </w:rPr>
        <w:t>moeurs</w:t>
      </w:r>
      <w:proofErr w:type="spellEnd"/>
      <w:r w:rsidRPr="00A27295">
        <w:rPr>
          <w:rFonts w:ascii="Times New Roman" w:hAnsi="Times New Roman" w:cs="Times New Roman"/>
          <w:i/>
          <w:iCs/>
          <w:color w:val="000000"/>
          <w:sz w:val="22"/>
          <w:szCs w:val="22"/>
        </w:rPr>
        <w:t xml:space="preserve"> et toute capacité et habitude acquises par l’homme comme membre d’une société </w:t>
      </w:r>
      <w:r w:rsidRPr="00A27295">
        <w:rPr>
          <w:rFonts w:ascii="Times New Roman" w:hAnsi="Times New Roman" w:cs="Times New Roman"/>
          <w:color w:val="000000"/>
          <w:sz w:val="22"/>
          <w:szCs w:val="22"/>
        </w:rPr>
        <w:t>(De Carlo, 1998 : 34).</w:t>
      </w:r>
    </w:p>
    <w:p w:rsidR="00A27295" w:rsidRDefault="00A27295" w:rsidP="00A27295">
      <w:pPr>
        <w:spacing w:line="360" w:lineRule="auto"/>
        <w:rPr>
          <w:rFonts w:ascii="Times New Roman" w:hAnsi="Times New Roman" w:cs="Times New Roman"/>
          <w:color w:val="000000"/>
          <w:sz w:val="24"/>
          <w:szCs w:val="24"/>
        </w:rPr>
      </w:pPr>
      <w:r w:rsidRPr="00A27295">
        <w:rPr>
          <w:rFonts w:ascii="Times New Roman" w:hAnsi="Times New Roman" w:cs="Times New Roman"/>
          <w:color w:val="000000"/>
          <w:sz w:val="24"/>
          <w:szCs w:val="24"/>
        </w:rPr>
        <w:t xml:space="preserve">Cette définition a la vertu d’être riche et synthétique. Elle comprend aussi bien des institutions (l’art, le droit, etc.) que des comportements (les croyances, les </w:t>
      </w:r>
      <w:proofErr w:type="spellStart"/>
      <w:r w:rsidRPr="00A27295">
        <w:rPr>
          <w:rFonts w:ascii="Times New Roman" w:hAnsi="Times New Roman" w:cs="Times New Roman"/>
          <w:color w:val="000000"/>
          <w:sz w:val="24"/>
          <w:szCs w:val="24"/>
        </w:rPr>
        <w:t>moeurs</w:t>
      </w:r>
      <w:proofErr w:type="spellEnd"/>
      <w:r w:rsidRPr="00A27295">
        <w:rPr>
          <w:rFonts w:ascii="Times New Roman" w:hAnsi="Times New Roman" w:cs="Times New Roman"/>
          <w:color w:val="000000"/>
          <w:sz w:val="24"/>
          <w:szCs w:val="24"/>
        </w:rPr>
        <w:t>, etc.). Le mot culture désigne tout ce qui est acquis et créé en société, par opposition à l’identité biologique de l’être humain.</w:t>
      </w:r>
    </w:p>
    <w:p w:rsidR="00A27295" w:rsidRPr="00A27295" w:rsidRDefault="00A27295" w:rsidP="00A27295">
      <w:pPr>
        <w:pStyle w:val="Pa9"/>
        <w:spacing w:after="100"/>
        <w:jc w:val="both"/>
        <w:rPr>
          <w:rFonts w:ascii="Times New Roman" w:hAnsi="Times New Roman" w:cs="Times New Roman"/>
          <w:color w:val="000000"/>
          <w:sz w:val="28"/>
          <w:szCs w:val="28"/>
        </w:rPr>
      </w:pPr>
      <w:r w:rsidRPr="00A27295">
        <w:rPr>
          <w:rFonts w:ascii="Times New Roman" w:hAnsi="Times New Roman" w:cs="Times New Roman"/>
          <w:b/>
          <w:bCs/>
          <w:color w:val="000000"/>
          <w:sz w:val="28"/>
          <w:szCs w:val="28"/>
        </w:rPr>
        <w:t xml:space="preserve">Multiculturalisme </w:t>
      </w:r>
    </w:p>
    <w:p w:rsidR="00A27295" w:rsidRPr="00A27295" w:rsidRDefault="00A27295" w:rsidP="00A27295">
      <w:pPr>
        <w:pStyle w:val="Pa8"/>
        <w:spacing w:after="100" w:line="360" w:lineRule="auto"/>
        <w:ind w:firstLine="220"/>
        <w:jc w:val="both"/>
        <w:rPr>
          <w:rFonts w:ascii="Times New Roman" w:hAnsi="Times New Roman" w:cs="Times New Roman"/>
          <w:color w:val="000000"/>
        </w:rPr>
      </w:pPr>
      <w:r w:rsidRPr="00A27295">
        <w:rPr>
          <w:rFonts w:ascii="Times New Roman" w:hAnsi="Times New Roman" w:cs="Times New Roman"/>
          <w:color w:val="000000"/>
        </w:rPr>
        <w:t xml:space="preserve">Le terme a été tout d’abord adopté aux États-Unis, </w:t>
      </w:r>
      <w:proofErr w:type="spellStart"/>
      <w:r w:rsidRPr="00A27295">
        <w:rPr>
          <w:rFonts w:ascii="Times New Roman" w:hAnsi="Times New Roman" w:cs="Times New Roman"/>
          <w:i/>
          <w:iCs/>
          <w:color w:val="000000"/>
        </w:rPr>
        <w:t>multiculturalism</w:t>
      </w:r>
      <w:proofErr w:type="spellEnd"/>
      <w:r w:rsidRPr="00A27295">
        <w:rPr>
          <w:rFonts w:ascii="Times New Roman" w:hAnsi="Times New Roman" w:cs="Times New Roman"/>
          <w:i/>
          <w:iCs/>
          <w:color w:val="000000"/>
        </w:rPr>
        <w:t xml:space="preserve">, </w:t>
      </w:r>
      <w:r w:rsidRPr="00A27295">
        <w:rPr>
          <w:rFonts w:ascii="Times New Roman" w:hAnsi="Times New Roman" w:cs="Times New Roman"/>
          <w:color w:val="000000"/>
        </w:rPr>
        <w:t xml:space="preserve">pour faire référence à </w:t>
      </w:r>
      <w:r w:rsidRPr="00A27295">
        <w:rPr>
          <w:rFonts w:ascii="Times New Roman" w:hAnsi="Times New Roman" w:cs="Times New Roman"/>
          <w:i/>
          <w:iCs/>
          <w:color w:val="000000"/>
        </w:rPr>
        <w:t xml:space="preserve">« la coprésence de diverses ethnies et cultures dans les mêmes espaces » </w:t>
      </w:r>
      <w:r w:rsidRPr="00A27295">
        <w:rPr>
          <w:rFonts w:ascii="Times New Roman" w:hAnsi="Times New Roman" w:cs="Times New Roman"/>
          <w:color w:val="000000"/>
        </w:rPr>
        <w:t>(De Carlo, 1998 : 34). Le multiculturalisme est un terme descriptif utilisé pour parler d’une réalité concrète, mais actuellement il a une connotation plutôt négative car il évoquerait une société morcelée, où les différents groupes habiteraient les uns auprès des autres mais dont les interactions seraient très limitées.</w:t>
      </w:r>
    </w:p>
    <w:p w:rsidR="00A27295" w:rsidRDefault="00A27295" w:rsidP="00A27295">
      <w:pPr>
        <w:spacing w:line="360" w:lineRule="auto"/>
        <w:jc w:val="both"/>
        <w:rPr>
          <w:rFonts w:ascii="Times New Roman" w:hAnsi="Times New Roman" w:cs="Times New Roman"/>
          <w:color w:val="000000"/>
          <w:sz w:val="24"/>
          <w:szCs w:val="24"/>
        </w:rPr>
      </w:pPr>
      <w:r w:rsidRPr="00A27295">
        <w:rPr>
          <w:rFonts w:ascii="Times New Roman" w:hAnsi="Times New Roman" w:cs="Times New Roman"/>
          <w:color w:val="000000"/>
          <w:sz w:val="24"/>
          <w:szCs w:val="24"/>
        </w:rPr>
        <w:t xml:space="preserve">Il s’agit pourtant d’un premier pas vers la reconnaissance des minorités ethniques et leur droit d’exister libres de discriminations. Il ne faut pas oublier que les États sont des unités politiques et non culturelles ; au cours des siècles, des peuples se sont imposés aux autres, soit par leur supériorité numérique, soit par le pouvoir des armes. L’homogénéité n’est qu’un acte </w:t>
      </w:r>
      <w:r w:rsidRPr="00A27295">
        <w:rPr>
          <w:rFonts w:ascii="Times New Roman" w:hAnsi="Times New Roman" w:cs="Times New Roman"/>
          <w:color w:val="000000"/>
          <w:sz w:val="24"/>
          <w:szCs w:val="24"/>
        </w:rPr>
        <w:lastRenderedPageBreak/>
        <w:t>forcé résultant de l’étouffement des cultures minoritaires. L’hétérogénéité constitue la règle et non l’exception de toute société.</w:t>
      </w:r>
    </w:p>
    <w:p w:rsidR="00A27295" w:rsidRPr="00A27295" w:rsidRDefault="00A27295" w:rsidP="00A27295">
      <w:pPr>
        <w:pStyle w:val="Pa9"/>
        <w:spacing w:after="100"/>
        <w:jc w:val="both"/>
        <w:rPr>
          <w:rFonts w:ascii="Times New Roman" w:hAnsi="Times New Roman" w:cs="Times New Roman"/>
          <w:color w:val="000000"/>
          <w:sz w:val="28"/>
          <w:szCs w:val="28"/>
          <w:u w:val="single"/>
        </w:rPr>
      </w:pPr>
      <w:proofErr w:type="spellStart"/>
      <w:r w:rsidRPr="00A27295">
        <w:rPr>
          <w:rFonts w:ascii="Times New Roman" w:hAnsi="Times New Roman" w:cs="Times New Roman"/>
          <w:b/>
          <w:bCs/>
          <w:color w:val="000000"/>
          <w:sz w:val="28"/>
          <w:szCs w:val="28"/>
          <w:u w:val="single"/>
        </w:rPr>
        <w:t>Interculturalité</w:t>
      </w:r>
      <w:proofErr w:type="spellEnd"/>
    </w:p>
    <w:p w:rsidR="00A27295" w:rsidRPr="00A27295" w:rsidRDefault="00A27295" w:rsidP="00A27295">
      <w:pPr>
        <w:pStyle w:val="Pa8"/>
        <w:spacing w:after="100" w:line="360" w:lineRule="auto"/>
        <w:ind w:firstLine="220"/>
        <w:jc w:val="both"/>
        <w:rPr>
          <w:rFonts w:ascii="Times New Roman" w:hAnsi="Times New Roman" w:cs="Times New Roman"/>
          <w:color w:val="000000"/>
        </w:rPr>
      </w:pPr>
      <w:r w:rsidRPr="00A27295">
        <w:rPr>
          <w:rFonts w:ascii="Times New Roman" w:hAnsi="Times New Roman" w:cs="Times New Roman"/>
          <w:color w:val="000000"/>
        </w:rPr>
        <w:t xml:space="preserve">Les termes d’interculturel ou </w:t>
      </w:r>
      <w:proofErr w:type="spellStart"/>
      <w:r w:rsidRPr="00A27295">
        <w:rPr>
          <w:rFonts w:ascii="Times New Roman" w:hAnsi="Times New Roman" w:cs="Times New Roman"/>
          <w:color w:val="000000"/>
        </w:rPr>
        <w:t>interculturalité</w:t>
      </w:r>
      <w:proofErr w:type="spellEnd"/>
      <w:r w:rsidRPr="00A27295">
        <w:rPr>
          <w:rFonts w:ascii="Times New Roman" w:hAnsi="Times New Roman" w:cs="Times New Roman"/>
          <w:color w:val="000000"/>
        </w:rPr>
        <w:t xml:space="preserve"> expriment un procédé ou une action. </w:t>
      </w:r>
      <w:r w:rsidRPr="00A27295">
        <w:rPr>
          <w:rFonts w:ascii="Times New Roman" w:hAnsi="Times New Roman" w:cs="Times New Roman"/>
          <w:i/>
          <w:iCs/>
          <w:color w:val="000000"/>
        </w:rPr>
        <w:t xml:space="preserve">« L’interculturel se définirait alors comme un choix pragmatique face au </w:t>
      </w:r>
      <w:proofErr w:type="spellStart"/>
      <w:r w:rsidRPr="00A27295">
        <w:rPr>
          <w:rFonts w:ascii="Times New Roman" w:hAnsi="Times New Roman" w:cs="Times New Roman"/>
          <w:i/>
          <w:iCs/>
          <w:color w:val="000000"/>
        </w:rPr>
        <w:t>multicultura</w:t>
      </w:r>
      <w:r w:rsidRPr="00A27295">
        <w:rPr>
          <w:rFonts w:ascii="Times New Roman" w:hAnsi="Times New Roman" w:cs="Times New Roman"/>
          <w:i/>
          <w:iCs/>
          <w:color w:val="000000"/>
        </w:rPr>
        <w:softHyphen/>
        <w:t>lisme</w:t>
      </w:r>
      <w:proofErr w:type="spellEnd"/>
      <w:r w:rsidRPr="00A27295">
        <w:rPr>
          <w:rFonts w:ascii="Times New Roman" w:hAnsi="Times New Roman" w:cs="Times New Roman"/>
          <w:i/>
          <w:iCs/>
          <w:color w:val="000000"/>
        </w:rPr>
        <w:t xml:space="preserve"> qui caractérise les sociétés contemporaines »</w:t>
      </w:r>
      <w:r w:rsidRPr="00A27295">
        <w:rPr>
          <w:rFonts w:ascii="Times New Roman" w:hAnsi="Times New Roman" w:cs="Times New Roman"/>
          <w:color w:val="000000"/>
        </w:rPr>
        <w:t>. (De Carlo, 1998 : 40). On affirme de la sorte la réalité d’un dialogue qui a des effets sur les deux côtés de la communication.</w:t>
      </w:r>
    </w:p>
    <w:p w:rsidR="00A27295" w:rsidRPr="00A27295" w:rsidRDefault="00A27295" w:rsidP="00A27295">
      <w:pPr>
        <w:pStyle w:val="Pa8"/>
        <w:spacing w:after="100" w:line="360" w:lineRule="auto"/>
        <w:ind w:firstLine="220"/>
        <w:jc w:val="both"/>
        <w:rPr>
          <w:rFonts w:ascii="Times New Roman" w:hAnsi="Times New Roman" w:cs="Times New Roman"/>
          <w:color w:val="000000"/>
        </w:rPr>
      </w:pPr>
      <w:r w:rsidRPr="00A27295">
        <w:rPr>
          <w:rFonts w:ascii="Times New Roman" w:hAnsi="Times New Roman" w:cs="Times New Roman"/>
          <w:color w:val="000000"/>
        </w:rPr>
        <w:t>L’</w:t>
      </w:r>
      <w:proofErr w:type="spellStart"/>
      <w:r w:rsidRPr="00A27295">
        <w:rPr>
          <w:rFonts w:ascii="Times New Roman" w:hAnsi="Times New Roman" w:cs="Times New Roman"/>
          <w:color w:val="000000"/>
        </w:rPr>
        <w:t>interculturalité</w:t>
      </w:r>
      <w:proofErr w:type="spellEnd"/>
      <w:r w:rsidRPr="00A27295">
        <w:rPr>
          <w:rFonts w:ascii="Times New Roman" w:hAnsi="Times New Roman" w:cs="Times New Roman"/>
          <w:color w:val="000000"/>
        </w:rPr>
        <w:t xml:space="preserve"> est aussi une façon de comprendre la diversité et l’interaction entre cultures. En tant que domaine de recherche, elle envisage la résolution de problèmes sociaux ou éducatifs liés à la confrontation de valeurs culturelles. En classe de langue, le développement de la compétence interculturelle doit faire naître le désir de comprendre la langue et la culture de l’autre. Selon cette démarche, on s’intéresse également à toutes les cultures présentes dans la salle de classe. Il s’agit de négocier ensemble de nouvelles significations pour des situations inédites dans la culture maternelle.</w:t>
      </w:r>
    </w:p>
    <w:p w:rsidR="00A27295" w:rsidRDefault="00A27295" w:rsidP="00A27295">
      <w:pPr>
        <w:spacing w:line="360" w:lineRule="auto"/>
        <w:jc w:val="both"/>
        <w:rPr>
          <w:rFonts w:ascii="Times New Roman" w:hAnsi="Times New Roman" w:cs="Times New Roman"/>
          <w:color w:val="000000"/>
          <w:sz w:val="24"/>
          <w:szCs w:val="24"/>
        </w:rPr>
      </w:pPr>
      <w:r w:rsidRPr="00A27295">
        <w:rPr>
          <w:rFonts w:ascii="Times New Roman" w:hAnsi="Times New Roman" w:cs="Times New Roman"/>
          <w:color w:val="000000"/>
          <w:sz w:val="24"/>
          <w:szCs w:val="24"/>
        </w:rPr>
        <w:t>L’interculturel désigne alors un certain type de relation entre les membres de cultures différentes. Il cherche à favoriser l’acceptation et à éviter le rejet. Pour que le dialogue interculturel ait lieu, il est indispensable que les valeurs et les formes de vie de chaque groupe soient valorisées.</w:t>
      </w:r>
    </w:p>
    <w:p w:rsidR="00FF5305" w:rsidRPr="00FF5305" w:rsidRDefault="00FF5305" w:rsidP="00FF5305">
      <w:pPr>
        <w:pStyle w:val="Pa9"/>
        <w:spacing w:after="100"/>
        <w:jc w:val="both"/>
        <w:rPr>
          <w:rFonts w:ascii="Times New Roman" w:hAnsi="Times New Roman" w:cs="Times New Roman"/>
          <w:color w:val="000000"/>
          <w:sz w:val="28"/>
          <w:szCs w:val="28"/>
          <w:u w:val="single"/>
        </w:rPr>
      </w:pPr>
      <w:r w:rsidRPr="00FF5305">
        <w:rPr>
          <w:rFonts w:ascii="Times New Roman" w:hAnsi="Times New Roman" w:cs="Times New Roman"/>
          <w:b/>
          <w:bCs/>
          <w:color w:val="000000"/>
          <w:sz w:val="28"/>
          <w:szCs w:val="28"/>
          <w:u w:val="single"/>
        </w:rPr>
        <w:t>Pluriculturalisme</w:t>
      </w:r>
    </w:p>
    <w:p w:rsidR="00FF5305" w:rsidRPr="00FF5305" w:rsidRDefault="00FF5305" w:rsidP="00FF5305">
      <w:pPr>
        <w:pStyle w:val="Pa8"/>
        <w:spacing w:after="100" w:line="360" w:lineRule="auto"/>
        <w:ind w:firstLine="220"/>
        <w:jc w:val="both"/>
        <w:rPr>
          <w:rFonts w:ascii="Times New Roman" w:hAnsi="Times New Roman" w:cs="Times New Roman"/>
          <w:color w:val="000000"/>
        </w:rPr>
      </w:pPr>
      <w:r w:rsidRPr="00FF5305">
        <w:rPr>
          <w:rFonts w:ascii="Times New Roman" w:hAnsi="Times New Roman" w:cs="Times New Roman"/>
          <w:color w:val="000000"/>
        </w:rPr>
        <w:t xml:space="preserve">Le pluriculturalisme implique la notion d’addition. Un sujet pluriculturel est un sujet compétent dans plusieurs cultures. Il s’agit souvent d’individus issus d’une minorité ethnique ou d’enfants de couples mixtes. Ils développent une forme d’alternance </w:t>
      </w:r>
      <w:proofErr w:type="spellStart"/>
      <w:r w:rsidRPr="00FF5305">
        <w:rPr>
          <w:rFonts w:ascii="Times New Roman" w:hAnsi="Times New Roman" w:cs="Times New Roman"/>
          <w:color w:val="000000"/>
        </w:rPr>
        <w:t>cultu</w:t>
      </w:r>
      <w:r w:rsidRPr="00FF5305">
        <w:rPr>
          <w:rFonts w:ascii="Times New Roman" w:hAnsi="Times New Roman" w:cs="Times New Roman"/>
          <w:color w:val="000000"/>
        </w:rPr>
        <w:softHyphen/>
        <w:t>relle</w:t>
      </w:r>
      <w:proofErr w:type="spellEnd"/>
      <w:r w:rsidRPr="00FF5305">
        <w:rPr>
          <w:rFonts w:ascii="Times New Roman" w:hAnsi="Times New Roman" w:cs="Times New Roman"/>
          <w:color w:val="000000"/>
        </w:rPr>
        <w:t xml:space="preserve"> qui exige la maîtrise d’au moins deux langues.</w:t>
      </w:r>
    </w:p>
    <w:p w:rsidR="00FF5305" w:rsidRPr="00FF5305" w:rsidRDefault="00FF5305" w:rsidP="00FF5305">
      <w:pPr>
        <w:pStyle w:val="Pa8"/>
        <w:spacing w:after="100" w:line="360" w:lineRule="auto"/>
        <w:ind w:firstLine="220"/>
        <w:jc w:val="both"/>
        <w:rPr>
          <w:rFonts w:ascii="Times New Roman" w:hAnsi="Times New Roman" w:cs="Times New Roman"/>
          <w:color w:val="000000"/>
        </w:rPr>
      </w:pPr>
      <w:r w:rsidRPr="00FF5305">
        <w:rPr>
          <w:rFonts w:ascii="Times New Roman" w:hAnsi="Times New Roman" w:cs="Times New Roman"/>
          <w:i/>
          <w:iCs/>
          <w:color w:val="000000"/>
        </w:rPr>
        <w:t xml:space="preserve">Le pluriculturalisme implique de s’identifier à certaines des valeurs, croyances et/ou pratiques d’au moins deux cultures, ainsi que d’acquérir les compétences qui sont nécessaires pour participer activement à la vie de ces cultures. Les individus </w:t>
      </w:r>
      <w:proofErr w:type="spellStart"/>
      <w:r w:rsidRPr="00FF5305">
        <w:rPr>
          <w:rFonts w:ascii="Times New Roman" w:hAnsi="Times New Roman" w:cs="Times New Roman"/>
          <w:i/>
          <w:iCs/>
          <w:color w:val="000000"/>
        </w:rPr>
        <w:t>pluricul</w:t>
      </w:r>
      <w:r w:rsidRPr="00FF5305">
        <w:rPr>
          <w:rFonts w:ascii="Times New Roman" w:hAnsi="Times New Roman" w:cs="Times New Roman"/>
          <w:i/>
          <w:iCs/>
          <w:color w:val="000000"/>
        </w:rPr>
        <w:softHyphen/>
        <w:t>turels</w:t>
      </w:r>
      <w:proofErr w:type="spellEnd"/>
      <w:r w:rsidRPr="00FF5305">
        <w:rPr>
          <w:rFonts w:ascii="Times New Roman" w:hAnsi="Times New Roman" w:cs="Times New Roman"/>
          <w:i/>
          <w:iCs/>
          <w:color w:val="000000"/>
        </w:rPr>
        <w:t xml:space="preserve"> sont des individus qui disposent des connaissances, des dispositions et des savoir-faire linguistiques et comportementaux dont ont besoin les acteurs sociaux opérant dans au moins deux cultures </w:t>
      </w:r>
      <w:r w:rsidRPr="00FF5305">
        <w:rPr>
          <w:rFonts w:ascii="Times New Roman" w:hAnsi="Times New Roman" w:cs="Times New Roman"/>
          <w:color w:val="000000"/>
        </w:rPr>
        <w:t>(</w:t>
      </w:r>
      <w:proofErr w:type="spellStart"/>
      <w:r w:rsidRPr="00FF5305">
        <w:rPr>
          <w:rFonts w:ascii="Times New Roman" w:hAnsi="Times New Roman" w:cs="Times New Roman"/>
          <w:color w:val="000000"/>
        </w:rPr>
        <w:t>Byram</w:t>
      </w:r>
      <w:proofErr w:type="spellEnd"/>
      <w:r w:rsidRPr="00FF5305">
        <w:rPr>
          <w:rFonts w:ascii="Times New Roman" w:hAnsi="Times New Roman" w:cs="Times New Roman"/>
          <w:color w:val="000000"/>
        </w:rPr>
        <w:t>, 2009 : 6).</w:t>
      </w:r>
    </w:p>
    <w:p w:rsidR="00FF5305" w:rsidRDefault="00FF5305" w:rsidP="00FF5305">
      <w:pPr>
        <w:spacing w:line="360" w:lineRule="auto"/>
        <w:jc w:val="both"/>
        <w:rPr>
          <w:rFonts w:ascii="Times New Roman" w:hAnsi="Times New Roman" w:cs="Times New Roman"/>
          <w:color w:val="000000"/>
          <w:sz w:val="24"/>
          <w:szCs w:val="24"/>
        </w:rPr>
      </w:pPr>
      <w:r w:rsidRPr="00FF5305">
        <w:rPr>
          <w:rFonts w:ascii="Times New Roman" w:hAnsi="Times New Roman" w:cs="Times New Roman"/>
          <w:color w:val="000000"/>
          <w:sz w:val="24"/>
          <w:szCs w:val="24"/>
        </w:rPr>
        <w:t xml:space="preserve">Cette notion est étroitement liée à celle de plurilinguisme. Dans cette perspective, les personnes qui ont un niveau élevé de français pour des raisons personnelles ou </w:t>
      </w:r>
      <w:r w:rsidRPr="00FF5305">
        <w:rPr>
          <w:rFonts w:ascii="Times New Roman" w:hAnsi="Times New Roman" w:cs="Times New Roman"/>
          <w:color w:val="000000"/>
          <w:sz w:val="24"/>
          <w:szCs w:val="24"/>
        </w:rPr>
        <w:lastRenderedPageBreak/>
        <w:t>professionnelles et qui ont adopté la culture française, complètement ou partiellement, sont aussi des sujets pluriculturels.</w:t>
      </w:r>
    </w:p>
    <w:p w:rsidR="00A27295" w:rsidRDefault="00A27295" w:rsidP="00A27295">
      <w:pPr>
        <w:pStyle w:val="Pa10"/>
        <w:rPr>
          <w:rFonts w:ascii="Minion Pro" w:hAnsi="Minion Pro" w:cs="Minion Pro"/>
          <w:color w:val="000000"/>
          <w:sz w:val="18"/>
          <w:szCs w:val="18"/>
        </w:rPr>
      </w:pPr>
    </w:p>
    <w:p w:rsidR="009A18FE" w:rsidRPr="00B62C0F" w:rsidRDefault="00B30ECD">
      <w:pPr>
        <w:rPr>
          <w:b/>
          <w:sz w:val="28"/>
          <w:szCs w:val="28"/>
          <w:u w:val="single"/>
        </w:rPr>
      </w:pPr>
      <w:r w:rsidRPr="00B62C0F">
        <w:rPr>
          <w:b/>
          <w:sz w:val="28"/>
          <w:szCs w:val="28"/>
          <w:u w:val="single"/>
        </w:rPr>
        <w:t>La compétence « culturelle » : Apprendre à se connaître / Construire son identité</w:t>
      </w:r>
    </w:p>
    <w:p w:rsidR="00B30ECD" w:rsidRDefault="00B30ECD" w:rsidP="00B30ECD">
      <w:pPr>
        <w:pStyle w:val="Paragraphedeliste"/>
        <w:numPr>
          <w:ilvl w:val="0"/>
          <w:numId w:val="17"/>
        </w:numPr>
      </w:pPr>
      <w:r>
        <w:t xml:space="preserve">Ensemble de manières de voir, de sentir, de percevoir, de penser, de  s’exprimer, de réagir;  </w:t>
      </w:r>
    </w:p>
    <w:p w:rsidR="00B30ECD" w:rsidRDefault="00B30ECD" w:rsidP="00B30ECD">
      <w:pPr>
        <w:pStyle w:val="Paragraphedeliste"/>
        <w:numPr>
          <w:ilvl w:val="0"/>
          <w:numId w:val="17"/>
        </w:numPr>
      </w:pPr>
      <w:r>
        <w:t>D’où son corollaire, ensemble des modes de vie, des croyances, des  connaissances, des réalisations, des us et coutumes, des traditions, des institutions, des normes, des valeurs, des mœurs, des loisirs et des aspirations qui distingue les membres d’une collectivité et qui cimente son unité à une époque donnée (</w:t>
      </w:r>
      <w:proofErr w:type="spellStart"/>
      <w:r>
        <w:t>Goodenough</w:t>
      </w:r>
      <w:proofErr w:type="spellEnd"/>
      <w:r>
        <w:t>, 1976)</w:t>
      </w:r>
    </w:p>
    <w:p w:rsidR="00B30ECD" w:rsidRPr="00B62C0F" w:rsidRDefault="00B30ECD" w:rsidP="00B30ECD">
      <w:pPr>
        <w:rPr>
          <w:b/>
          <w:sz w:val="28"/>
          <w:szCs w:val="28"/>
          <w:u w:val="single"/>
        </w:rPr>
      </w:pPr>
      <w:r w:rsidRPr="00B62C0F">
        <w:rPr>
          <w:b/>
          <w:sz w:val="28"/>
          <w:szCs w:val="28"/>
          <w:u w:val="single"/>
        </w:rPr>
        <w:t>Caractéristiques de la compétence culturelle</w:t>
      </w:r>
    </w:p>
    <w:p w:rsidR="00B30ECD" w:rsidRDefault="00B30ECD" w:rsidP="00B30ECD">
      <w:pPr>
        <w:pStyle w:val="Paragraphedeliste"/>
        <w:numPr>
          <w:ilvl w:val="0"/>
          <w:numId w:val="20"/>
        </w:numPr>
      </w:pPr>
      <w:r>
        <w:t xml:space="preserve">Liée à une approche humaniste </w:t>
      </w:r>
    </w:p>
    <w:p w:rsidR="00B30ECD" w:rsidRDefault="00B30ECD" w:rsidP="00B30ECD">
      <w:pPr>
        <w:pStyle w:val="Paragraphedeliste"/>
      </w:pPr>
      <w:r>
        <w:t xml:space="preserve">• Acquisition de savoirs culturels tributaires de la mémoire collective d’un peuple </w:t>
      </w:r>
    </w:p>
    <w:p w:rsidR="00B30ECD" w:rsidRDefault="00B30ECD" w:rsidP="00B30ECD">
      <w:pPr>
        <w:pStyle w:val="Paragraphedeliste"/>
      </w:pPr>
      <w:r>
        <w:t xml:space="preserve"> • Les us et coutumes d’un peuple </w:t>
      </w:r>
    </w:p>
    <w:p w:rsidR="00B30ECD" w:rsidRDefault="00B30ECD" w:rsidP="00B30ECD">
      <w:pPr>
        <w:pStyle w:val="Paragraphedeliste"/>
        <w:numPr>
          <w:ilvl w:val="0"/>
          <w:numId w:val="20"/>
        </w:numPr>
      </w:pPr>
      <w:r>
        <w:t>Propre à une même société ou un même groupe ethnique</w:t>
      </w:r>
    </w:p>
    <w:p w:rsidR="00B30ECD" w:rsidRDefault="00B30ECD" w:rsidP="00B30ECD">
      <w:pPr>
        <w:ind w:left="360"/>
      </w:pPr>
      <w:r>
        <w:t xml:space="preserve"> 3. Peut s’acquérir dans un livre ; dans sa L1 </w:t>
      </w:r>
    </w:p>
    <w:p w:rsidR="00B30ECD" w:rsidRDefault="00B30ECD" w:rsidP="00B30ECD">
      <w:pPr>
        <w:ind w:left="360"/>
      </w:pPr>
      <w:r>
        <w:t>4. N’exige aucun contact avec une autre culture</w:t>
      </w:r>
    </w:p>
    <w:p w:rsidR="00B30ECD" w:rsidRPr="00B62C0F" w:rsidRDefault="00B30ECD" w:rsidP="00B30ECD">
      <w:pPr>
        <w:rPr>
          <w:b/>
          <w:sz w:val="28"/>
          <w:szCs w:val="28"/>
          <w:u w:val="single"/>
        </w:rPr>
      </w:pPr>
      <w:r w:rsidRPr="00B62C0F">
        <w:rPr>
          <w:b/>
          <w:sz w:val="28"/>
          <w:szCs w:val="28"/>
          <w:u w:val="single"/>
        </w:rPr>
        <w:t>La compétence interculturelle ? S’ouvrir aux autres cultures</w:t>
      </w:r>
    </w:p>
    <w:p w:rsidR="00B30ECD" w:rsidRPr="00B30ECD" w:rsidRDefault="00B30ECD" w:rsidP="00B30ECD">
      <w:pPr>
        <w:pStyle w:val="Paragraphedeliste"/>
        <w:numPr>
          <w:ilvl w:val="0"/>
          <w:numId w:val="22"/>
        </w:numPr>
        <w:rPr>
          <w:b/>
          <w:sz w:val="28"/>
          <w:szCs w:val="28"/>
        </w:rPr>
      </w:pPr>
      <w:r>
        <w:t>Habileté à interagir effectivement avec des individus de cultures jugées différentes de la nôtre en termes de croyances, comportements et valeurs (Dictionnaire de l’altérité et des relations interculturelles, 2003)</w:t>
      </w:r>
    </w:p>
    <w:p w:rsidR="00B30ECD" w:rsidRPr="00B30ECD" w:rsidRDefault="00B30ECD" w:rsidP="00B30ECD">
      <w:pPr>
        <w:pStyle w:val="Paragraphedeliste"/>
        <w:numPr>
          <w:ilvl w:val="0"/>
          <w:numId w:val="22"/>
        </w:numPr>
        <w:rPr>
          <w:b/>
          <w:sz w:val="28"/>
          <w:szCs w:val="28"/>
        </w:rPr>
      </w:pPr>
      <w:r>
        <w:t xml:space="preserve">Habileté à dépasser la frontière de ses perceptions et de ses représentations, l’horizon restreint de ses comportements, de ses jugements et de sa conscience. (adaptation de </w:t>
      </w:r>
      <w:proofErr w:type="spellStart"/>
      <w:r>
        <w:t>Baumgratz</w:t>
      </w:r>
      <w:proofErr w:type="spellEnd"/>
      <w:r>
        <w:t xml:space="preserve">-Gangl, 1993). </w:t>
      </w:r>
    </w:p>
    <w:p w:rsidR="00B30ECD" w:rsidRDefault="00B30ECD" w:rsidP="00B30ECD">
      <w:pPr>
        <w:pStyle w:val="Paragraphedeliste"/>
        <w:ind w:left="360"/>
      </w:pPr>
    </w:p>
    <w:p w:rsidR="00B30ECD" w:rsidRDefault="00B30ECD" w:rsidP="00B30ECD">
      <w:pPr>
        <w:pStyle w:val="Paragraphedeliste"/>
        <w:ind w:left="360"/>
        <w:rPr>
          <w:b/>
          <w:sz w:val="28"/>
          <w:szCs w:val="28"/>
        </w:rPr>
      </w:pPr>
    </w:p>
    <w:p w:rsidR="00B30ECD" w:rsidRDefault="00B30ECD" w:rsidP="00B30ECD">
      <w:pPr>
        <w:pStyle w:val="Paragraphedeliste"/>
        <w:ind w:left="360"/>
        <w:rPr>
          <w:b/>
          <w:sz w:val="28"/>
          <w:szCs w:val="28"/>
        </w:rPr>
      </w:pPr>
    </w:p>
    <w:p w:rsidR="00B30ECD" w:rsidRDefault="00B30ECD" w:rsidP="00B30ECD">
      <w:pPr>
        <w:pStyle w:val="Paragraphedeliste"/>
        <w:ind w:left="360"/>
        <w:rPr>
          <w:b/>
          <w:sz w:val="28"/>
          <w:szCs w:val="28"/>
        </w:rPr>
      </w:pPr>
    </w:p>
    <w:p w:rsidR="00B30ECD" w:rsidRPr="00B62C0F" w:rsidRDefault="00B30ECD" w:rsidP="00B30ECD">
      <w:pPr>
        <w:pStyle w:val="Paragraphedeliste"/>
        <w:ind w:left="360"/>
        <w:rPr>
          <w:b/>
          <w:sz w:val="28"/>
          <w:szCs w:val="28"/>
          <w:u w:val="single"/>
        </w:rPr>
      </w:pPr>
      <w:r w:rsidRPr="00B62C0F">
        <w:rPr>
          <w:b/>
          <w:sz w:val="28"/>
          <w:szCs w:val="28"/>
          <w:u w:val="single"/>
        </w:rPr>
        <w:t>La compétence interculturelle ?</w:t>
      </w:r>
    </w:p>
    <w:p w:rsidR="00B62C0F" w:rsidRDefault="00B30ECD" w:rsidP="00B30ECD">
      <w:r>
        <w:t>Interaction, échange, élimination des barrières, réciprocité et véritable solidarité, ce qui implique : la reconnaissance des valeurs, des modes de vie et des représentations symboliques auxquels les êtres humains, tant les individus que les sociétés, se réfèrent dans les relations avec les autres et dans la conception du monde</w:t>
      </w:r>
      <w:r w:rsidR="00B62C0F">
        <w:t>.</w:t>
      </w:r>
    </w:p>
    <w:p w:rsidR="00B30ECD" w:rsidRDefault="00B62C0F" w:rsidP="00B30ECD">
      <w:r>
        <w:t xml:space="preserve">(Conseil de l’Europe, 1986, dans </w:t>
      </w:r>
      <w:proofErr w:type="spellStart"/>
      <w:r>
        <w:t>Rakotomena</w:t>
      </w:r>
      <w:proofErr w:type="spellEnd"/>
      <w:r>
        <w:t>, 2005)</w:t>
      </w:r>
    </w:p>
    <w:p w:rsidR="00B62C0F" w:rsidRPr="00B62C0F" w:rsidRDefault="00B62C0F" w:rsidP="00B30ECD">
      <w:pPr>
        <w:rPr>
          <w:b/>
          <w:sz w:val="28"/>
          <w:szCs w:val="28"/>
          <w:u w:val="single"/>
        </w:rPr>
      </w:pPr>
      <w:r w:rsidRPr="00B62C0F">
        <w:rPr>
          <w:b/>
          <w:sz w:val="28"/>
          <w:szCs w:val="28"/>
          <w:u w:val="single"/>
        </w:rPr>
        <w:t>La compétence interculturelle ? 3 perspectives</w:t>
      </w:r>
    </w:p>
    <w:p w:rsidR="00B62C0F" w:rsidRDefault="00B62C0F" w:rsidP="00B30ECD">
      <w:r>
        <w:lastRenderedPageBreak/>
        <w:t>L’interculturel implique trois dimensions</w:t>
      </w:r>
    </w:p>
    <w:p w:rsidR="00B62C0F" w:rsidRDefault="00B62C0F" w:rsidP="00B30ECD">
      <w:r>
        <w:t xml:space="preserve"> </w:t>
      </w:r>
      <w:r w:rsidRPr="00B62C0F">
        <w:rPr>
          <w:b/>
        </w:rPr>
        <w:t>1</w:t>
      </w:r>
      <w:r>
        <w:t xml:space="preserve">. </w:t>
      </w:r>
      <w:r w:rsidRPr="00B62C0F">
        <w:rPr>
          <w:b/>
          <w:u w:val="single"/>
        </w:rPr>
        <w:t>La perspective subjectiviste</w:t>
      </w:r>
      <w:r>
        <w:t xml:space="preserve"> met l’accent sur la relation entre deux individus conscients de leur bagage culturel qui varie en fonction de leur âge, de leur sexe, de leur appartenance sociale et de leur trajectoire;</w:t>
      </w:r>
    </w:p>
    <w:p w:rsidR="00B62C0F" w:rsidRDefault="00B62C0F" w:rsidP="00B30ECD">
      <w:r>
        <w:t xml:space="preserve"> </w:t>
      </w:r>
      <w:r w:rsidRPr="00B62C0F">
        <w:rPr>
          <w:b/>
        </w:rPr>
        <w:t>2</w:t>
      </w:r>
      <w:r>
        <w:t xml:space="preserve">. </w:t>
      </w:r>
      <w:r w:rsidRPr="00B62C0F">
        <w:rPr>
          <w:b/>
          <w:u w:val="single"/>
        </w:rPr>
        <w:t>La perspective interactionniste</w:t>
      </w:r>
      <w:r>
        <w:t xml:space="preserve"> : l’interculturel reconnaît la présence de deux acteurs en présence. Toutefois, l’attention est davantage fixée « sur le rapport que le « Je » </w:t>
      </w:r>
      <w:proofErr w:type="gramStart"/>
      <w:r>
        <w:t>entretient</w:t>
      </w:r>
      <w:proofErr w:type="gramEnd"/>
      <w:r>
        <w:t xml:space="preserve"> avec autrui que sur l’autrui proprement dit »</w:t>
      </w:r>
    </w:p>
    <w:p w:rsidR="00B62C0F" w:rsidRDefault="00B62C0F" w:rsidP="00B30ECD">
      <w:r w:rsidRPr="00B62C0F">
        <w:rPr>
          <w:b/>
        </w:rPr>
        <w:t xml:space="preserve"> 3</w:t>
      </w:r>
      <w:r>
        <w:t xml:space="preserve">. </w:t>
      </w:r>
      <w:r w:rsidRPr="00B62C0F">
        <w:rPr>
          <w:b/>
          <w:u w:val="single"/>
        </w:rPr>
        <w:t>La perspective situationnelle</w:t>
      </w:r>
      <w:r>
        <w:t xml:space="preserve"> : ici, l’interculturel fait cas des différences de statuts, pas seulement des différences de normes et de valeurs dans l’interaction entre les personnes. En effet, les cultures ont leur inscription dans l’histoire, dans l’économie et dans la politique, d’où la complexité des interactions. (Toussaint et Fortier, 2010, p. 147)</w:t>
      </w:r>
    </w:p>
    <w:p w:rsidR="00B62C0F" w:rsidRPr="00B62C0F" w:rsidRDefault="00B62C0F" w:rsidP="00B30ECD">
      <w:pPr>
        <w:rPr>
          <w:b/>
          <w:sz w:val="28"/>
          <w:szCs w:val="28"/>
          <w:u w:val="single"/>
        </w:rPr>
      </w:pPr>
      <w:r w:rsidRPr="00B62C0F">
        <w:rPr>
          <w:b/>
          <w:sz w:val="28"/>
          <w:szCs w:val="28"/>
          <w:u w:val="single"/>
        </w:rPr>
        <w:t>Caractéristiques de la compétence interculturelle</w:t>
      </w:r>
    </w:p>
    <w:p w:rsidR="00B62C0F" w:rsidRDefault="00B62C0F" w:rsidP="00B62C0F">
      <w:pPr>
        <w:pStyle w:val="Paragraphedeliste"/>
        <w:numPr>
          <w:ilvl w:val="0"/>
          <w:numId w:val="24"/>
        </w:numPr>
      </w:pPr>
      <w:r>
        <w:t xml:space="preserve">La prise en compte de diverses cultures dans une société multiculturelle </w:t>
      </w:r>
    </w:p>
    <w:p w:rsidR="00B62C0F" w:rsidRDefault="00B62C0F" w:rsidP="00B30ECD">
      <w:pPr>
        <w:pStyle w:val="Paragraphedeliste"/>
        <w:numPr>
          <w:ilvl w:val="0"/>
          <w:numId w:val="24"/>
        </w:numPr>
      </w:pPr>
      <w:r>
        <w:t>La rencontre avec les autres cultures</w:t>
      </w:r>
    </w:p>
    <w:p w:rsidR="00B62C0F" w:rsidRDefault="00B62C0F" w:rsidP="00B30ECD">
      <w:pPr>
        <w:pStyle w:val="Paragraphedeliste"/>
        <w:numPr>
          <w:ilvl w:val="0"/>
          <w:numId w:val="24"/>
        </w:numPr>
      </w:pPr>
      <w:r>
        <w:t xml:space="preserve">L’ajustement de ses propres interactions en fonction des interlocuteurs de diverses cultures </w:t>
      </w:r>
    </w:p>
    <w:p w:rsidR="00B62C0F" w:rsidRDefault="00B62C0F" w:rsidP="00B30ECD">
      <w:pPr>
        <w:pStyle w:val="Paragraphedeliste"/>
        <w:numPr>
          <w:ilvl w:val="0"/>
          <w:numId w:val="24"/>
        </w:numPr>
      </w:pPr>
      <w:r>
        <w:t>L’ouverture à l’autre, à la mobilité intellectuelle, mais sans perte d’identité</w:t>
      </w:r>
    </w:p>
    <w:p w:rsidR="00B62C0F" w:rsidRDefault="00B62C0F" w:rsidP="00B30ECD">
      <w:pPr>
        <w:pStyle w:val="Paragraphedeliste"/>
        <w:numPr>
          <w:ilvl w:val="0"/>
          <w:numId w:val="24"/>
        </w:numPr>
      </w:pPr>
      <w:r>
        <w:t xml:space="preserve"> L’inter-culturalisme repose sur le développement de la compétence culturelle</w:t>
      </w:r>
    </w:p>
    <w:p w:rsidR="00B62C0F" w:rsidRDefault="00B62C0F" w:rsidP="00B62C0F">
      <w:pPr>
        <w:pStyle w:val="Paragraphedeliste"/>
        <w:numPr>
          <w:ilvl w:val="0"/>
          <w:numId w:val="24"/>
        </w:numPr>
      </w:pPr>
      <w:r>
        <w:t>Implique une rencontre interculturelle – d’où l’obligation de déchiffrer un autre système de codes culturels mettant en évidence la confrontation entre deux systèmes de règles et de symboles différents basés sur deux psychiques différents et spécifiques (</w:t>
      </w:r>
      <w:proofErr w:type="spellStart"/>
      <w:r>
        <w:t>Bredendiek</w:t>
      </w:r>
      <w:proofErr w:type="spellEnd"/>
      <w:r>
        <w:t xml:space="preserve"> &amp; </w:t>
      </w:r>
      <w:proofErr w:type="spellStart"/>
      <w:r>
        <w:t>Krewer</w:t>
      </w:r>
      <w:proofErr w:type="spellEnd"/>
      <w:r>
        <w:t xml:space="preserve">, 2001) </w:t>
      </w:r>
    </w:p>
    <w:p w:rsidR="00B62C0F" w:rsidRDefault="00B62C0F" w:rsidP="00B62C0F">
      <w:pPr>
        <w:ind w:left="142"/>
      </w:pPr>
      <w:r>
        <w:t xml:space="preserve">• Acquisition du concept de l’autre/soi (Quintana, 1994) </w:t>
      </w:r>
    </w:p>
    <w:p w:rsidR="00B62C0F" w:rsidRDefault="00B62C0F" w:rsidP="00B62C0F">
      <w:pPr>
        <w:ind w:left="142"/>
      </w:pPr>
      <w:r>
        <w:t>• Gestion de conflits intergroupes (Drake, 1995)</w:t>
      </w:r>
    </w:p>
    <w:p w:rsidR="00B62C0F" w:rsidRDefault="00B62C0F" w:rsidP="00B62C0F">
      <w:pPr>
        <w:ind w:left="142"/>
      </w:pPr>
    </w:p>
    <w:p w:rsidR="00FD5B4F" w:rsidRDefault="00FD5B4F" w:rsidP="00B62C0F">
      <w:pPr>
        <w:rPr>
          <w:b/>
          <w:sz w:val="28"/>
          <w:szCs w:val="28"/>
          <w:u w:val="single"/>
        </w:rPr>
      </w:pPr>
    </w:p>
    <w:p w:rsidR="00FD5B4F" w:rsidRDefault="00FD5B4F" w:rsidP="00B62C0F">
      <w:pPr>
        <w:rPr>
          <w:b/>
          <w:sz w:val="28"/>
          <w:szCs w:val="28"/>
          <w:u w:val="single"/>
        </w:rPr>
      </w:pPr>
    </w:p>
    <w:p w:rsidR="00B62C0F" w:rsidRDefault="00B62C0F" w:rsidP="00B62C0F">
      <w:pPr>
        <w:rPr>
          <w:b/>
          <w:sz w:val="28"/>
          <w:szCs w:val="28"/>
          <w:u w:val="single"/>
        </w:rPr>
      </w:pPr>
      <w:r w:rsidRPr="00B62C0F">
        <w:rPr>
          <w:b/>
          <w:sz w:val="28"/>
          <w:szCs w:val="28"/>
          <w:u w:val="single"/>
        </w:rPr>
        <w:t>La compétence « transculturelle »</w:t>
      </w:r>
      <w:r w:rsidR="00FD5B4F">
        <w:rPr>
          <w:b/>
          <w:sz w:val="28"/>
          <w:szCs w:val="28"/>
          <w:u w:val="single"/>
        </w:rPr>
        <w:t xml:space="preserve"> : </w:t>
      </w:r>
      <w:r w:rsidRPr="00B62C0F">
        <w:rPr>
          <w:b/>
          <w:sz w:val="28"/>
          <w:szCs w:val="28"/>
          <w:u w:val="single"/>
        </w:rPr>
        <w:t>Accepter l’Autre et ses différences</w:t>
      </w:r>
    </w:p>
    <w:p w:rsidR="00FD5B4F" w:rsidRPr="00FD5B4F" w:rsidRDefault="00FD5B4F" w:rsidP="00FD5B4F">
      <w:pPr>
        <w:pStyle w:val="Paragraphedeliste"/>
        <w:numPr>
          <w:ilvl w:val="0"/>
          <w:numId w:val="25"/>
        </w:numPr>
        <w:rPr>
          <w:b/>
          <w:sz w:val="28"/>
          <w:szCs w:val="28"/>
          <w:u w:val="single"/>
        </w:rPr>
      </w:pPr>
      <w:r>
        <w:t>L’intégration et le respect des valeurs de l’Autre découlant de la coexistence de divers groupes ethniques et de cultures en présence dans une même société ou dans des sociétés distinctes tout en prônant l’enrichissement identitaire de chacune des cultures en contact</w:t>
      </w:r>
      <w:r w:rsidRPr="00FD5B4F">
        <w:t xml:space="preserve"> </w:t>
      </w:r>
      <w:r>
        <w:t>(</w:t>
      </w:r>
      <w:proofErr w:type="spellStart"/>
      <w:r>
        <w:t>Lussier</w:t>
      </w:r>
      <w:proofErr w:type="spellEnd"/>
      <w:r>
        <w:t xml:space="preserve">, 2007; </w:t>
      </w:r>
      <w:proofErr w:type="spellStart"/>
      <w:r>
        <w:t>Lussier</w:t>
      </w:r>
      <w:proofErr w:type="spellEnd"/>
      <w:r>
        <w:t>, 2009 dans « Cadre d’orientation et d’intervention : Une approche culturelle… », ministère de l’Éducation de l’Ontario, p. 34)</w:t>
      </w:r>
      <w:r w:rsidR="00866019" w:rsidRPr="00866019">
        <w:t xml:space="preserve"> </w:t>
      </w:r>
      <w:r w:rsidR="00866019">
        <w:t>(</w:t>
      </w:r>
      <w:proofErr w:type="spellStart"/>
      <w:r w:rsidR="00866019" w:rsidRPr="00866019">
        <w:rPr>
          <w:sz w:val="18"/>
          <w:szCs w:val="18"/>
        </w:rPr>
        <w:t>Lussier</w:t>
      </w:r>
      <w:proofErr w:type="spellEnd"/>
      <w:r w:rsidR="00866019" w:rsidRPr="00866019">
        <w:rPr>
          <w:sz w:val="18"/>
          <w:szCs w:val="18"/>
        </w:rPr>
        <w:t xml:space="preserve">, D. (2007). Lignes directrices pour évaluer la compétence de communication interculturelle. Dans Développer et évaluer la compétence en communication interculturelle. Un guide à l’usage des enseignants de langues et des formateurs d’enseignants. </w:t>
      </w:r>
      <w:proofErr w:type="spellStart"/>
      <w:r w:rsidR="00866019" w:rsidRPr="00866019">
        <w:rPr>
          <w:sz w:val="18"/>
          <w:szCs w:val="18"/>
        </w:rPr>
        <w:t>Lazar</w:t>
      </w:r>
      <w:proofErr w:type="spellEnd"/>
      <w:r w:rsidR="00866019" w:rsidRPr="00866019">
        <w:rPr>
          <w:sz w:val="18"/>
          <w:szCs w:val="18"/>
        </w:rPr>
        <w:t xml:space="preserve">, I, </w:t>
      </w:r>
      <w:proofErr w:type="spellStart"/>
      <w:r w:rsidR="00866019" w:rsidRPr="00866019">
        <w:rPr>
          <w:sz w:val="18"/>
          <w:szCs w:val="18"/>
        </w:rPr>
        <w:t>Kriegler</w:t>
      </w:r>
      <w:proofErr w:type="spellEnd"/>
      <w:r w:rsidR="00866019" w:rsidRPr="00866019">
        <w:rPr>
          <w:sz w:val="18"/>
          <w:szCs w:val="18"/>
        </w:rPr>
        <w:t xml:space="preserve">. M., </w:t>
      </w:r>
      <w:proofErr w:type="spellStart"/>
      <w:r w:rsidR="00866019" w:rsidRPr="00866019">
        <w:rPr>
          <w:sz w:val="18"/>
          <w:szCs w:val="18"/>
        </w:rPr>
        <w:t>Lussier</w:t>
      </w:r>
      <w:proofErr w:type="spellEnd"/>
      <w:r w:rsidR="00866019" w:rsidRPr="00866019">
        <w:rPr>
          <w:sz w:val="18"/>
          <w:szCs w:val="18"/>
        </w:rPr>
        <w:t xml:space="preserve">, D., </w:t>
      </w:r>
      <w:proofErr w:type="spellStart"/>
      <w:r w:rsidR="00866019" w:rsidRPr="00866019">
        <w:rPr>
          <w:sz w:val="18"/>
          <w:szCs w:val="18"/>
        </w:rPr>
        <w:t>Matei</w:t>
      </w:r>
      <w:proofErr w:type="spellEnd"/>
      <w:r w:rsidR="00866019" w:rsidRPr="00866019">
        <w:rPr>
          <w:sz w:val="18"/>
          <w:szCs w:val="18"/>
        </w:rPr>
        <w:t>, G. et Peck C. (</w:t>
      </w:r>
      <w:proofErr w:type="spellStart"/>
      <w:r w:rsidR="00866019" w:rsidRPr="00866019">
        <w:rPr>
          <w:sz w:val="18"/>
          <w:szCs w:val="18"/>
        </w:rPr>
        <w:t>Eds</w:t>
      </w:r>
      <w:proofErr w:type="spellEnd"/>
      <w:r w:rsidR="00866019" w:rsidRPr="00866019">
        <w:rPr>
          <w:sz w:val="18"/>
          <w:szCs w:val="18"/>
        </w:rPr>
        <w:t>.) Centre européen pour les langues vivantes: Conseil de l’Europe.</w:t>
      </w:r>
      <w:r w:rsidR="00866019">
        <w:rPr>
          <w:sz w:val="18"/>
          <w:szCs w:val="18"/>
        </w:rPr>
        <w:t>)</w:t>
      </w:r>
    </w:p>
    <w:p w:rsidR="00FD5B4F" w:rsidRPr="00866019" w:rsidRDefault="00FD5B4F" w:rsidP="00FD5B4F">
      <w:pPr>
        <w:pStyle w:val="Paragraphedeliste"/>
        <w:numPr>
          <w:ilvl w:val="0"/>
          <w:numId w:val="25"/>
        </w:numPr>
        <w:rPr>
          <w:b/>
          <w:sz w:val="20"/>
          <w:szCs w:val="20"/>
          <w:u w:val="single"/>
        </w:rPr>
      </w:pPr>
      <w:r>
        <w:lastRenderedPageBreak/>
        <w:t>Des sociétés distinctes, voire transnationales, et donc liées à une vision du monde et à l’enrichissement identitaire de chacune des cultures en contact (</w:t>
      </w:r>
      <w:proofErr w:type="spellStart"/>
      <w:r>
        <w:t>Lussier</w:t>
      </w:r>
      <w:proofErr w:type="spellEnd"/>
      <w:r>
        <w:t>, 2009)</w:t>
      </w:r>
      <w:r w:rsidR="00001DF6">
        <w:t xml:space="preserve"> </w:t>
      </w:r>
      <w:r w:rsidR="00001DF6" w:rsidRPr="00866019">
        <w:rPr>
          <w:sz w:val="20"/>
          <w:szCs w:val="20"/>
        </w:rPr>
        <w:t>(</w:t>
      </w:r>
      <w:proofErr w:type="spellStart"/>
      <w:r w:rsidR="00866019" w:rsidRPr="00866019">
        <w:rPr>
          <w:sz w:val="20"/>
          <w:szCs w:val="20"/>
        </w:rPr>
        <w:t>Lussier</w:t>
      </w:r>
      <w:proofErr w:type="spellEnd"/>
      <w:r w:rsidR="00866019" w:rsidRPr="00866019">
        <w:rPr>
          <w:sz w:val="20"/>
          <w:szCs w:val="20"/>
        </w:rPr>
        <w:t>, D. (2009). Enseigner «la compétence de communication interculturelle»: une réalité à explorer. Revue pédagogique, Novembre 2008. Québec : Ministère de l’Éducation du Loisir et du Sport.)</w:t>
      </w:r>
    </w:p>
    <w:p w:rsidR="00FD5B4F" w:rsidRDefault="00FD5B4F" w:rsidP="00FD5B4F">
      <w:pPr>
        <w:rPr>
          <w:b/>
          <w:sz w:val="28"/>
          <w:szCs w:val="28"/>
          <w:u w:val="single"/>
        </w:rPr>
      </w:pPr>
      <w:r w:rsidRPr="00FD5B4F">
        <w:rPr>
          <w:b/>
          <w:sz w:val="28"/>
          <w:szCs w:val="28"/>
          <w:u w:val="single"/>
        </w:rPr>
        <w:t>Comment différencier les trois types de compétences?</w:t>
      </w:r>
    </w:p>
    <w:tbl>
      <w:tblPr>
        <w:tblStyle w:val="Grilledutableau"/>
        <w:tblW w:w="0" w:type="auto"/>
        <w:tblLook w:val="04A0"/>
      </w:tblPr>
      <w:tblGrid>
        <w:gridCol w:w="3070"/>
        <w:gridCol w:w="3071"/>
        <w:gridCol w:w="3071"/>
      </w:tblGrid>
      <w:tr w:rsidR="00FD5B4F" w:rsidTr="00FD5B4F">
        <w:tc>
          <w:tcPr>
            <w:tcW w:w="3070" w:type="dxa"/>
          </w:tcPr>
          <w:p w:rsidR="00FD5B4F" w:rsidRPr="00FD5B4F" w:rsidRDefault="00FD5B4F" w:rsidP="00FD5B4F">
            <w:pPr>
              <w:rPr>
                <w:b/>
                <w:sz w:val="28"/>
                <w:szCs w:val="28"/>
                <w:u w:val="single"/>
              </w:rPr>
            </w:pPr>
            <w:r w:rsidRPr="00FD5B4F">
              <w:rPr>
                <w:b/>
              </w:rPr>
              <w:t>CULTURELLES</w:t>
            </w:r>
          </w:p>
        </w:tc>
        <w:tc>
          <w:tcPr>
            <w:tcW w:w="3071" w:type="dxa"/>
          </w:tcPr>
          <w:p w:rsidR="00FD5B4F" w:rsidRPr="00FD5B4F" w:rsidRDefault="00FD5B4F" w:rsidP="00FD5B4F">
            <w:pPr>
              <w:rPr>
                <w:b/>
                <w:sz w:val="28"/>
                <w:szCs w:val="28"/>
                <w:u w:val="single"/>
              </w:rPr>
            </w:pPr>
            <w:r w:rsidRPr="00FD5B4F">
              <w:rPr>
                <w:b/>
              </w:rPr>
              <w:t>INTERCULTURELLES</w:t>
            </w:r>
          </w:p>
        </w:tc>
        <w:tc>
          <w:tcPr>
            <w:tcW w:w="3071" w:type="dxa"/>
          </w:tcPr>
          <w:p w:rsidR="00FD5B4F" w:rsidRPr="00FD5B4F" w:rsidRDefault="00FD5B4F" w:rsidP="00FD5B4F">
            <w:pPr>
              <w:rPr>
                <w:b/>
                <w:sz w:val="28"/>
                <w:szCs w:val="28"/>
                <w:u w:val="single"/>
              </w:rPr>
            </w:pPr>
            <w:r w:rsidRPr="00FD5B4F">
              <w:rPr>
                <w:b/>
              </w:rPr>
              <w:t>TRANSCULTURELLES</w:t>
            </w:r>
          </w:p>
        </w:tc>
      </w:tr>
      <w:tr w:rsidR="00FD5B4F" w:rsidTr="00FD5B4F">
        <w:tc>
          <w:tcPr>
            <w:tcW w:w="3070" w:type="dxa"/>
          </w:tcPr>
          <w:p w:rsidR="00FD5B4F" w:rsidRDefault="00FD5B4F" w:rsidP="00FD5B4F">
            <w:r>
              <w:t xml:space="preserve">Connaissances </w:t>
            </w:r>
            <w:proofErr w:type="spellStart"/>
            <w:r>
              <w:t>monoculturelles</w:t>
            </w:r>
            <w:proofErr w:type="spellEnd"/>
            <w:r>
              <w:t xml:space="preserve"> Culture externe </w:t>
            </w:r>
          </w:p>
          <w:p w:rsidR="00FD5B4F" w:rsidRDefault="00FD5B4F" w:rsidP="00FD5B4F">
            <w:pPr>
              <w:rPr>
                <w:b/>
                <w:sz w:val="28"/>
                <w:szCs w:val="28"/>
                <w:u w:val="single"/>
              </w:rPr>
            </w:pPr>
            <w:r>
              <w:t>Langue : L1</w:t>
            </w:r>
          </w:p>
        </w:tc>
        <w:tc>
          <w:tcPr>
            <w:tcW w:w="3071" w:type="dxa"/>
          </w:tcPr>
          <w:p w:rsidR="00FD5B4F" w:rsidRDefault="00FD5B4F" w:rsidP="00FD5B4F">
            <w:pPr>
              <w:rPr>
                <w:b/>
                <w:sz w:val="28"/>
                <w:szCs w:val="28"/>
                <w:u w:val="single"/>
              </w:rPr>
            </w:pPr>
            <w:r>
              <w:t>Interactions avec l’autre (savoir-agir) Culture interne Langue: L1 et L2</w:t>
            </w:r>
          </w:p>
        </w:tc>
        <w:tc>
          <w:tcPr>
            <w:tcW w:w="3071" w:type="dxa"/>
          </w:tcPr>
          <w:p w:rsidR="00FD5B4F" w:rsidRDefault="00FD5B4F" w:rsidP="00FD5B4F">
            <w:pPr>
              <w:rPr>
                <w:b/>
                <w:sz w:val="28"/>
                <w:szCs w:val="28"/>
                <w:u w:val="single"/>
              </w:rPr>
            </w:pPr>
            <w:r>
              <w:t>Compétences transnationales Vision du monde Multi-langues</w:t>
            </w:r>
          </w:p>
        </w:tc>
      </w:tr>
      <w:tr w:rsidR="00FD5B4F" w:rsidTr="00FD5B4F">
        <w:tc>
          <w:tcPr>
            <w:tcW w:w="3070" w:type="dxa"/>
          </w:tcPr>
          <w:p w:rsidR="00FD5B4F" w:rsidRDefault="00FD5B4F" w:rsidP="00FD5B4F">
            <w:r>
              <w:t xml:space="preserve">Égocentrisme </w:t>
            </w:r>
          </w:p>
          <w:p w:rsidR="00FD5B4F" w:rsidRDefault="00FD5B4F" w:rsidP="00FD5B4F">
            <w:r>
              <w:t xml:space="preserve">Ethnocentrisme – en référence au « soi » </w:t>
            </w:r>
          </w:p>
          <w:p w:rsidR="00FD5B4F" w:rsidRDefault="00FD5B4F" w:rsidP="00FD5B4F">
            <w:pPr>
              <w:rPr>
                <w:b/>
                <w:sz w:val="28"/>
                <w:szCs w:val="28"/>
                <w:u w:val="single"/>
              </w:rPr>
            </w:pPr>
            <w:r>
              <w:t>Conscientisation</w:t>
            </w:r>
          </w:p>
        </w:tc>
        <w:tc>
          <w:tcPr>
            <w:tcW w:w="3071" w:type="dxa"/>
          </w:tcPr>
          <w:p w:rsidR="00FD5B4F" w:rsidRDefault="00FD5B4F" w:rsidP="00FD5B4F">
            <w:r>
              <w:t xml:space="preserve">Sociocentrisme </w:t>
            </w:r>
          </w:p>
          <w:p w:rsidR="00FD5B4F" w:rsidRDefault="00FD5B4F" w:rsidP="00FD5B4F">
            <w:r>
              <w:t>Relativisme</w:t>
            </w:r>
          </w:p>
          <w:p w:rsidR="00FD5B4F" w:rsidRDefault="00FD5B4F" w:rsidP="00FD5B4F">
            <w:r>
              <w:t xml:space="preserve"> Interprétations </w:t>
            </w:r>
          </w:p>
          <w:p w:rsidR="00FD5B4F" w:rsidRDefault="00FD5B4F" w:rsidP="00FD5B4F">
            <w:pPr>
              <w:rPr>
                <w:b/>
                <w:sz w:val="28"/>
                <w:szCs w:val="28"/>
                <w:u w:val="single"/>
              </w:rPr>
            </w:pPr>
            <w:r>
              <w:t>Spécificités de l’autre</w:t>
            </w:r>
          </w:p>
        </w:tc>
        <w:tc>
          <w:tcPr>
            <w:tcW w:w="3071" w:type="dxa"/>
          </w:tcPr>
          <w:p w:rsidR="00FD5B4F" w:rsidRDefault="00FD5B4F" w:rsidP="00FD5B4F">
            <w:r>
              <w:t xml:space="preserve">Universalisme </w:t>
            </w:r>
          </w:p>
          <w:p w:rsidR="00FD5B4F" w:rsidRDefault="00FD5B4F" w:rsidP="00FD5B4F">
            <w:r>
              <w:t xml:space="preserve">Réciprocités </w:t>
            </w:r>
          </w:p>
          <w:p w:rsidR="00FD5B4F" w:rsidRDefault="00FD5B4F" w:rsidP="00FD5B4F">
            <w:pPr>
              <w:rPr>
                <w:b/>
                <w:sz w:val="28"/>
                <w:szCs w:val="28"/>
                <w:u w:val="single"/>
              </w:rPr>
            </w:pPr>
            <w:r>
              <w:t>Analyses métacognitives</w:t>
            </w:r>
          </w:p>
        </w:tc>
      </w:tr>
      <w:tr w:rsidR="00FD5B4F" w:rsidTr="00FD5B4F">
        <w:tc>
          <w:tcPr>
            <w:tcW w:w="3070" w:type="dxa"/>
          </w:tcPr>
          <w:p w:rsidR="00FD5B4F" w:rsidRDefault="00FD5B4F" w:rsidP="00FD5B4F">
            <w:r>
              <w:t xml:space="preserve">Savoir comprendre Apprentissage des connaissances </w:t>
            </w:r>
          </w:p>
          <w:p w:rsidR="00FD5B4F" w:rsidRPr="00FD5B4F" w:rsidRDefault="00FD5B4F" w:rsidP="00FD5B4F">
            <w:pPr>
              <w:pStyle w:val="Paragraphedeliste"/>
              <w:numPr>
                <w:ilvl w:val="0"/>
                <w:numId w:val="26"/>
              </w:numPr>
              <w:rPr>
                <w:b/>
                <w:sz w:val="28"/>
                <w:szCs w:val="28"/>
                <w:u w:val="single"/>
              </w:rPr>
            </w:pPr>
            <w:r>
              <w:t>mémoire collective</w:t>
            </w:r>
          </w:p>
          <w:p w:rsidR="00FD5B4F" w:rsidRPr="00FD5B4F" w:rsidRDefault="00FD5B4F" w:rsidP="00FD5B4F">
            <w:pPr>
              <w:pStyle w:val="Paragraphedeliste"/>
              <w:numPr>
                <w:ilvl w:val="0"/>
                <w:numId w:val="26"/>
              </w:numPr>
              <w:rPr>
                <w:b/>
                <w:sz w:val="28"/>
                <w:szCs w:val="28"/>
                <w:u w:val="single"/>
              </w:rPr>
            </w:pPr>
            <w:r>
              <w:t xml:space="preserve">  normes sociétales</w:t>
            </w:r>
          </w:p>
          <w:p w:rsidR="00FD5B4F" w:rsidRPr="00FD5B4F" w:rsidRDefault="00FD5B4F" w:rsidP="00FD5B4F">
            <w:pPr>
              <w:pStyle w:val="Paragraphedeliste"/>
              <w:numPr>
                <w:ilvl w:val="0"/>
                <w:numId w:val="26"/>
              </w:numPr>
              <w:rPr>
                <w:b/>
                <w:sz w:val="28"/>
                <w:szCs w:val="28"/>
                <w:u w:val="single"/>
              </w:rPr>
            </w:pPr>
            <w:r>
              <w:t xml:space="preserve">  modes de vie</w:t>
            </w:r>
          </w:p>
        </w:tc>
        <w:tc>
          <w:tcPr>
            <w:tcW w:w="3071" w:type="dxa"/>
          </w:tcPr>
          <w:p w:rsidR="00FD5B4F" w:rsidRDefault="00FD5B4F" w:rsidP="00FD5B4F">
            <w:r>
              <w:t xml:space="preserve">Ouverture à d’autres cultures Négociations dans les interactions </w:t>
            </w:r>
          </w:p>
          <w:p w:rsidR="00FD5B4F" w:rsidRDefault="00FD5B4F" w:rsidP="00FD5B4F">
            <w:pPr>
              <w:rPr>
                <w:b/>
                <w:sz w:val="28"/>
                <w:szCs w:val="28"/>
                <w:u w:val="single"/>
              </w:rPr>
            </w:pPr>
            <w:r>
              <w:t>Recherches de consensus potentiels</w:t>
            </w:r>
          </w:p>
        </w:tc>
        <w:tc>
          <w:tcPr>
            <w:tcW w:w="3071" w:type="dxa"/>
          </w:tcPr>
          <w:p w:rsidR="00FD5B4F" w:rsidRDefault="00FD5B4F" w:rsidP="00FD5B4F">
            <w:r>
              <w:t xml:space="preserve">Compétences critiques et réflexives </w:t>
            </w:r>
          </w:p>
          <w:p w:rsidR="00FD5B4F" w:rsidRDefault="00FD5B4F" w:rsidP="00FD5B4F">
            <w:r>
              <w:t xml:space="preserve">S’engager </w:t>
            </w:r>
          </w:p>
          <w:p w:rsidR="00FD5B4F" w:rsidRDefault="00FD5B4F" w:rsidP="00FD5B4F">
            <w:r>
              <w:t xml:space="preserve">Valeurs internalisées </w:t>
            </w:r>
          </w:p>
          <w:p w:rsidR="00FD5B4F" w:rsidRDefault="00FD5B4F" w:rsidP="00FD5B4F">
            <w:pPr>
              <w:rPr>
                <w:b/>
                <w:sz w:val="28"/>
                <w:szCs w:val="28"/>
                <w:u w:val="single"/>
              </w:rPr>
            </w:pPr>
            <w:r>
              <w:t>Rapports aux autres cultures – à l’Autre</w:t>
            </w:r>
          </w:p>
        </w:tc>
      </w:tr>
    </w:tbl>
    <w:p w:rsidR="00FD5B4F" w:rsidRDefault="00FD5B4F" w:rsidP="00FD5B4F">
      <w:pPr>
        <w:rPr>
          <w:b/>
          <w:sz w:val="28"/>
          <w:szCs w:val="28"/>
          <w:u w:val="single"/>
        </w:rPr>
      </w:pPr>
    </w:p>
    <w:p w:rsidR="00D65AC8" w:rsidRDefault="00D65AC8" w:rsidP="00FD5B4F">
      <w:pPr>
        <w:rPr>
          <w:b/>
          <w:sz w:val="28"/>
          <w:szCs w:val="28"/>
          <w:u w:val="single"/>
        </w:rPr>
      </w:pPr>
      <w:r w:rsidRPr="00D65AC8">
        <w:rPr>
          <w:b/>
          <w:sz w:val="28"/>
          <w:szCs w:val="28"/>
          <w:u w:val="single"/>
        </w:rPr>
        <w:t>Compétence culturelle, interculturelle e</w:t>
      </w:r>
      <w:r w:rsidR="00001DF6">
        <w:rPr>
          <w:b/>
          <w:sz w:val="28"/>
          <w:szCs w:val="28"/>
          <w:u w:val="single"/>
        </w:rPr>
        <w:t>t transculturelle (</w:t>
      </w:r>
      <w:proofErr w:type="spellStart"/>
      <w:r w:rsidR="00001DF6">
        <w:rPr>
          <w:b/>
          <w:sz w:val="28"/>
          <w:szCs w:val="28"/>
          <w:u w:val="single"/>
        </w:rPr>
        <w:t>Lussier</w:t>
      </w:r>
      <w:proofErr w:type="spellEnd"/>
      <w:r w:rsidRPr="00D65AC8">
        <w:rPr>
          <w:b/>
          <w:sz w:val="28"/>
          <w:szCs w:val="28"/>
          <w:u w:val="single"/>
        </w:rPr>
        <w:t>, 2011)</w:t>
      </w:r>
    </w:p>
    <w:p w:rsidR="00001DF6" w:rsidRDefault="00D65AC8" w:rsidP="00FD5B4F">
      <w:pPr>
        <w:rPr>
          <w:b/>
          <w:sz w:val="24"/>
          <w:szCs w:val="24"/>
          <w:u w:val="single"/>
        </w:rPr>
      </w:pPr>
      <w:r w:rsidRPr="0022002D">
        <w:rPr>
          <w:b/>
          <w:sz w:val="24"/>
          <w:szCs w:val="24"/>
          <w:u w:val="single"/>
        </w:rPr>
        <w:t xml:space="preserve">Culturelle </w:t>
      </w:r>
      <w:r w:rsidR="00001DF6">
        <w:rPr>
          <w:b/>
          <w:sz w:val="24"/>
          <w:szCs w:val="24"/>
          <w:u w:val="single"/>
        </w:rPr>
        <w:t xml:space="preserve"> </w:t>
      </w:r>
    </w:p>
    <w:p w:rsidR="00D65AC8" w:rsidRPr="00001DF6" w:rsidRDefault="00001DF6" w:rsidP="00FD5B4F">
      <w:pPr>
        <w:rPr>
          <w:b/>
          <w:sz w:val="20"/>
          <w:szCs w:val="20"/>
          <w:u w:val="single"/>
        </w:rPr>
      </w:pPr>
      <w:r w:rsidRPr="00001DF6">
        <w:rPr>
          <w:b/>
          <w:sz w:val="20"/>
          <w:szCs w:val="20"/>
          <w:u w:val="single"/>
        </w:rPr>
        <w:t>(</w:t>
      </w:r>
      <w:proofErr w:type="spellStart"/>
      <w:r w:rsidRPr="00001DF6">
        <w:rPr>
          <w:sz w:val="20"/>
          <w:szCs w:val="20"/>
        </w:rPr>
        <w:t>Lussier</w:t>
      </w:r>
      <w:proofErr w:type="spellEnd"/>
      <w:r w:rsidRPr="00001DF6">
        <w:rPr>
          <w:sz w:val="20"/>
          <w:szCs w:val="20"/>
        </w:rPr>
        <w:t>, D. (2011). Regard sur la dimension culturelle en classe de langue au Canada et au Québec : aujourd’hui et demain. Actes du 9ème colloque international de l’AFDECE. Paris, L’Harmattan : 109-125.)</w:t>
      </w:r>
    </w:p>
    <w:p w:rsidR="0022002D" w:rsidRDefault="00D65AC8" w:rsidP="00FD5B4F">
      <w:r>
        <w:t xml:space="preserve">a) </w:t>
      </w:r>
      <w:r w:rsidRPr="0022002D">
        <w:rPr>
          <w:b/>
          <w:u w:val="single"/>
        </w:rPr>
        <w:t>sociétale</w:t>
      </w:r>
      <w:r>
        <w:t xml:space="preserve"> : Ensemble des rapports symboliques (manières de voir, de percevoir, de penser, de s’exprimer en lien avec les phénomènes sociaux : religieux, moraux, esthétiques, etc.) qui expliquent les relations propres à une communauté ou à une société humaine</w:t>
      </w:r>
      <w:r w:rsidR="0022002D">
        <w:t>.</w:t>
      </w:r>
      <w:r>
        <w:t xml:space="preserve"> </w:t>
      </w:r>
    </w:p>
    <w:p w:rsidR="0022002D" w:rsidRDefault="00D65AC8" w:rsidP="00FD5B4F">
      <w:r>
        <w:t>b</w:t>
      </w:r>
      <w:r w:rsidRPr="0022002D">
        <w:rPr>
          <w:b/>
          <w:u w:val="single"/>
        </w:rPr>
        <w:t>) individuelle</w:t>
      </w:r>
      <w:r>
        <w:t xml:space="preserve"> : accomplissement intellectuel, social et spirituel d’une personne, sa prise de conscience de soi et du monde et sa faculté d’intégrer les éléments qui caractérisent la communauté dans laquelle il évolue sans perdre sa propre identité</w:t>
      </w:r>
      <w:r w:rsidR="0022002D">
        <w:t>.</w:t>
      </w:r>
      <w:r>
        <w:t xml:space="preserve"> </w:t>
      </w:r>
    </w:p>
    <w:p w:rsidR="0022002D" w:rsidRPr="0022002D" w:rsidRDefault="00D65AC8" w:rsidP="00FD5B4F">
      <w:pPr>
        <w:rPr>
          <w:b/>
          <w:sz w:val="24"/>
          <w:szCs w:val="24"/>
          <w:u w:val="single"/>
        </w:rPr>
      </w:pPr>
      <w:r w:rsidRPr="0022002D">
        <w:rPr>
          <w:b/>
          <w:sz w:val="24"/>
          <w:szCs w:val="24"/>
          <w:u w:val="single"/>
        </w:rPr>
        <w:t xml:space="preserve">Interculturelle : </w:t>
      </w:r>
    </w:p>
    <w:p w:rsidR="0022002D" w:rsidRDefault="00D65AC8" w:rsidP="00FD5B4F">
      <w:r>
        <w:t xml:space="preserve">Apport et l’épanouissement d’une personne qui favorise les contacts et les échanges avec différentes cultures à l’intérieur d’une même société ou de sociétés différentes et capable d’apprécier et d’évoluer dans cette diversité. </w:t>
      </w:r>
    </w:p>
    <w:p w:rsidR="0022002D" w:rsidRDefault="0022002D" w:rsidP="00FD5B4F">
      <w:pPr>
        <w:rPr>
          <w:b/>
          <w:sz w:val="24"/>
          <w:szCs w:val="24"/>
          <w:u w:val="single"/>
        </w:rPr>
      </w:pPr>
    </w:p>
    <w:p w:rsidR="00001DF6" w:rsidRPr="00D65AC8" w:rsidRDefault="00001DF6" w:rsidP="00FD5B4F">
      <w:pPr>
        <w:rPr>
          <w:b/>
          <w:sz w:val="28"/>
          <w:szCs w:val="28"/>
          <w:u w:val="single"/>
        </w:rPr>
      </w:pPr>
    </w:p>
    <w:sectPr w:rsidR="00001DF6" w:rsidRPr="00D65AC8" w:rsidSect="002F10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65DE"/>
    <w:multiLevelType w:val="hybridMultilevel"/>
    <w:tmpl w:val="135C0F1A"/>
    <w:lvl w:ilvl="0" w:tplc="FFB68D9C">
      <w:start w:val="3"/>
      <w:numFmt w:val="decimal"/>
      <w:lvlText w:val="%1"/>
      <w:lvlJc w:val="left"/>
      <w:pPr>
        <w:ind w:left="810" w:hanging="360"/>
      </w:pPr>
      <w:rPr>
        <w:rFonts w:hint="default"/>
      </w:rPr>
    </w:lvl>
    <w:lvl w:ilvl="1" w:tplc="040C0019" w:tentative="1">
      <w:start w:val="1"/>
      <w:numFmt w:val="lowerLetter"/>
      <w:lvlText w:val="%2."/>
      <w:lvlJc w:val="left"/>
      <w:pPr>
        <w:ind w:left="1530" w:hanging="360"/>
      </w:pPr>
    </w:lvl>
    <w:lvl w:ilvl="2" w:tplc="040C001B">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1">
    <w:nsid w:val="04880A07"/>
    <w:multiLevelType w:val="hybridMultilevel"/>
    <w:tmpl w:val="891EED3A"/>
    <w:lvl w:ilvl="0" w:tplc="618214CE">
      <w:start w:val="1"/>
      <w:numFmt w:val="decimal"/>
      <w:lvlText w:val="%1-"/>
      <w:lvlJc w:val="left"/>
      <w:pPr>
        <w:ind w:left="1080" w:hanging="360"/>
      </w:pPr>
      <w:rPr>
        <w:rFonts w:hint="default"/>
        <w:sz w:val="28"/>
      </w:rPr>
    </w:lvl>
    <w:lvl w:ilvl="1" w:tplc="040C0019" w:tentative="1">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E033475"/>
    <w:multiLevelType w:val="hybridMultilevel"/>
    <w:tmpl w:val="6BC28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5C3A8C"/>
    <w:multiLevelType w:val="multilevel"/>
    <w:tmpl w:val="A06A7BE4"/>
    <w:lvl w:ilvl="0">
      <w:start w:val="3"/>
      <w:numFmt w:val="decimal"/>
      <w:lvlText w:val="%1."/>
      <w:lvlJc w:val="left"/>
      <w:pPr>
        <w:ind w:left="450" w:hanging="45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920" w:hanging="180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4">
    <w:nsid w:val="114E00F2"/>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3347554"/>
    <w:multiLevelType w:val="hybridMultilevel"/>
    <w:tmpl w:val="B4709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415E1F"/>
    <w:multiLevelType w:val="multilevel"/>
    <w:tmpl w:val="A54602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95747E8"/>
    <w:multiLevelType w:val="hybridMultilevel"/>
    <w:tmpl w:val="8CA2AAE8"/>
    <w:lvl w:ilvl="0" w:tplc="5BFC2A9E">
      <w:start w:val="3"/>
      <w:numFmt w:val="bullet"/>
      <w:lvlText w:val="-"/>
      <w:lvlJc w:val="left"/>
      <w:pPr>
        <w:ind w:left="720" w:hanging="360"/>
      </w:pPr>
      <w:rPr>
        <w:rFonts w:ascii="Times New Roman" w:eastAsiaTheme="minorHAnsi" w:hAnsi="Times New Roman" w:cs="Times New Roman" w:hint="default"/>
      </w:rPr>
    </w:lvl>
    <w:lvl w:ilvl="1" w:tplc="E7BA7748">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797145"/>
    <w:multiLevelType w:val="hybridMultilevel"/>
    <w:tmpl w:val="A54602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5F43B08"/>
    <w:multiLevelType w:val="hybridMultilevel"/>
    <w:tmpl w:val="CBA4F958"/>
    <w:lvl w:ilvl="0" w:tplc="040C000D">
      <w:start w:val="1"/>
      <w:numFmt w:val="bullet"/>
      <w:lvlText w:val=""/>
      <w:lvlJc w:val="left"/>
      <w:pPr>
        <w:ind w:left="761" w:hanging="360"/>
      </w:pPr>
      <w:rPr>
        <w:rFonts w:ascii="Wingdings" w:hAnsi="Wingdings"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10">
    <w:nsid w:val="36603BC2"/>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3DD67228"/>
    <w:multiLevelType w:val="hybridMultilevel"/>
    <w:tmpl w:val="6F2A39B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3E1576C2"/>
    <w:multiLevelType w:val="hybridMultilevel"/>
    <w:tmpl w:val="9F8E8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4262111"/>
    <w:multiLevelType w:val="hybridMultilevel"/>
    <w:tmpl w:val="88E67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49D7354"/>
    <w:multiLevelType w:val="hybridMultilevel"/>
    <w:tmpl w:val="4EBC14F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nsid w:val="49340532"/>
    <w:multiLevelType w:val="hybridMultilevel"/>
    <w:tmpl w:val="E07EF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AC777C9"/>
    <w:multiLevelType w:val="multilevel"/>
    <w:tmpl w:val="A54602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5416185"/>
    <w:multiLevelType w:val="hybridMultilevel"/>
    <w:tmpl w:val="85E073BC"/>
    <w:lvl w:ilvl="0" w:tplc="C888905C">
      <w:start w:val="1"/>
      <w:numFmt w:val="lowerLetter"/>
      <w:lvlText w:val="%1-"/>
      <w:lvlJc w:val="left"/>
      <w:pPr>
        <w:ind w:left="1170" w:hanging="360"/>
      </w:pPr>
      <w:rPr>
        <w:rFonts w:hint="default"/>
      </w:rPr>
    </w:lvl>
    <w:lvl w:ilvl="1" w:tplc="040C0019" w:tentative="1">
      <w:start w:val="1"/>
      <w:numFmt w:val="lowerLetter"/>
      <w:lvlText w:val="%2."/>
      <w:lvlJc w:val="left"/>
      <w:pPr>
        <w:ind w:left="1890" w:hanging="360"/>
      </w:pPr>
    </w:lvl>
    <w:lvl w:ilvl="2" w:tplc="040C001B" w:tentative="1">
      <w:start w:val="1"/>
      <w:numFmt w:val="lowerRoman"/>
      <w:lvlText w:val="%3."/>
      <w:lvlJc w:val="right"/>
      <w:pPr>
        <w:ind w:left="2610" w:hanging="180"/>
      </w:pPr>
    </w:lvl>
    <w:lvl w:ilvl="3" w:tplc="040C000F" w:tentative="1">
      <w:start w:val="1"/>
      <w:numFmt w:val="decimal"/>
      <w:lvlText w:val="%4."/>
      <w:lvlJc w:val="left"/>
      <w:pPr>
        <w:ind w:left="3330" w:hanging="360"/>
      </w:pPr>
    </w:lvl>
    <w:lvl w:ilvl="4" w:tplc="040C0019" w:tentative="1">
      <w:start w:val="1"/>
      <w:numFmt w:val="lowerLetter"/>
      <w:lvlText w:val="%5."/>
      <w:lvlJc w:val="left"/>
      <w:pPr>
        <w:ind w:left="4050" w:hanging="360"/>
      </w:pPr>
    </w:lvl>
    <w:lvl w:ilvl="5" w:tplc="040C001B" w:tentative="1">
      <w:start w:val="1"/>
      <w:numFmt w:val="lowerRoman"/>
      <w:lvlText w:val="%6."/>
      <w:lvlJc w:val="right"/>
      <w:pPr>
        <w:ind w:left="4770" w:hanging="180"/>
      </w:pPr>
    </w:lvl>
    <w:lvl w:ilvl="6" w:tplc="040C000F" w:tentative="1">
      <w:start w:val="1"/>
      <w:numFmt w:val="decimal"/>
      <w:lvlText w:val="%7."/>
      <w:lvlJc w:val="left"/>
      <w:pPr>
        <w:ind w:left="5490" w:hanging="360"/>
      </w:pPr>
    </w:lvl>
    <w:lvl w:ilvl="7" w:tplc="040C0019" w:tentative="1">
      <w:start w:val="1"/>
      <w:numFmt w:val="lowerLetter"/>
      <w:lvlText w:val="%8."/>
      <w:lvlJc w:val="left"/>
      <w:pPr>
        <w:ind w:left="6210" w:hanging="360"/>
      </w:pPr>
    </w:lvl>
    <w:lvl w:ilvl="8" w:tplc="040C001B" w:tentative="1">
      <w:start w:val="1"/>
      <w:numFmt w:val="lowerRoman"/>
      <w:lvlText w:val="%9."/>
      <w:lvlJc w:val="right"/>
      <w:pPr>
        <w:ind w:left="6930" w:hanging="180"/>
      </w:pPr>
    </w:lvl>
  </w:abstractNum>
  <w:abstractNum w:abstractNumId="18">
    <w:nsid w:val="5BD377C8"/>
    <w:multiLevelType w:val="hybridMultilevel"/>
    <w:tmpl w:val="EF841994"/>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9">
    <w:nsid w:val="661C1B9E"/>
    <w:multiLevelType w:val="hybridMultilevel"/>
    <w:tmpl w:val="5F605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75159D2"/>
    <w:multiLevelType w:val="hybridMultilevel"/>
    <w:tmpl w:val="1444D94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1">
    <w:nsid w:val="6C08433C"/>
    <w:multiLevelType w:val="multilevel"/>
    <w:tmpl w:val="A06A7BE4"/>
    <w:lvl w:ilvl="0">
      <w:start w:val="3"/>
      <w:numFmt w:val="decimal"/>
      <w:lvlText w:val="%1."/>
      <w:lvlJc w:val="left"/>
      <w:pPr>
        <w:ind w:left="450" w:hanging="45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920" w:hanging="180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22">
    <w:nsid w:val="6D65017B"/>
    <w:multiLevelType w:val="hybridMultilevel"/>
    <w:tmpl w:val="FDD69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7972886"/>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7B3B6311"/>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7F7D4454"/>
    <w:multiLevelType w:val="multilevel"/>
    <w:tmpl w:val="F11C4C6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4"/>
  </w:num>
  <w:num w:numId="3">
    <w:abstractNumId w:val="11"/>
  </w:num>
  <w:num w:numId="4">
    <w:abstractNumId w:val="5"/>
  </w:num>
  <w:num w:numId="5">
    <w:abstractNumId w:val="19"/>
  </w:num>
  <w:num w:numId="6">
    <w:abstractNumId w:val="12"/>
  </w:num>
  <w:num w:numId="7">
    <w:abstractNumId w:val="20"/>
  </w:num>
  <w:num w:numId="8">
    <w:abstractNumId w:val="2"/>
  </w:num>
  <w:num w:numId="9">
    <w:abstractNumId w:val="22"/>
  </w:num>
  <w:num w:numId="10">
    <w:abstractNumId w:val="25"/>
  </w:num>
  <w:num w:numId="11">
    <w:abstractNumId w:val="1"/>
  </w:num>
  <w:num w:numId="12">
    <w:abstractNumId w:val="3"/>
  </w:num>
  <w:num w:numId="13">
    <w:abstractNumId w:val="21"/>
  </w:num>
  <w:num w:numId="14">
    <w:abstractNumId w:val="0"/>
  </w:num>
  <w:num w:numId="15">
    <w:abstractNumId w:val="17"/>
  </w:num>
  <w:num w:numId="16">
    <w:abstractNumId w:val="13"/>
  </w:num>
  <w:num w:numId="17">
    <w:abstractNumId w:val="4"/>
  </w:num>
  <w:num w:numId="18">
    <w:abstractNumId w:val="8"/>
  </w:num>
  <w:num w:numId="19">
    <w:abstractNumId w:val="6"/>
  </w:num>
  <w:num w:numId="20">
    <w:abstractNumId w:val="16"/>
  </w:num>
  <w:num w:numId="21">
    <w:abstractNumId w:val="10"/>
  </w:num>
  <w:num w:numId="22">
    <w:abstractNumId w:val="24"/>
  </w:num>
  <w:num w:numId="23">
    <w:abstractNumId w:val="23"/>
  </w:num>
  <w:num w:numId="24">
    <w:abstractNumId w:val="18"/>
  </w:num>
  <w:num w:numId="25">
    <w:abstractNumId w:val="15"/>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9A18FE"/>
    <w:rsid w:val="00001DF6"/>
    <w:rsid w:val="0001715B"/>
    <w:rsid w:val="001C6D4A"/>
    <w:rsid w:val="0022002D"/>
    <w:rsid w:val="002F10C8"/>
    <w:rsid w:val="00414BF5"/>
    <w:rsid w:val="005649F1"/>
    <w:rsid w:val="00580A22"/>
    <w:rsid w:val="00605909"/>
    <w:rsid w:val="00866019"/>
    <w:rsid w:val="009A18FE"/>
    <w:rsid w:val="00A27295"/>
    <w:rsid w:val="00A637FF"/>
    <w:rsid w:val="00B30ECD"/>
    <w:rsid w:val="00B51BBE"/>
    <w:rsid w:val="00B62C0F"/>
    <w:rsid w:val="00D54304"/>
    <w:rsid w:val="00D65AC8"/>
    <w:rsid w:val="00DF2F9C"/>
    <w:rsid w:val="00FD5B4F"/>
    <w:rsid w:val="00FF530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18FE"/>
    <w:pPr>
      <w:ind w:left="720"/>
      <w:contextualSpacing/>
    </w:pPr>
  </w:style>
  <w:style w:type="table" w:styleId="Grilledutableau">
    <w:name w:val="Table Grid"/>
    <w:basedOn w:val="TableauNormal"/>
    <w:uiPriority w:val="59"/>
    <w:rsid w:val="00FD5B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9">
    <w:name w:val="Pa9"/>
    <w:basedOn w:val="Normal"/>
    <w:next w:val="Normal"/>
    <w:uiPriority w:val="99"/>
    <w:rsid w:val="00A27295"/>
    <w:pPr>
      <w:autoSpaceDE w:val="0"/>
      <w:autoSpaceDN w:val="0"/>
      <w:adjustRightInd w:val="0"/>
      <w:spacing w:after="0" w:line="181" w:lineRule="atLeast"/>
    </w:pPr>
    <w:rPr>
      <w:rFonts w:ascii="Trebuchet MS" w:hAnsi="Trebuchet MS"/>
      <w:sz w:val="24"/>
      <w:szCs w:val="24"/>
    </w:rPr>
  </w:style>
  <w:style w:type="paragraph" w:customStyle="1" w:styleId="Pa8">
    <w:name w:val="Pa8"/>
    <w:basedOn w:val="Normal"/>
    <w:next w:val="Normal"/>
    <w:uiPriority w:val="99"/>
    <w:rsid w:val="00A27295"/>
    <w:pPr>
      <w:autoSpaceDE w:val="0"/>
      <w:autoSpaceDN w:val="0"/>
      <w:adjustRightInd w:val="0"/>
      <w:spacing w:after="0" w:line="181" w:lineRule="atLeast"/>
    </w:pPr>
    <w:rPr>
      <w:rFonts w:ascii="Trebuchet MS" w:hAnsi="Trebuchet MS"/>
      <w:sz w:val="24"/>
      <w:szCs w:val="24"/>
    </w:rPr>
  </w:style>
  <w:style w:type="paragraph" w:customStyle="1" w:styleId="Pa10">
    <w:name w:val="Pa10"/>
    <w:basedOn w:val="Normal"/>
    <w:next w:val="Normal"/>
    <w:uiPriority w:val="99"/>
    <w:rsid w:val="00A27295"/>
    <w:pPr>
      <w:autoSpaceDE w:val="0"/>
      <w:autoSpaceDN w:val="0"/>
      <w:adjustRightInd w:val="0"/>
      <w:spacing w:after="0" w:line="241" w:lineRule="atLeast"/>
    </w:pPr>
    <w:rPr>
      <w:rFonts w:ascii="Trebuchet MS" w:hAnsi="Trebuchet MS"/>
      <w:sz w:val="24"/>
      <w:szCs w:val="24"/>
    </w:rPr>
  </w:style>
  <w:style w:type="character" w:customStyle="1" w:styleId="A2">
    <w:name w:val="A2"/>
    <w:uiPriority w:val="99"/>
    <w:rsid w:val="00A27295"/>
    <w:rPr>
      <w:rFonts w:ascii="Minion Pro" w:hAnsi="Minion Pro" w:cs="Minion Pro"/>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13</Pages>
  <Words>4339</Words>
  <Characters>23865</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Test</Company>
  <LinksUpToDate>false</LinksUpToDate>
  <CharactersWithSpaces>28148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2019-01-24T17:45:00Z</dcterms:created>
  <dcterms:modified xsi:type="dcterms:W3CDTF">2021-11-23T15:53:00Z</dcterms:modified>
</cp:coreProperties>
</file>