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0" w:rsidRDefault="002F7270" w:rsidP="00125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 médecine/Département de pharmacie</w:t>
      </w:r>
      <w:permStart w:id="0" w:edGrp="everyone"/>
      <w:permEnd w:id="0"/>
    </w:p>
    <w:p w:rsidR="002F7270" w:rsidRDefault="00A516C8" w:rsidP="00125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 : Français</w:t>
      </w:r>
      <w:r w:rsidR="00673EB5">
        <w:rPr>
          <w:rFonts w:ascii="Times New Roman" w:hAnsi="Times New Roman" w:cs="Times New Roman"/>
          <w:sz w:val="24"/>
          <w:szCs w:val="24"/>
        </w:rPr>
        <w:t xml:space="preserve"> /</w:t>
      </w:r>
      <w:r w:rsidR="00AD4F68">
        <w:rPr>
          <w:rFonts w:ascii="Times New Roman" w:hAnsi="Times New Roman" w:cs="Times New Roman"/>
          <w:sz w:val="24"/>
          <w:szCs w:val="24"/>
        </w:rPr>
        <w:t>1</w:t>
      </w:r>
      <w:r w:rsidR="00AD4F68" w:rsidRPr="00AD4F68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AD4F68">
        <w:rPr>
          <w:rFonts w:ascii="Times New Roman" w:hAnsi="Times New Roman" w:cs="Times New Roman"/>
          <w:sz w:val="24"/>
          <w:szCs w:val="24"/>
        </w:rPr>
        <w:t xml:space="preserve"> année pharmacie</w:t>
      </w:r>
    </w:p>
    <w:p w:rsidR="00204B28" w:rsidRPr="00E732CA" w:rsidRDefault="00204B28" w:rsidP="00505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CA">
        <w:rPr>
          <w:rFonts w:ascii="Times New Roman" w:hAnsi="Times New Roman" w:cs="Times New Roman"/>
          <w:sz w:val="24"/>
          <w:szCs w:val="24"/>
        </w:rPr>
        <w:t>La  terminologie médicale</w:t>
      </w:r>
      <w:r w:rsidR="00FD2368">
        <w:rPr>
          <w:rFonts w:ascii="Times New Roman" w:hAnsi="Times New Roman" w:cs="Times New Roman"/>
          <w:sz w:val="24"/>
          <w:szCs w:val="24"/>
        </w:rPr>
        <w:t>/</w:t>
      </w:r>
      <w:r w:rsidRPr="00E732CA">
        <w:rPr>
          <w:rFonts w:ascii="Times New Roman" w:hAnsi="Times New Roman" w:cs="Times New Roman"/>
          <w:sz w:val="24"/>
          <w:szCs w:val="24"/>
        </w:rPr>
        <w:t>Le décryptage du mot médical.</w:t>
      </w:r>
    </w:p>
    <w:p w:rsidR="00204B28" w:rsidRPr="00125A68" w:rsidRDefault="00204B28" w:rsidP="00505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A68">
        <w:rPr>
          <w:rFonts w:ascii="Times New Roman" w:hAnsi="Times New Roman" w:cs="Times New Roman"/>
          <w:b/>
          <w:sz w:val="24"/>
          <w:szCs w:val="24"/>
          <w:u w:val="single"/>
        </w:rPr>
        <w:t xml:space="preserve">Remarques sur les composés savants </w:t>
      </w:r>
    </w:p>
    <w:p w:rsidR="00E732CA" w:rsidRDefault="0075779C" w:rsidP="005056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E732CA" w:rsidRPr="00E732CA">
        <w:rPr>
          <w:rFonts w:ascii="Times New Roman" w:hAnsi="Times New Roman" w:cs="Times New Roman"/>
          <w:sz w:val="24"/>
          <w:szCs w:val="24"/>
          <w:vertAlign w:val="subscript"/>
        </w:rPr>
        <w:t xml:space="preserve">es </w:t>
      </w:r>
      <w:r w:rsidR="00E732CA">
        <w:rPr>
          <w:rFonts w:ascii="Times New Roman" w:hAnsi="Times New Roman" w:cs="Times New Roman"/>
          <w:sz w:val="24"/>
          <w:szCs w:val="24"/>
          <w:vertAlign w:val="subscript"/>
        </w:rPr>
        <w:t>préfixes, r</w:t>
      </w:r>
      <w:r w:rsidR="00D14A15">
        <w:rPr>
          <w:rFonts w:ascii="Times New Roman" w:hAnsi="Times New Roman" w:cs="Times New Roman"/>
          <w:sz w:val="24"/>
          <w:szCs w:val="24"/>
          <w:vertAlign w:val="subscript"/>
        </w:rPr>
        <w:t>adicaux et suffixes sont appelé</w:t>
      </w:r>
      <w:r w:rsidR="00E732CA">
        <w:rPr>
          <w:rFonts w:ascii="Times New Roman" w:hAnsi="Times New Roman" w:cs="Times New Roman"/>
          <w:sz w:val="24"/>
          <w:szCs w:val="24"/>
          <w:vertAlign w:val="subscript"/>
        </w:rPr>
        <w:t>s « unités de sens ».</w:t>
      </w:r>
    </w:p>
    <w:p w:rsidR="003804F0" w:rsidRPr="0050565B" w:rsidRDefault="0075779C" w:rsidP="005056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86590C">
        <w:rPr>
          <w:rFonts w:ascii="Times New Roman" w:hAnsi="Times New Roman" w:cs="Times New Roman"/>
          <w:sz w:val="24"/>
          <w:szCs w:val="24"/>
          <w:vertAlign w:val="subscript"/>
        </w:rPr>
        <w:t>a co</w:t>
      </w:r>
      <w:r w:rsidR="00D14A15">
        <w:rPr>
          <w:rFonts w:ascii="Times New Roman" w:hAnsi="Times New Roman" w:cs="Times New Roman"/>
          <w:sz w:val="24"/>
          <w:szCs w:val="24"/>
          <w:vertAlign w:val="subscript"/>
        </w:rPr>
        <w:t xml:space="preserve">mposition savante, </w:t>
      </w:r>
      <w:r w:rsidR="0086590C">
        <w:rPr>
          <w:rFonts w:ascii="Times New Roman" w:hAnsi="Times New Roman" w:cs="Times New Roman"/>
          <w:sz w:val="24"/>
          <w:szCs w:val="24"/>
          <w:vertAlign w:val="subscript"/>
        </w:rPr>
        <w:t>sur la base d’éléments grecs et</w:t>
      </w:r>
      <w:r w:rsidR="00FD2368">
        <w:rPr>
          <w:rFonts w:ascii="Times New Roman" w:hAnsi="Times New Roman" w:cs="Times New Roman"/>
          <w:sz w:val="24"/>
          <w:szCs w:val="24"/>
          <w:vertAlign w:val="subscript"/>
        </w:rPr>
        <w:t xml:space="preserve"> latins, ne se fait pas à partir</w:t>
      </w:r>
      <w:r w:rsidR="00D14A15">
        <w:rPr>
          <w:rFonts w:ascii="Times New Roman" w:hAnsi="Times New Roman" w:cs="Times New Roman"/>
          <w:sz w:val="24"/>
          <w:szCs w:val="24"/>
          <w:vertAlign w:val="subscript"/>
        </w:rPr>
        <w:t xml:space="preserve"> de mots. E</w:t>
      </w:r>
      <w:r w:rsidR="0086590C">
        <w:rPr>
          <w:rFonts w:ascii="Times New Roman" w:hAnsi="Times New Roman" w:cs="Times New Roman"/>
          <w:sz w:val="24"/>
          <w:szCs w:val="24"/>
          <w:vertAlign w:val="subscript"/>
        </w:rPr>
        <w:t>n effet, les éléments d’un composé n’existent pas à l’état libre mais seulement dans des composés ou des dérivés.</w:t>
      </w:r>
      <w:r w:rsidR="00CD3B60">
        <w:rPr>
          <w:rFonts w:ascii="Times New Roman" w:hAnsi="Times New Roman" w:cs="Times New Roman"/>
          <w:sz w:val="24"/>
          <w:szCs w:val="24"/>
          <w:vertAlign w:val="subscript"/>
        </w:rPr>
        <w:t xml:space="preserve"> les deux éléments peuvent donc servir de base à des dérivés</w:t>
      </w:r>
      <w:r w:rsidR="0050565B">
        <w:rPr>
          <w:rFonts w:ascii="Times New Roman" w:hAnsi="Times New Roman" w:cs="Times New Roman"/>
          <w:sz w:val="24"/>
          <w:szCs w:val="24"/>
          <w:vertAlign w:val="subscript"/>
        </w:rPr>
        <w:t xml:space="preserve"> : </w:t>
      </w:r>
      <w:r w:rsidR="00FD2368" w:rsidRPr="0050565B">
        <w:rPr>
          <w:rFonts w:ascii="Times New Roman" w:hAnsi="Times New Roman" w:cs="Times New Roman"/>
          <w:sz w:val="24"/>
          <w:szCs w:val="24"/>
          <w:vertAlign w:val="subscript"/>
        </w:rPr>
        <w:t>anthropien, log</w:t>
      </w:r>
      <w:r w:rsidR="003804F0" w:rsidRPr="0050565B">
        <w:rPr>
          <w:rFonts w:ascii="Times New Roman" w:hAnsi="Times New Roman" w:cs="Times New Roman"/>
          <w:sz w:val="24"/>
          <w:szCs w:val="24"/>
          <w:vertAlign w:val="subscript"/>
        </w:rPr>
        <w:t>ique</w:t>
      </w:r>
    </w:p>
    <w:p w:rsidR="00E73C0B" w:rsidRPr="003804F0" w:rsidRDefault="00E73C0B" w:rsidP="0050565B">
      <w:pPr>
        <w:tabs>
          <w:tab w:val="left" w:pos="298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>Des dérivés peuvent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donc</w:t>
      </w: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 xml:space="preserve"> être crées : intraveineux dérivé de </w:t>
      </w:r>
      <w:r w:rsidRPr="00E73C0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veineux </w:t>
      </w: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 xml:space="preserve">(veine + eux) avec le préfixe </w:t>
      </w:r>
      <w:r w:rsidRPr="00E73C0B">
        <w:rPr>
          <w:rFonts w:ascii="Times New Roman" w:hAnsi="Times New Roman" w:cs="Times New Roman"/>
          <w:i/>
          <w:sz w:val="24"/>
          <w:szCs w:val="24"/>
          <w:vertAlign w:val="subscript"/>
        </w:rPr>
        <w:t>intra</w:t>
      </w: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E732CA" w:rsidRDefault="0075779C" w:rsidP="005056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3A2918">
        <w:rPr>
          <w:rFonts w:ascii="Times New Roman" w:hAnsi="Times New Roman" w:cs="Times New Roman"/>
          <w:sz w:val="24"/>
          <w:szCs w:val="24"/>
          <w:vertAlign w:val="subscript"/>
        </w:rPr>
        <w:t xml:space="preserve">a dernière unité de sens du mot peut </w:t>
      </w:r>
      <w:r w:rsidR="00863BD2">
        <w:rPr>
          <w:rFonts w:ascii="Times New Roman" w:hAnsi="Times New Roman" w:cs="Times New Roman"/>
          <w:sz w:val="24"/>
          <w:szCs w:val="24"/>
          <w:vertAlign w:val="subscript"/>
        </w:rPr>
        <w:t>être un radical ou un suffixe. C</w:t>
      </w:r>
      <w:r w:rsidR="003A2918">
        <w:rPr>
          <w:rFonts w:ascii="Times New Roman" w:hAnsi="Times New Roman" w:cs="Times New Roman"/>
          <w:sz w:val="24"/>
          <w:szCs w:val="24"/>
          <w:vertAlign w:val="subscript"/>
        </w:rPr>
        <w:t>’est elle qui détermine dans quelle catégorie classer le mot (maladie, traitement chirurgical, etc.).</w:t>
      </w:r>
    </w:p>
    <w:p w:rsidR="003A2918" w:rsidRDefault="0075779C" w:rsidP="0050565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863BD2">
        <w:rPr>
          <w:rFonts w:ascii="Times New Roman" w:hAnsi="Times New Roman" w:cs="Times New Roman"/>
          <w:sz w:val="24"/>
          <w:szCs w:val="24"/>
          <w:vertAlign w:val="subscript"/>
        </w:rPr>
        <w:t>es préfixes restent  i</w:t>
      </w:r>
      <w:r w:rsidR="003A2918">
        <w:rPr>
          <w:rFonts w:ascii="Times New Roman" w:hAnsi="Times New Roman" w:cs="Times New Roman"/>
          <w:sz w:val="24"/>
          <w:szCs w:val="24"/>
          <w:vertAlign w:val="subscript"/>
        </w:rPr>
        <w:t xml:space="preserve">nvariables au contact des radicaux auxquels ils se lient, sauf </w:t>
      </w:r>
      <w:r w:rsidR="003A2918" w:rsidRPr="003A2918">
        <w:rPr>
          <w:rFonts w:ascii="Times New Roman" w:hAnsi="Times New Roman" w:cs="Times New Roman"/>
          <w:b/>
          <w:sz w:val="24"/>
          <w:szCs w:val="24"/>
          <w:vertAlign w:val="subscript"/>
        </w:rPr>
        <w:t>para</w:t>
      </w:r>
      <w:r w:rsidR="003A2918">
        <w:rPr>
          <w:rFonts w:ascii="Times New Roman" w:hAnsi="Times New Roman" w:cs="Times New Roman"/>
          <w:sz w:val="24"/>
          <w:szCs w:val="24"/>
          <w:vertAlign w:val="subscript"/>
        </w:rPr>
        <w:t xml:space="preserve">- et </w:t>
      </w:r>
      <w:r w:rsidR="003A2918" w:rsidRPr="003A2918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3A2918">
        <w:rPr>
          <w:rFonts w:ascii="Times New Roman" w:hAnsi="Times New Roman" w:cs="Times New Roman"/>
          <w:sz w:val="24"/>
          <w:szCs w:val="24"/>
          <w:vertAlign w:val="subscript"/>
        </w:rPr>
        <w:t>-, selon qu’ils sont suivis d’une voyelle ou d’une consonne :</w:t>
      </w:r>
    </w:p>
    <w:p w:rsidR="003A2918" w:rsidRDefault="003A2918" w:rsidP="0050565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para + esthésie = paresthésie</w:t>
      </w:r>
      <w:r w:rsidR="0064535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50565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="00645353">
        <w:rPr>
          <w:rFonts w:ascii="Times New Roman" w:hAnsi="Times New Roman" w:cs="Times New Roman"/>
          <w:sz w:val="24"/>
          <w:szCs w:val="24"/>
          <w:vertAlign w:val="subscript"/>
        </w:rPr>
        <w:t>a + esthésie = anesthésie.</w:t>
      </w:r>
    </w:p>
    <w:p w:rsidR="00645353" w:rsidRDefault="0075779C" w:rsidP="0050565B">
      <w:pPr>
        <w:pStyle w:val="Paragraphedeliste"/>
        <w:numPr>
          <w:ilvl w:val="0"/>
          <w:numId w:val="1"/>
        </w:num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AE50B8">
        <w:rPr>
          <w:rFonts w:ascii="Times New Roman" w:hAnsi="Times New Roman" w:cs="Times New Roman"/>
          <w:sz w:val="24"/>
          <w:szCs w:val="24"/>
          <w:vertAlign w:val="subscript"/>
        </w:rPr>
        <w:t>es autres unités de sens se lient entre elles par un (o</w:t>
      </w:r>
      <w:r w:rsidR="00B47C54">
        <w:rPr>
          <w:rFonts w:ascii="Times New Roman" w:hAnsi="Times New Roman" w:cs="Times New Roman"/>
          <w:sz w:val="24"/>
          <w:szCs w:val="24"/>
          <w:vertAlign w:val="subscript"/>
        </w:rPr>
        <w:t>) dit « de liaison phonique ». T</w:t>
      </w:r>
      <w:r w:rsidR="00AE50B8">
        <w:rPr>
          <w:rFonts w:ascii="Times New Roman" w:hAnsi="Times New Roman" w:cs="Times New Roman"/>
          <w:sz w:val="24"/>
          <w:szCs w:val="24"/>
          <w:vertAlign w:val="subscript"/>
        </w:rPr>
        <w:t>outefois ce (o) est supprimé lorsque la dernière unité commence par une voyelle :</w:t>
      </w:r>
    </w:p>
    <w:p w:rsidR="00296B5D" w:rsidRPr="00361F2B" w:rsidRDefault="00AE50B8" w:rsidP="00583C0A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gastr(o) + algie = gastralgie.</w:t>
      </w:r>
      <w:r w:rsidR="00552349">
        <w:rPr>
          <w:rFonts w:ascii="Times New Roman" w:hAnsi="Times New Roman" w:cs="Times New Roman"/>
          <w:sz w:val="24"/>
          <w:szCs w:val="24"/>
          <w:vertAlign w:val="subscript"/>
        </w:rPr>
        <w:t xml:space="preserve"> →le radical gastro transformé en gastéro par les zoologues, « ventre, estomac », associé à podos, « pied », a formé le mot gastéropode, c’est-à-dire littéralement un animal qui marche sur son ventre ou dont le ventre se confond avec le pied.</w:t>
      </w:r>
      <w:r w:rsidR="00583C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5779C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552349">
        <w:rPr>
          <w:rFonts w:ascii="Times New Roman" w:hAnsi="Times New Roman" w:cs="Times New Roman"/>
          <w:sz w:val="24"/>
          <w:szCs w:val="24"/>
          <w:vertAlign w:val="subscript"/>
        </w:rPr>
        <w:t xml:space="preserve">’escargot est de ceux là, notamment </w:t>
      </w:r>
      <w:r w:rsidR="00552349" w:rsidRPr="00583C0A">
        <w:rPr>
          <w:rFonts w:ascii="Times New Roman" w:hAnsi="Times New Roman" w:cs="Times New Roman"/>
          <w:i/>
          <w:sz w:val="24"/>
          <w:szCs w:val="24"/>
          <w:vertAlign w:val="subscript"/>
        </w:rPr>
        <w:t>l’Helix Pomatia</w:t>
      </w:r>
      <w:r w:rsidR="00552349">
        <w:rPr>
          <w:rFonts w:ascii="Times New Roman" w:hAnsi="Times New Roman" w:cs="Times New Roman"/>
          <w:sz w:val="24"/>
          <w:szCs w:val="24"/>
          <w:vertAlign w:val="subscript"/>
        </w:rPr>
        <w:t xml:space="preserve"> dont la salive entre dans la composition d’un sirop </w:t>
      </w:r>
      <w:r w:rsidR="00583C0A">
        <w:rPr>
          <w:rFonts w:ascii="Times New Roman" w:hAnsi="Times New Roman" w:cs="Times New Roman"/>
          <w:sz w:val="24"/>
          <w:szCs w:val="24"/>
          <w:vertAlign w:val="subscript"/>
        </w:rPr>
        <w:t>mucolytique et broncho relaxant, médicament facilitant</w:t>
      </w:r>
      <w:r w:rsidR="005523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A50B6">
        <w:rPr>
          <w:rFonts w:ascii="Times New Roman" w:hAnsi="Times New Roman" w:cs="Times New Roman"/>
          <w:sz w:val="24"/>
          <w:szCs w:val="24"/>
          <w:vertAlign w:val="subscript"/>
        </w:rPr>
        <w:t xml:space="preserve">l’expectoration ou le </w:t>
      </w:r>
      <w:r w:rsidR="00FB6393">
        <w:rPr>
          <w:rFonts w:ascii="Times New Roman" w:hAnsi="Times New Roman" w:cs="Times New Roman"/>
          <w:sz w:val="24"/>
          <w:szCs w:val="24"/>
          <w:vertAlign w:val="subscript"/>
        </w:rPr>
        <w:t>rejet des secrétions bronchiques.</w:t>
      </w:r>
    </w:p>
    <w:p w:rsidR="008F1F4C" w:rsidRDefault="0075779C" w:rsidP="0050565B">
      <w:pPr>
        <w:pStyle w:val="Paragraphedeliste"/>
        <w:numPr>
          <w:ilvl w:val="0"/>
          <w:numId w:val="1"/>
        </w:num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8F1F4C">
        <w:rPr>
          <w:rFonts w:ascii="Times New Roman" w:hAnsi="Times New Roman" w:cs="Times New Roman"/>
          <w:sz w:val="24"/>
          <w:szCs w:val="24"/>
          <w:vertAlign w:val="subscript"/>
        </w:rPr>
        <w:t xml:space="preserve">es </w:t>
      </w:r>
      <w:r w:rsidR="00361F2B">
        <w:rPr>
          <w:rFonts w:ascii="Times New Roman" w:hAnsi="Times New Roman" w:cs="Times New Roman"/>
          <w:sz w:val="24"/>
          <w:szCs w:val="24"/>
          <w:vertAlign w:val="subscript"/>
        </w:rPr>
        <w:t xml:space="preserve">unités qui entrent dans la composition de </w:t>
      </w:r>
      <w:r w:rsidR="008F1F4C">
        <w:rPr>
          <w:rFonts w:ascii="Times New Roman" w:hAnsi="Times New Roman" w:cs="Times New Roman"/>
          <w:sz w:val="24"/>
          <w:szCs w:val="24"/>
          <w:vertAlign w:val="subscript"/>
        </w:rPr>
        <w:t>mots savants ne constituent en général pas d’unités lexicales autonomes, sauf en cas d’abréviations comme géo.</w:t>
      </w:r>
    </w:p>
    <w:p w:rsidR="008F1F4C" w:rsidRDefault="0075779C" w:rsidP="0050565B">
      <w:pPr>
        <w:pStyle w:val="Paragraphedeliste"/>
        <w:numPr>
          <w:ilvl w:val="0"/>
          <w:numId w:val="1"/>
        </w:num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8F1F4C">
        <w:rPr>
          <w:rFonts w:ascii="Times New Roman" w:hAnsi="Times New Roman" w:cs="Times New Roman"/>
          <w:sz w:val="24"/>
          <w:szCs w:val="24"/>
          <w:vertAlign w:val="subscript"/>
        </w:rPr>
        <w:t>l existe des composés savants qui contiennent un élément faisant partie du vocabulaire courant :</w:t>
      </w:r>
    </w:p>
    <w:p w:rsidR="008F1F4C" w:rsidRDefault="008F1F4C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F1F4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sensible </w:t>
      </w:r>
      <w:r>
        <w:rPr>
          <w:rFonts w:ascii="Times New Roman" w:hAnsi="Times New Roman" w:cs="Times New Roman"/>
          <w:sz w:val="24"/>
          <w:szCs w:val="24"/>
          <w:vertAlign w:val="subscript"/>
        </w:rPr>
        <w:t>dans hypersensibilité</w:t>
      </w:r>
      <w:r w:rsidR="00761838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296B5D" w:rsidRDefault="008F1F4C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F1F4C">
        <w:rPr>
          <w:rFonts w:ascii="Times New Roman" w:hAnsi="Times New Roman" w:cs="Times New Roman"/>
          <w:b/>
          <w:sz w:val="24"/>
          <w:szCs w:val="24"/>
          <w:vertAlign w:val="subscript"/>
        </w:rPr>
        <w:t>tension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dans hypertension</w:t>
      </w:r>
      <w:r w:rsidR="0075345E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AB00EF" w:rsidRPr="00E73C0B" w:rsidRDefault="00673EB5" w:rsidP="0050565B">
      <w:pPr>
        <w:pStyle w:val="Paragraphedeliste"/>
        <w:numPr>
          <w:ilvl w:val="0"/>
          <w:numId w:val="1"/>
        </w:num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7B93" w:rsidRPr="00E73C0B">
        <w:rPr>
          <w:rFonts w:ascii="Times New Roman" w:hAnsi="Times New Roman" w:cs="Times New Roman"/>
          <w:sz w:val="24"/>
          <w:szCs w:val="24"/>
          <w:vertAlign w:val="subscript"/>
        </w:rPr>
        <w:t xml:space="preserve">Un </w:t>
      </w: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>second</w:t>
      </w:r>
      <w:r w:rsidR="00176529" w:rsidRPr="00E73C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3C0B">
        <w:rPr>
          <w:rFonts w:ascii="Times New Roman" w:hAnsi="Times New Roman" w:cs="Times New Roman"/>
          <w:sz w:val="24"/>
          <w:szCs w:val="24"/>
          <w:vertAlign w:val="subscript"/>
        </w:rPr>
        <w:t xml:space="preserve"> type de composés savants est formés de deux termes autonomes, significatifs et séparés par des blancs. Ce mode de composition consiste à juxtaposer deux termes pour désigner une nouvelle unité significative.</w:t>
      </w:r>
    </w:p>
    <w:p w:rsidR="00673EB5" w:rsidRDefault="00AB00E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Exemples : candidose cutanée, candidose buccale.</w:t>
      </w:r>
      <w:r w:rsidR="00673E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E73C0B" w:rsidRPr="00FB6393" w:rsidRDefault="00E73C0B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u w:val="single"/>
          <w:vertAlign w:val="subscript"/>
        </w:rPr>
      </w:pPr>
      <w:r w:rsidRPr="00FB6393">
        <w:rPr>
          <w:rFonts w:ascii="Times New Roman" w:hAnsi="Times New Roman" w:cs="Times New Roman"/>
          <w:b/>
          <w:sz w:val="32"/>
          <w:szCs w:val="32"/>
          <w:u w:val="single"/>
          <w:vertAlign w:val="subscript"/>
        </w:rPr>
        <w:lastRenderedPageBreak/>
        <w:t>Remarques sur les composés non savants</w:t>
      </w:r>
    </w:p>
    <w:p w:rsidR="00E73C0B" w:rsidRDefault="003203AD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="00E73C0B" w:rsidRPr="00E73C0B">
        <w:rPr>
          <w:rFonts w:ascii="Times New Roman" w:hAnsi="Times New Roman" w:cs="Times New Roman"/>
          <w:sz w:val="24"/>
          <w:szCs w:val="24"/>
          <w:vertAlign w:val="subscript"/>
        </w:rPr>
        <w:t>Les mots composés non savants du vocabulaire médical sont très souvent des locutions nominales formées avec des mots du français courant</w:t>
      </w:r>
      <w:r>
        <w:rPr>
          <w:rFonts w:ascii="Times New Roman" w:hAnsi="Times New Roman" w:cs="Times New Roman"/>
          <w:sz w:val="24"/>
          <w:szCs w:val="24"/>
          <w:vertAlign w:val="subscript"/>
        </w:rPr>
        <w:t> : la santé publique, le bloc opératoire, un centre hospitalier, etc.</w:t>
      </w:r>
    </w:p>
    <w:p w:rsidR="003203AD" w:rsidRDefault="003203AD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="007E455E">
        <w:rPr>
          <w:rFonts w:ascii="Times New Roman" w:hAnsi="Times New Roman" w:cs="Times New Roman"/>
          <w:sz w:val="24"/>
          <w:szCs w:val="24"/>
          <w:vertAlign w:val="subscript"/>
        </w:rPr>
        <w:t>Cette apposition a permis de former un nombre important de locutions nominales, notamment dans le cas des noms de maladies par rapport aux organes qu’elles touchent : carie de</w:t>
      </w:r>
      <w:r w:rsidR="003B7570">
        <w:rPr>
          <w:rFonts w:ascii="Times New Roman" w:hAnsi="Times New Roman" w:cs="Times New Roman"/>
          <w:sz w:val="24"/>
          <w:szCs w:val="24"/>
          <w:vertAlign w:val="subscript"/>
        </w:rPr>
        <w:t xml:space="preserve">ntaire, inflammation cutanée, </w:t>
      </w:r>
      <w:r w:rsidR="007E455E">
        <w:rPr>
          <w:rFonts w:ascii="Times New Roman" w:hAnsi="Times New Roman" w:cs="Times New Roman"/>
          <w:sz w:val="24"/>
          <w:szCs w:val="24"/>
          <w:vertAlign w:val="subscript"/>
        </w:rPr>
        <w:t>etc.</w:t>
      </w:r>
    </w:p>
    <w:p w:rsidR="004D2E6F" w:rsidRPr="004C6FD3" w:rsidRDefault="004D2E6F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4C6FD3">
        <w:rPr>
          <w:rFonts w:ascii="Times New Roman" w:hAnsi="Times New Roman" w:cs="Times New Roman"/>
          <w:b/>
          <w:sz w:val="28"/>
          <w:szCs w:val="28"/>
          <w:vertAlign w:val="subscript"/>
        </w:rPr>
        <w:t>Exercice/Correction</w:t>
      </w:r>
    </w:p>
    <w:p w:rsidR="004D2E6F" w:rsidRPr="004C6FD3" w:rsidRDefault="004D2E6F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4C6FD3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Exercice 1 :</w:t>
      </w:r>
    </w:p>
    <w:p w:rsidR="004D2E6F" w:rsidRDefault="004D2E6F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Otalgie, gastralgie : </w:t>
      </w:r>
      <w:r w:rsidR="004C6FD3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ouleur</w:t>
      </w:r>
      <w:r w:rsidR="004C6FD3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4D2E6F" w:rsidRDefault="004D2E6F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C6FD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rthroscopie</w:t>
      </w:r>
      <w:r w:rsidR="004C6FD3">
        <w:rPr>
          <w:rFonts w:ascii="Times New Roman" w:hAnsi="Times New Roman" w:cs="Times New Roman"/>
          <w:sz w:val="24"/>
          <w:szCs w:val="24"/>
          <w:vertAlign w:val="subscript"/>
        </w:rPr>
        <w:t>, Radiographie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 : </w:t>
      </w:r>
      <w:r w:rsidR="004C6FD3">
        <w:rPr>
          <w:rFonts w:ascii="Times New Roman" w:hAnsi="Times New Roman" w:cs="Times New Roman"/>
          <w:sz w:val="24"/>
          <w:szCs w:val="24"/>
          <w:vertAlign w:val="subscript"/>
        </w:rPr>
        <w:t>Examen.</w:t>
      </w:r>
    </w:p>
    <w:p w:rsidR="004D2E6F" w:rsidRDefault="004D2E6F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Appendicite, œsophagite : inflammation.</w:t>
      </w:r>
    </w:p>
    <w:p w:rsidR="004C6FD3" w:rsidRDefault="004C6FD3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Hémopathie, Cardiopathie : Pathologie.</w:t>
      </w:r>
    </w:p>
    <w:p w:rsidR="004C6FD3" w:rsidRDefault="004C6FD3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Neurologie, Endocrinologie : Spécialité médicale.</w:t>
      </w:r>
    </w:p>
    <w:p w:rsidR="004C6FD3" w:rsidRDefault="004C6FD3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Arthrotomie : Traitement chirurgical.</w:t>
      </w:r>
    </w:p>
    <w:p w:rsidR="004C6FD3" w:rsidRPr="00D1325E" w:rsidRDefault="00DC3CED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D1325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Exercice 2 :</w:t>
      </w:r>
    </w:p>
    <w:p w:rsidR="000E51D0" w:rsidRDefault="000E51D0" w:rsidP="00D14A15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chlor(o)</w:t>
      </w:r>
      <w:r w:rsidRPr="00AA1C82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="00AA1C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A1C82" w:rsidRPr="00AA1C82">
        <w:rPr>
          <w:rFonts w:ascii="Times New Roman" w:hAnsi="Times New Roman" w:cs="Times New Roman"/>
          <w:sz w:val="24"/>
          <w:szCs w:val="24"/>
          <w:vertAlign w:val="subscript"/>
        </w:rPr>
        <w:t>signifie vert pâle</w:t>
      </w:r>
      <w:r w:rsidR="00AA1C82">
        <w:rPr>
          <w:rFonts w:ascii="Times New Roman" w:hAnsi="Times New Roman" w:cs="Times New Roman"/>
          <w:sz w:val="24"/>
          <w:szCs w:val="24"/>
          <w:vertAlign w:val="subscript"/>
        </w:rPr>
        <w:t xml:space="preserve"> : la chlorose (anémie causée par le manque de fer. En botanique, la chlorose des végétaux est une décoloration des feuilles, due à un manque de chlorophylle).   </w:t>
      </w:r>
    </w:p>
    <w:p w:rsidR="000B1372" w:rsidRDefault="000B1372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chrom(o) </w:t>
      </w:r>
      <w:r w:rsidRPr="000B1372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B1372">
        <w:rPr>
          <w:rFonts w:ascii="Times New Roman" w:hAnsi="Times New Roman" w:cs="Times New Roman"/>
          <w:sz w:val="24"/>
          <w:szCs w:val="24"/>
          <w:vertAlign w:val="subscript"/>
        </w:rPr>
        <w:t>du grec signifiant couleur</w:t>
      </w:r>
      <w:r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="003B75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0565B">
        <w:rPr>
          <w:rFonts w:ascii="Times New Roman" w:hAnsi="Times New Roman" w:cs="Times New Roman"/>
          <w:b/>
          <w:sz w:val="24"/>
          <w:szCs w:val="24"/>
          <w:vertAlign w:val="subscript"/>
        </w:rPr>
        <w:t>chromosome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relatif à un corps coloré</w:t>
      </w:r>
      <w:r w:rsidR="00B275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(chrom</w:t>
      </w:r>
      <w:r w:rsidR="00B275AA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5056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275AA">
        <w:rPr>
          <w:rFonts w:ascii="Times New Roman" w:hAnsi="Times New Roman" w:cs="Times New Roman"/>
          <w:sz w:val="24"/>
          <w:szCs w:val="24"/>
          <w:vertAlign w:val="subscript"/>
        </w:rPr>
        <w:t>some(corps)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50565B">
        <w:rPr>
          <w:rFonts w:ascii="Times New Roman" w:hAnsi="Times New Roman" w:cs="Times New Roman"/>
          <w:b/>
          <w:sz w:val="24"/>
          <w:szCs w:val="24"/>
          <w:vertAlign w:val="subscript"/>
        </w:rPr>
        <w:t>chromatique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(adjectif  relatif aux couleurs)</w:t>
      </w:r>
      <w:r w:rsidR="0050565B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50565B" w:rsidRPr="0050565B" w:rsidRDefault="0050565B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→Le mercurochrome  </w:t>
      </w:r>
      <w:r w:rsidRPr="0050565B">
        <w:rPr>
          <w:rFonts w:ascii="Times New Roman" w:hAnsi="Times New Roman" w:cs="Times New Roman"/>
          <w:sz w:val="24"/>
          <w:szCs w:val="24"/>
          <w:vertAlign w:val="subscript"/>
        </w:rPr>
        <w:t>est un liquide de couleur rouge foncé, utilisé comme antiseptique local pour désinfecter les plaies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ED7EA3" w:rsidRDefault="00ED7EA3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B1372">
        <w:rPr>
          <w:rFonts w:ascii="Times New Roman" w:hAnsi="Times New Roman" w:cs="Times New Roman"/>
          <w:b/>
          <w:sz w:val="24"/>
          <w:szCs w:val="24"/>
          <w:vertAlign w:val="subscript"/>
        </w:rPr>
        <w:t>cyan(o)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 :</w:t>
      </w:r>
      <w:r w:rsidR="00907557">
        <w:rPr>
          <w:rFonts w:ascii="Times New Roman" w:hAnsi="Times New Roman" w:cs="Times New Roman"/>
          <w:sz w:val="24"/>
          <w:szCs w:val="24"/>
          <w:vertAlign w:val="subscript"/>
        </w:rPr>
        <w:t xml:space="preserve"> du grec signifiant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bleu sombre : cyanose</w:t>
      </w:r>
      <w:r w:rsidR="009075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907557">
        <w:rPr>
          <w:rFonts w:ascii="Times New Roman" w:hAnsi="Times New Roman" w:cs="Times New Roman"/>
          <w:sz w:val="24"/>
          <w:szCs w:val="24"/>
          <w:vertAlign w:val="subscript"/>
        </w:rPr>
        <w:t>coloration bleuâtre due à la stase du sang veineux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0755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07557" w:rsidRDefault="00D1325E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B1372">
        <w:rPr>
          <w:rFonts w:ascii="Times New Roman" w:hAnsi="Times New Roman" w:cs="Times New Roman"/>
          <w:b/>
          <w:sz w:val="24"/>
          <w:szCs w:val="24"/>
          <w:vertAlign w:val="subscript"/>
        </w:rPr>
        <w:t>é</w:t>
      </w:r>
      <w:r w:rsidR="00907557" w:rsidRPr="000B1372">
        <w:rPr>
          <w:rFonts w:ascii="Times New Roman" w:hAnsi="Times New Roman" w:cs="Times New Roman"/>
          <w:b/>
          <w:sz w:val="24"/>
          <w:szCs w:val="24"/>
          <w:vertAlign w:val="subscript"/>
        </w:rPr>
        <w:t>ry/</w:t>
      </w:r>
      <w:r w:rsidRPr="000B1372">
        <w:rPr>
          <w:rFonts w:ascii="Times New Roman" w:hAnsi="Times New Roman" w:cs="Times New Roman"/>
          <w:b/>
          <w:sz w:val="24"/>
          <w:szCs w:val="24"/>
          <w:vertAlign w:val="subscript"/>
        </w:rPr>
        <w:t>é</w:t>
      </w:r>
      <w:r w:rsidR="00907557" w:rsidRPr="000B1372">
        <w:rPr>
          <w:rFonts w:ascii="Times New Roman" w:hAnsi="Times New Roman" w:cs="Times New Roman"/>
          <w:b/>
          <w:sz w:val="24"/>
          <w:szCs w:val="24"/>
          <w:vertAlign w:val="subscript"/>
        </w:rPr>
        <w:t>rythro</w:t>
      </w:r>
      <w:r w:rsidR="00907557">
        <w:rPr>
          <w:rFonts w:ascii="Times New Roman" w:hAnsi="Times New Roman" w:cs="Times New Roman"/>
          <w:sz w:val="24"/>
          <w:szCs w:val="24"/>
          <w:vertAlign w:val="subscript"/>
        </w:rPr>
        <w:t> : vient du grec</w:t>
      </w:r>
      <w:r w:rsidR="0015100E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907557">
        <w:rPr>
          <w:rFonts w:ascii="Times New Roman" w:hAnsi="Times New Roman" w:cs="Times New Roman"/>
          <w:sz w:val="24"/>
          <w:szCs w:val="24"/>
          <w:vertAlign w:val="subscript"/>
        </w:rPr>
        <w:t xml:space="preserve"> signifiant rouge : érythème, érythémateux (dérivé</w:t>
      </w:r>
      <w:r w:rsidR="00FE2E56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>
        <w:rPr>
          <w:rFonts w:ascii="Times New Roman" w:hAnsi="Times New Roman" w:cs="Times New Roman"/>
          <w:sz w:val="24"/>
          <w:szCs w:val="24"/>
          <w:vertAlign w:val="subscript"/>
        </w:rPr>
        <w:t>adjectival</w:t>
      </w:r>
      <w:r w:rsidR="00FE2E56">
        <w:rPr>
          <w:rFonts w:ascii="Times New Roman" w:hAnsi="Times New Roman" w:cs="Times New Roman"/>
          <w:sz w:val="24"/>
          <w:szCs w:val="24"/>
          <w:vertAlign w:val="subscript"/>
        </w:rPr>
        <w:t xml:space="preserve">: </w:t>
      </w:r>
      <w:r>
        <w:rPr>
          <w:rFonts w:ascii="Times New Roman" w:hAnsi="Times New Roman" w:cs="Times New Roman"/>
          <w:sz w:val="24"/>
          <w:szCs w:val="24"/>
          <w:vertAlign w:val="subscript"/>
        </w:rPr>
        <w:t>ce dit de celui qui présente les caractères de l’érythème)</w:t>
      </w:r>
      <w:r w:rsidR="00870C80">
        <w:rPr>
          <w:rFonts w:ascii="Times New Roman" w:hAnsi="Times New Roman" w:cs="Times New Roman"/>
          <w:sz w:val="24"/>
          <w:szCs w:val="24"/>
          <w:vertAlign w:val="subscript"/>
        </w:rPr>
        <w:t>, un érythrocyte</w:t>
      </w:r>
      <w:r w:rsidR="00B41E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70C80">
        <w:rPr>
          <w:rFonts w:ascii="Times New Roman" w:hAnsi="Times New Roman" w:cs="Times New Roman"/>
          <w:sz w:val="24"/>
          <w:szCs w:val="24"/>
          <w:vertAlign w:val="subscript"/>
        </w:rPr>
        <w:t>(globule rouge du sang)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0B1372" w:rsidRDefault="0015100E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D2D7D">
        <w:rPr>
          <w:rFonts w:ascii="Times New Roman" w:hAnsi="Times New Roman" w:cs="Times New Roman"/>
          <w:b/>
          <w:sz w:val="24"/>
          <w:szCs w:val="24"/>
          <w:vertAlign w:val="subscript"/>
        </w:rPr>
        <w:t>Leuc(o)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 : vient du grec, </w:t>
      </w:r>
      <w:r w:rsidR="00B41EED">
        <w:rPr>
          <w:rFonts w:ascii="Times New Roman" w:hAnsi="Times New Roman" w:cs="Times New Roman"/>
          <w:sz w:val="24"/>
          <w:szCs w:val="24"/>
          <w:vertAlign w:val="subscript"/>
        </w:rPr>
        <w:t>signifiant blanc : un leucome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tache blanche sur la cornée de l’œil suite à une lésion), un leucocyte</w:t>
      </w:r>
      <w:r w:rsidR="00B41EED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870C80">
        <w:rPr>
          <w:rFonts w:ascii="Times New Roman" w:hAnsi="Times New Roman" w:cs="Times New Roman"/>
          <w:sz w:val="24"/>
          <w:szCs w:val="24"/>
          <w:vertAlign w:val="subscript"/>
        </w:rPr>
        <w:t>globule blanc du sang)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CD2D7D" w:rsidRDefault="00CD2D7D" w:rsidP="00DD09CB">
      <w:pPr>
        <w:tabs>
          <w:tab w:val="left" w:pos="298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polio </w:t>
      </w:r>
      <w:r w:rsidRPr="00CD2D7D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="00B41E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vient du grec et signifiant gris: la poliomyélite, composé de polio+myél (moelle)+</w:t>
      </w:r>
      <w:r w:rsidR="00B41E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ite (inflammation), c’est-à-dire inflammation de la moelle épinière. </w:t>
      </w:r>
    </w:p>
    <w:p w:rsidR="004D23B4" w:rsidRDefault="00B41EED" w:rsidP="00DD09CB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→ </w:t>
      </w:r>
      <w:r w:rsidR="004D23B4" w:rsidRPr="004D23B4">
        <w:rPr>
          <w:rFonts w:ascii="Times New Roman" w:hAnsi="Times New Roman" w:cs="Times New Roman"/>
          <w:b/>
          <w:sz w:val="24"/>
          <w:szCs w:val="24"/>
          <w:vertAlign w:val="subscript"/>
        </w:rPr>
        <w:t>-ose</w:t>
      </w:r>
      <w:r w:rsidR="004D23B4">
        <w:rPr>
          <w:rFonts w:ascii="Times New Roman" w:hAnsi="Times New Roman" w:cs="Times New Roman"/>
          <w:sz w:val="24"/>
          <w:szCs w:val="24"/>
          <w:vertAlign w:val="subscript"/>
        </w:rPr>
        <w:t> : issu de la terminaison du mot glucose, suffixe utilisé pour nommer des glucides.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D23B4">
        <w:rPr>
          <w:rFonts w:ascii="Times New Roman" w:hAnsi="Times New Roman" w:cs="Times New Roman"/>
          <w:sz w:val="24"/>
          <w:szCs w:val="24"/>
          <w:vertAlign w:val="subscript"/>
        </w:rPr>
        <w:t>En médecine, le suffixe –ose s’applique aux maladies chroniques.</w:t>
      </w:r>
    </w:p>
    <w:p w:rsidR="004D23B4" w:rsidRDefault="00B41EED" w:rsidP="00DD09CB">
      <w:pPr>
        <w:tabs>
          <w:tab w:val="left" w:pos="2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→ </w:t>
      </w:r>
      <w:r w:rsidR="004D23B4" w:rsidRPr="004D23B4">
        <w:rPr>
          <w:rFonts w:ascii="Times New Roman" w:hAnsi="Times New Roman" w:cs="Times New Roman"/>
          <w:b/>
          <w:sz w:val="24"/>
          <w:szCs w:val="24"/>
          <w:vertAlign w:val="subscript"/>
        </w:rPr>
        <w:t>-ome</w:t>
      </w:r>
      <w:r w:rsidR="004D23B4">
        <w:rPr>
          <w:rFonts w:ascii="Times New Roman" w:hAnsi="Times New Roman" w:cs="Times New Roman"/>
          <w:sz w:val="24"/>
          <w:szCs w:val="24"/>
          <w:vertAlign w:val="subscript"/>
        </w:rPr>
        <w:t xml:space="preserve"> : entrant dans la composition de mots désignant une tumeur, une production pathologique. </w:t>
      </w:r>
    </w:p>
    <w:p w:rsidR="00152826" w:rsidRPr="00886D97" w:rsidRDefault="00152826" w:rsidP="00CD2D7D">
      <w:p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886D97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Exercice 3 :</w:t>
      </w:r>
    </w:p>
    <w:p w:rsidR="00152826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Un </w:t>
      </w:r>
      <w:r w:rsidR="00152826">
        <w:rPr>
          <w:rFonts w:ascii="Times New Roman" w:hAnsi="Times New Roman" w:cs="Times New Roman"/>
          <w:sz w:val="24"/>
          <w:szCs w:val="24"/>
          <w:vertAlign w:val="subscript"/>
        </w:rPr>
        <w:t>dermatologue 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52826">
        <w:rPr>
          <w:rFonts w:ascii="Times New Roman" w:hAnsi="Times New Roman" w:cs="Times New Roman"/>
          <w:sz w:val="24"/>
          <w:szCs w:val="24"/>
          <w:vertAlign w:val="subscript"/>
        </w:rPr>
        <w:t>Spécialiste de la peau.</w:t>
      </w:r>
    </w:p>
    <w:p w:rsidR="00886D97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Un néphrologue : spécialiste des reins.</w:t>
      </w:r>
    </w:p>
    <w:p w:rsidR="00886D97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gastroentérologue : spécialiste de l’estomac et du tube digestif.</w:t>
      </w:r>
    </w:p>
    <w:p w:rsidR="00886D97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stomatologue : spécialiste de la bouche et des dents.</w:t>
      </w:r>
    </w:p>
    <w:p w:rsidR="00886D97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gynécologue : spécialiste de l’appareil génital féminin.</w:t>
      </w:r>
    </w:p>
    <w:p w:rsidR="00886D97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endocrinologue : spécialiste de la thyroïde.</w:t>
      </w:r>
    </w:p>
    <w:p w:rsidR="00886D97" w:rsidRDefault="00886D97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Un allergologue : spécialiste </w:t>
      </w:r>
      <w:r w:rsidR="00DA1B10">
        <w:rPr>
          <w:rFonts w:ascii="Times New Roman" w:hAnsi="Times New Roman" w:cs="Times New Roman"/>
          <w:sz w:val="24"/>
          <w:szCs w:val="24"/>
          <w:vertAlign w:val="subscript"/>
        </w:rPr>
        <w:t>des questions d’allergie.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cancérologue : spécialiste du cancer.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cardiologue : spécialiste de des maladies du cœur.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ophtalmologue : spécialiste des yeux.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oto-rhino-laryngologiste : spécialiste de l’oreille, du nez et de la gorge.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phlébologue : spécialiste des veines.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rhumatologue : spécialiste des rhumatismes.</w:t>
      </w:r>
    </w:p>
    <w:p w:rsidR="00DA1B10" w:rsidRDefault="00DA1B10" w:rsidP="00DD09CB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urologue : spécialiste des voies urinaires.</w:t>
      </w:r>
    </w:p>
    <w:p w:rsidR="00D14A15" w:rsidRPr="00467720" w:rsidRDefault="00DA1B10" w:rsidP="00467720">
      <w:pPr>
        <w:tabs>
          <w:tab w:val="left" w:pos="106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andrologue : spécialiste de la physiologie et les affections de l’appareil génital masculin.</w:t>
      </w:r>
    </w:p>
    <w:p w:rsidR="004033CB" w:rsidRPr="00D14A15" w:rsidRDefault="00D14A15" w:rsidP="00467720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14A1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→ </w:t>
      </w:r>
      <w:r w:rsidR="004033CB" w:rsidRPr="00D14A15">
        <w:rPr>
          <w:rFonts w:ascii="Times New Roman" w:hAnsi="Times New Roman" w:cs="Times New Roman"/>
          <w:sz w:val="24"/>
          <w:szCs w:val="24"/>
          <w:vertAlign w:val="subscript"/>
        </w:rPr>
        <w:t>–iatre/-iatrie</w:t>
      </w:r>
      <w:r w:rsidR="006B112D" w:rsidRPr="00D14A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33CB" w:rsidRPr="00D14A15">
        <w:rPr>
          <w:rFonts w:ascii="Times New Roman" w:hAnsi="Times New Roman" w:cs="Times New Roman"/>
          <w:sz w:val="24"/>
          <w:szCs w:val="24"/>
          <w:vertAlign w:val="subscript"/>
        </w:rPr>
        <w:t>(le méde</w:t>
      </w:r>
      <w:r w:rsidR="006B112D" w:rsidRPr="00D14A15">
        <w:rPr>
          <w:rFonts w:ascii="Times New Roman" w:hAnsi="Times New Roman" w:cs="Times New Roman"/>
          <w:sz w:val="24"/>
          <w:szCs w:val="24"/>
          <w:vertAlign w:val="subscript"/>
        </w:rPr>
        <w:t>cin/la médecine).</w:t>
      </w:r>
    </w:p>
    <w:p w:rsidR="006B112D" w:rsidRDefault="006B112D" w:rsidP="00467720">
      <w:pPr>
        <w:pStyle w:val="Paragraphedeliste"/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Exemple : </w:t>
      </w:r>
    </w:p>
    <w:p w:rsidR="006B112D" w:rsidRDefault="006B112D" w:rsidP="00467720">
      <w:pPr>
        <w:pStyle w:val="Paragraphedeliste"/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psychiatre : médecin spécialiste des maladies mentales /</w:t>
      </w:r>
      <w:r w:rsidRPr="006B112D">
        <w:rPr>
          <w:rFonts w:ascii="Times New Roman" w:hAnsi="Times New Roman" w:cs="Times New Roman"/>
          <w:sz w:val="24"/>
          <w:szCs w:val="24"/>
          <w:vertAlign w:val="subscript"/>
        </w:rPr>
        <w:t>la psychiatrie: la médecine des maladies mentales.</w:t>
      </w:r>
    </w:p>
    <w:p w:rsidR="004033CB" w:rsidRDefault="006B112D" w:rsidP="00467720">
      <w:pPr>
        <w:pStyle w:val="Paragraphedeliste"/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Un gériatre: spécialiste des personnes âgées et de</w:t>
      </w:r>
      <w:r w:rsidR="00467720">
        <w:rPr>
          <w:rFonts w:ascii="Times New Roman" w:hAnsi="Times New Roman" w:cs="Times New Roman"/>
          <w:sz w:val="24"/>
          <w:szCs w:val="24"/>
          <w:vertAlign w:val="subscript"/>
        </w:rPr>
        <w:t>s troubles liés au vieillissement.</w:t>
      </w:r>
    </w:p>
    <w:p w:rsidR="004033CB" w:rsidRDefault="004033CB" w:rsidP="0015282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A1B10" w:rsidRDefault="00DA1B10" w:rsidP="0015282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A1B10" w:rsidRDefault="00DA1B10" w:rsidP="0015282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6D97" w:rsidRDefault="00886D97" w:rsidP="0015282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86D97" w:rsidRDefault="00886D97" w:rsidP="0015282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3B4" w:rsidRDefault="004D23B4" w:rsidP="00CD2D7D">
      <w:p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</w:p>
    <w:p w:rsidR="004D23B4" w:rsidRDefault="004D23B4" w:rsidP="00CD2D7D">
      <w:p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Default="004D2E6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Default="004D2E6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Default="004D2E6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Default="004D2E6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4D2E6F" w:rsidRDefault="004D2E6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Default="004D2E6F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Pr="004D2E6F" w:rsidRDefault="004D2E6F" w:rsidP="0050565B">
      <w:pPr>
        <w:pStyle w:val="Paragraphedeliste"/>
        <w:tabs>
          <w:tab w:val="left" w:pos="298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D2E6F" w:rsidRPr="004D2E6F" w:rsidRDefault="004D2E6F" w:rsidP="0050565B">
      <w:pPr>
        <w:pStyle w:val="Paragraphedeliste"/>
        <w:tabs>
          <w:tab w:val="left" w:pos="298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2E6F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</w:t>
      </w:r>
    </w:p>
    <w:p w:rsidR="007E455E" w:rsidRDefault="007E455E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203AD" w:rsidRDefault="003203AD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203AD" w:rsidRPr="00E73C0B" w:rsidRDefault="003203AD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3EB5" w:rsidRPr="00296B5D" w:rsidRDefault="00673EB5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45353" w:rsidRDefault="00645353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45353" w:rsidRDefault="00645353" w:rsidP="0050565B">
      <w:pPr>
        <w:tabs>
          <w:tab w:val="left" w:pos="298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2918" w:rsidRPr="003A2918" w:rsidRDefault="003A2918" w:rsidP="0050565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04B28" w:rsidRDefault="00204B28" w:rsidP="00505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27" w:rsidRDefault="00226027" w:rsidP="00505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27" w:rsidRDefault="00226027" w:rsidP="00505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27" w:rsidRPr="00E732CA" w:rsidRDefault="00226027">
      <w:pPr>
        <w:rPr>
          <w:rFonts w:ascii="Times New Roman" w:hAnsi="Times New Roman" w:cs="Times New Roman"/>
          <w:sz w:val="24"/>
          <w:szCs w:val="24"/>
        </w:rPr>
      </w:pPr>
    </w:p>
    <w:sectPr w:rsidR="00226027" w:rsidRPr="00E732CA" w:rsidSect="004563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3F" w:rsidRDefault="0022103F" w:rsidP="00204B28">
      <w:pPr>
        <w:spacing w:after="0" w:line="240" w:lineRule="auto"/>
      </w:pPr>
      <w:r>
        <w:separator/>
      </w:r>
    </w:p>
  </w:endnote>
  <w:endnote w:type="continuationSeparator" w:id="1">
    <w:p w:rsidR="0022103F" w:rsidRDefault="0022103F" w:rsidP="0020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891"/>
      <w:docPartObj>
        <w:docPartGallery w:val="Page Numbers (Bottom of Page)"/>
        <w:docPartUnique/>
      </w:docPartObj>
    </w:sdtPr>
    <w:sdtContent>
      <w:p w:rsidR="00831564" w:rsidRDefault="00F84A71">
        <w:pPr>
          <w:pStyle w:val="Pieddepage"/>
          <w:jc w:val="center"/>
        </w:pPr>
        <w:fldSimple w:instr=" PAGE   \* MERGEFORMAT ">
          <w:r w:rsidR="00975C4D">
            <w:rPr>
              <w:noProof/>
            </w:rPr>
            <w:t>4</w:t>
          </w:r>
        </w:fldSimple>
      </w:p>
    </w:sdtContent>
  </w:sdt>
  <w:p w:rsidR="004D23B4" w:rsidRDefault="004D23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3F" w:rsidRDefault="0022103F" w:rsidP="00204B28">
      <w:pPr>
        <w:spacing w:after="0" w:line="240" w:lineRule="auto"/>
      </w:pPr>
      <w:r>
        <w:separator/>
      </w:r>
    </w:p>
  </w:footnote>
  <w:footnote w:type="continuationSeparator" w:id="1">
    <w:p w:rsidR="0022103F" w:rsidRDefault="0022103F" w:rsidP="0020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EE6"/>
    <w:multiLevelType w:val="hybridMultilevel"/>
    <w:tmpl w:val="FCE0C5D4"/>
    <w:lvl w:ilvl="0" w:tplc="068683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90DE6"/>
    <w:multiLevelType w:val="hybridMultilevel"/>
    <w:tmpl w:val="83E8DB00"/>
    <w:lvl w:ilvl="0" w:tplc="327ACC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054A7"/>
    <w:multiLevelType w:val="hybridMultilevel"/>
    <w:tmpl w:val="52B6944A"/>
    <w:lvl w:ilvl="0" w:tplc="35869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2052D"/>
    <w:multiLevelType w:val="hybridMultilevel"/>
    <w:tmpl w:val="01FEC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049"/>
    <w:multiLevelType w:val="hybridMultilevel"/>
    <w:tmpl w:val="9C561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CF0"/>
    <w:multiLevelType w:val="hybridMultilevel"/>
    <w:tmpl w:val="47E6B050"/>
    <w:lvl w:ilvl="0" w:tplc="6ED2F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28"/>
    <w:rsid w:val="00016AD2"/>
    <w:rsid w:val="00020D28"/>
    <w:rsid w:val="0005504D"/>
    <w:rsid w:val="000A50B6"/>
    <w:rsid w:val="000A5F12"/>
    <w:rsid w:val="000A6F0F"/>
    <w:rsid w:val="000B1372"/>
    <w:rsid w:val="000E51D0"/>
    <w:rsid w:val="001202A7"/>
    <w:rsid w:val="00125A68"/>
    <w:rsid w:val="0015100E"/>
    <w:rsid w:val="00152826"/>
    <w:rsid w:val="00154B45"/>
    <w:rsid w:val="00176529"/>
    <w:rsid w:val="00187B93"/>
    <w:rsid w:val="001A3C2C"/>
    <w:rsid w:val="00204B28"/>
    <w:rsid w:val="00220BCE"/>
    <w:rsid w:val="0022103F"/>
    <w:rsid w:val="00226027"/>
    <w:rsid w:val="0023628B"/>
    <w:rsid w:val="00262DDE"/>
    <w:rsid w:val="00296B5D"/>
    <w:rsid w:val="002F1FED"/>
    <w:rsid w:val="002F7270"/>
    <w:rsid w:val="003203AD"/>
    <w:rsid w:val="00355843"/>
    <w:rsid w:val="00361F2B"/>
    <w:rsid w:val="00370A19"/>
    <w:rsid w:val="003804F0"/>
    <w:rsid w:val="003A2918"/>
    <w:rsid w:val="003B7570"/>
    <w:rsid w:val="00402531"/>
    <w:rsid w:val="004033CB"/>
    <w:rsid w:val="004563D6"/>
    <w:rsid w:val="0046709B"/>
    <w:rsid w:val="00467720"/>
    <w:rsid w:val="004B6ADB"/>
    <w:rsid w:val="004C6FD3"/>
    <w:rsid w:val="004D2161"/>
    <w:rsid w:val="004D23B4"/>
    <w:rsid w:val="004D2E6F"/>
    <w:rsid w:val="0050565B"/>
    <w:rsid w:val="00547350"/>
    <w:rsid w:val="00552349"/>
    <w:rsid w:val="00583C0A"/>
    <w:rsid w:val="00597247"/>
    <w:rsid w:val="005D55FD"/>
    <w:rsid w:val="00605B94"/>
    <w:rsid w:val="00605FA4"/>
    <w:rsid w:val="00645353"/>
    <w:rsid w:val="0064680E"/>
    <w:rsid w:val="00653BD8"/>
    <w:rsid w:val="0067122B"/>
    <w:rsid w:val="00673EB5"/>
    <w:rsid w:val="006B112D"/>
    <w:rsid w:val="006D5F5B"/>
    <w:rsid w:val="006E1CF7"/>
    <w:rsid w:val="00721C11"/>
    <w:rsid w:val="007447EB"/>
    <w:rsid w:val="0075345E"/>
    <w:rsid w:val="0075779C"/>
    <w:rsid w:val="00761838"/>
    <w:rsid w:val="00767A0D"/>
    <w:rsid w:val="007A797E"/>
    <w:rsid w:val="007B6636"/>
    <w:rsid w:val="007E455E"/>
    <w:rsid w:val="00816EFF"/>
    <w:rsid w:val="00831564"/>
    <w:rsid w:val="00863BD2"/>
    <w:rsid w:val="0086590C"/>
    <w:rsid w:val="00870901"/>
    <w:rsid w:val="00870C80"/>
    <w:rsid w:val="008859DC"/>
    <w:rsid w:val="00886D97"/>
    <w:rsid w:val="00887927"/>
    <w:rsid w:val="008F1F4C"/>
    <w:rsid w:val="00907557"/>
    <w:rsid w:val="009311D3"/>
    <w:rsid w:val="00975C4D"/>
    <w:rsid w:val="009C7994"/>
    <w:rsid w:val="00A516C8"/>
    <w:rsid w:val="00AA1C82"/>
    <w:rsid w:val="00AB00EF"/>
    <w:rsid w:val="00AD4F68"/>
    <w:rsid w:val="00AE50B8"/>
    <w:rsid w:val="00B234EA"/>
    <w:rsid w:val="00B24CAA"/>
    <w:rsid w:val="00B275AA"/>
    <w:rsid w:val="00B41EED"/>
    <w:rsid w:val="00B42CDF"/>
    <w:rsid w:val="00B47C54"/>
    <w:rsid w:val="00B60E33"/>
    <w:rsid w:val="00BB5464"/>
    <w:rsid w:val="00BD2A46"/>
    <w:rsid w:val="00BE4B50"/>
    <w:rsid w:val="00C054F2"/>
    <w:rsid w:val="00C0750C"/>
    <w:rsid w:val="00C63F24"/>
    <w:rsid w:val="00CD2D7D"/>
    <w:rsid w:val="00CD3B60"/>
    <w:rsid w:val="00CE6F15"/>
    <w:rsid w:val="00D1325E"/>
    <w:rsid w:val="00D14A15"/>
    <w:rsid w:val="00D204AD"/>
    <w:rsid w:val="00DA1B10"/>
    <w:rsid w:val="00DC3CED"/>
    <w:rsid w:val="00DC7452"/>
    <w:rsid w:val="00DD09CB"/>
    <w:rsid w:val="00E32EFF"/>
    <w:rsid w:val="00E50F69"/>
    <w:rsid w:val="00E600AB"/>
    <w:rsid w:val="00E732CA"/>
    <w:rsid w:val="00E73C0B"/>
    <w:rsid w:val="00ED7EA3"/>
    <w:rsid w:val="00F33155"/>
    <w:rsid w:val="00F6000D"/>
    <w:rsid w:val="00F84A71"/>
    <w:rsid w:val="00FA55BC"/>
    <w:rsid w:val="00FA55F5"/>
    <w:rsid w:val="00FB6393"/>
    <w:rsid w:val="00FC5163"/>
    <w:rsid w:val="00FD2368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4B28"/>
  </w:style>
  <w:style w:type="paragraph" w:styleId="Pieddepage">
    <w:name w:val="footer"/>
    <w:basedOn w:val="Normal"/>
    <w:link w:val="PieddepageCar"/>
    <w:uiPriority w:val="99"/>
    <w:unhideWhenUsed/>
    <w:rsid w:val="0020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B28"/>
  </w:style>
  <w:style w:type="character" w:styleId="Textedelespacerserv">
    <w:name w:val="Placeholder Text"/>
    <w:basedOn w:val="Policepardfaut"/>
    <w:uiPriority w:val="99"/>
    <w:semiHidden/>
    <w:rsid w:val="00E732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4649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2021-04-02T17:36:00Z</dcterms:created>
  <dcterms:modified xsi:type="dcterms:W3CDTF">2021-04-02T17:36:00Z</dcterms:modified>
</cp:coreProperties>
</file>