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C4" w:rsidRPr="002564C4" w:rsidRDefault="002564C4" w:rsidP="002564C4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32"/>
          <w:szCs w:val="32"/>
          <w:lang w:val="en-US" w:eastAsia="fr-FR"/>
        </w:rPr>
      </w:pPr>
      <w:r w:rsidRPr="002564C4">
        <w:rPr>
          <w:rFonts w:ascii="Arial" w:eastAsia="Times New Roman" w:hAnsi="Arial" w:cs="Arial"/>
          <w:kern w:val="36"/>
          <w:sz w:val="32"/>
          <w:szCs w:val="32"/>
          <w:lang w:val="en-US" w:eastAsia="fr-FR"/>
        </w:rPr>
        <w:t>Ministry of Higher Education and Scientific Research</w:t>
      </w:r>
    </w:p>
    <w:p w:rsidR="002564C4" w:rsidRPr="002564C4" w:rsidRDefault="002564C4" w:rsidP="002564C4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32"/>
          <w:szCs w:val="32"/>
          <w:lang w:val="en-US" w:eastAsia="fr-FR"/>
        </w:rPr>
      </w:pPr>
      <w:r w:rsidRPr="002564C4">
        <w:rPr>
          <w:rFonts w:ascii="Arial" w:eastAsia="Times New Roman" w:hAnsi="Arial" w:cs="Arial"/>
          <w:kern w:val="36"/>
          <w:sz w:val="32"/>
          <w:szCs w:val="32"/>
          <w:lang w:val="en-US" w:eastAsia="fr-FR"/>
        </w:rPr>
        <w:t>University of Batna 2</w:t>
      </w:r>
    </w:p>
    <w:p w:rsidR="002564C4" w:rsidRPr="002564C4" w:rsidRDefault="002564C4" w:rsidP="002564C4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32"/>
          <w:szCs w:val="32"/>
          <w:lang w:val="en-US" w:eastAsia="fr-FR"/>
        </w:rPr>
      </w:pPr>
      <w:r w:rsidRPr="002564C4">
        <w:rPr>
          <w:rFonts w:ascii="Arial" w:eastAsia="Times New Roman" w:hAnsi="Arial" w:cs="Arial"/>
          <w:kern w:val="36"/>
          <w:sz w:val="32"/>
          <w:szCs w:val="32"/>
          <w:lang w:val="en-US" w:eastAsia="fr-FR"/>
        </w:rPr>
        <w:t>Faculty of Arts and Literature</w:t>
      </w:r>
    </w:p>
    <w:p w:rsidR="002564C4" w:rsidRDefault="002564C4" w:rsidP="002564C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79DDA"/>
          <w:kern w:val="36"/>
          <w:sz w:val="48"/>
          <w:szCs w:val="48"/>
          <w:lang w:val="en-US" w:eastAsia="fr-FR"/>
        </w:rPr>
      </w:pPr>
      <w:r w:rsidRPr="002564C4">
        <w:rPr>
          <w:rFonts w:ascii="Arial" w:eastAsia="Times New Roman" w:hAnsi="Arial" w:cs="Arial"/>
          <w:kern w:val="36"/>
          <w:sz w:val="32"/>
          <w:szCs w:val="32"/>
          <w:lang w:val="en-US" w:eastAsia="fr-FR"/>
        </w:rPr>
        <w:t>Department of English Language and Culture</w:t>
      </w:r>
    </w:p>
    <w:p w:rsidR="002564C4" w:rsidRDefault="002564C4" w:rsidP="00E15B2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79DDA"/>
          <w:kern w:val="36"/>
          <w:sz w:val="48"/>
          <w:szCs w:val="48"/>
          <w:lang w:val="en-US" w:eastAsia="fr-FR"/>
        </w:rPr>
      </w:pPr>
    </w:p>
    <w:p w:rsidR="002564C4" w:rsidRDefault="002564C4" w:rsidP="002564C4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32"/>
          <w:szCs w:val="32"/>
          <w:lang w:val="en-US" w:eastAsia="fr-FR"/>
        </w:rPr>
      </w:pPr>
      <w:r w:rsidRPr="002564C4">
        <w:rPr>
          <w:rFonts w:ascii="Arial" w:eastAsia="Times New Roman" w:hAnsi="Arial" w:cs="Arial"/>
          <w:kern w:val="36"/>
          <w:sz w:val="32"/>
          <w:szCs w:val="32"/>
          <w:lang w:val="en-US" w:eastAsia="fr-FR"/>
        </w:rPr>
        <w:t>Houssem Eddine Khalfi</w:t>
      </w:r>
    </w:p>
    <w:p w:rsidR="0060041A" w:rsidRPr="002564C4" w:rsidRDefault="0060041A" w:rsidP="002564C4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32"/>
          <w:szCs w:val="32"/>
          <w:lang w:val="en-US" w:eastAsia="fr-FR"/>
        </w:rPr>
      </w:pPr>
      <w:r>
        <w:rPr>
          <w:rFonts w:ascii="Arial" w:eastAsia="Times New Roman" w:hAnsi="Arial" w:cs="Arial"/>
          <w:kern w:val="36"/>
          <w:sz w:val="32"/>
          <w:szCs w:val="32"/>
          <w:lang w:val="en-US" w:eastAsia="fr-FR"/>
        </w:rPr>
        <w:t>Assistant professor “A</w:t>
      </w:r>
      <w:bookmarkStart w:id="0" w:name="_GoBack"/>
      <w:bookmarkEnd w:id="0"/>
      <w:r>
        <w:rPr>
          <w:rFonts w:ascii="Arial" w:eastAsia="Times New Roman" w:hAnsi="Arial" w:cs="Arial"/>
          <w:kern w:val="36"/>
          <w:sz w:val="32"/>
          <w:szCs w:val="32"/>
          <w:lang w:val="en-US" w:eastAsia="fr-FR"/>
        </w:rPr>
        <w:t>”</w:t>
      </w:r>
    </w:p>
    <w:p w:rsidR="002564C4" w:rsidRPr="002564C4" w:rsidRDefault="002564C4" w:rsidP="00E15B2F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32"/>
          <w:szCs w:val="32"/>
          <w:lang w:val="en-US" w:eastAsia="fr-FR"/>
        </w:rPr>
      </w:pPr>
      <w:r w:rsidRPr="002564C4">
        <w:rPr>
          <w:rFonts w:ascii="Arial" w:eastAsia="Times New Roman" w:hAnsi="Arial" w:cs="Arial"/>
          <w:kern w:val="36"/>
          <w:sz w:val="32"/>
          <w:szCs w:val="32"/>
          <w:lang w:val="en-US" w:eastAsia="fr-FR"/>
        </w:rPr>
        <w:t>Translation and literary studies</w:t>
      </w:r>
      <w:r w:rsidR="00E15B2F" w:rsidRPr="002564C4">
        <w:rPr>
          <w:rFonts w:ascii="Arial" w:eastAsia="Times New Roman" w:hAnsi="Arial" w:cs="Arial"/>
          <w:kern w:val="36"/>
          <w:sz w:val="32"/>
          <w:szCs w:val="32"/>
          <w:lang w:val="en-US" w:eastAsia="fr-FR"/>
        </w:rPr>
        <w:t xml:space="preserve"> </w:t>
      </w:r>
    </w:p>
    <w:p w:rsidR="002564C4" w:rsidRPr="002564C4" w:rsidRDefault="002564C4" w:rsidP="00E15B2F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32"/>
          <w:szCs w:val="32"/>
          <w:lang w:val="en-US" w:eastAsia="fr-FR"/>
        </w:rPr>
      </w:pPr>
      <w:r w:rsidRPr="002564C4">
        <w:rPr>
          <w:rFonts w:ascii="Arial" w:eastAsia="Times New Roman" w:hAnsi="Arial" w:cs="Arial"/>
          <w:kern w:val="36"/>
          <w:sz w:val="32"/>
          <w:szCs w:val="32"/>
          <w:lang w:val="en-US" w:eastAsia="fr-FR"/>
        </w:rPr>
        <w:t>Module: IT</w:t>
      </w:r>
    </w:p>
    <w:p w:rsidR="002564C4" w:rsidRPr="002564C4" w:rsidRDefault="002564C4" w:rsidP="00E15B2F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32"/>
          <w:szCs w:val="32"/>
          <w:lang w:val="en-US" w:eastAsia="fr-FR"/>
        </w:rPr>
      </w:pPr>
      <w:r w:rsidRPr="002564C4">
        <w:rPr>
          <w:rFonts w:ascii="Arial" w:eastAsia="Times New Roman" w:hAnsi="Arial" w:cs="Arial"/>
          <w:kern w:val="36"/>
          <w:sz w:val="32"/>
          <w:szCs w:val="32"/>
          <w:lang w:val="en-US" w:eastAsia="fr-FR"/>
        </w:rPr>
        <w:t>Level: 2</w:t>
      </w:r>
      <w:r w:rsidRPr="002564C4">
        <w:rPr>
          <w:rFonts w:ascii="Arial" w:eastAsia="Times New Roman" w:hAnsi="Arial" w:cs="Arial"/>
          <w:kern w:val="36"/>
          <w:sz w:val="32"/>
          <w:szCs w:val="32"/>
          <w:vertAlign w:val="superscript"/>
          <w:lang w:val="en-US" w:eastAsia="fr-FR"/>
        </w:rPr>
        <w:t>nd</w:t>
      </w:r>
      <w:r w:rsidRPr="002564C4">
        <w:rPr>
          <w:rFonts w:ascii="Arial" w:eastAsia="Times New Roman" w:hAnsi="Arial" w:cs="Arial"/>
          <w:kern w:val="36"/>
          <w:sz w:val="32"/>
          <w:szCs w:val="32"/>
          <w:lang w:val="en-US" w:eastAsia="fr-FR"/>
        </w:rPr>
        <w:t xml:space="preserve"> Year</w:t>
      </w:r>
    </w:p>
    <w:p w:rsidR="002564C4" w:rsidRDefault="002564C4" w:rsidP="00E15B2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79DDA"/>
          <w:kern w:val="36"/>
          <w:sz w:val="48"/>
          <w:szCs w:val="48"/>
          <w:lang w:val="en-US" w:eastAsia="fr-FR"/>
        </w:rPr>
      </w:pPr>
    </w:p>
    <w:p w:rsidR="002564C4" w:rsidRDefault="002564C4" w:rsidP="00E15B2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79DDA"/>
          <w:kern w:val="36"/>
          <w:sz w:val="48"/>
          <w:szCs w:val="48"/>
          <w:lang w:val="en-US" w:eastAsia="fr-FR"/>
        </w:rPr>
      </w:pPr>
    </w:p>
    <w:p w:rsidR="00E15B2F" w:rsidRPr="002564C4" w:rsidRDefault="002564C4" w:rsidP="00E15B2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79DDA"/>
          <w:kern w:val="36"/>
          <w:sz w:val="48"/>
          <w:szCs w:val="48"/>
          <w:u w:val="single"/>
          <w:lang w:val="en-US" w:eastAsia="fr-FR"/>
        </w:rPr>
      </w:pPr>
      <w:r>
        <w:rPr>
          <w:rFonts w:ascii="Arial" w:eastAsia="Times New Roman" w:hAnsi="Arial" w:cs="Arial"/>
          <w:b/>
          <w:bCs/>
          <w:color w:val="079DDA"/>
          <w:kern w:val="36"/>
          <w:sz w:val="48"/>
          <w:szCs w:val="48"/>
          <w:lang w:val="en-US" w:eastAsia="fr-FR"/>
        </w:rPr>
        <w:t xml:space="preserve"> </w:t>
      </w:r>
      <w:r w:rsidRPr="002564C4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u w:val="single"/>
          <w:lang w:val="en-US" w:eastAsia="fr-FR"/>
        </w:rPr>
        <w:t>T</w:t>
      </w:r>
      <w:r w:rsidR="00E15B2F" w:rsidRPr="002564C4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u w:val="single"/>
          <w:lang w:val="en-US" w:eastAsia="fr-FR"/>
        </w:rPr>
        <w:t>ranslation types, methods and techniques</w:t>
      </w:r>
    </w:p>
    <w:p w:rsidR="002564C4" w:rsidRDefault="002564C4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There are a bewildering number of different types of translation.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So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we’ve identified the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51 types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you’re most likely to come across, and explain exactly what each one means.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This includes all the main translation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methods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,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techniques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,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strategies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,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procedures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and areas of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specialisation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It’s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our way of helping you make sense of the many different kinds of translation – and deciding which ones are right for you.</w:t>
      </w:r>
    </w:p>
    <w:p w:rsidR="00E15B2F" w:rsidRDefault="00E15B2F" w:rsidP="00E15B2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 xml:space="preserve">The 51 types of translation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we’ve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identified fall neatly into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four distinct categories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.</w:t>
      </w:r>
    </w:p>
    <w:p w:rsidR="00ED2D73" w:rsidRPr="00E15B2F" w:rsidRDefault="00ED2D73" w:rsidP="00E15B2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</w:p>
    <w:p w:rsidR="00E15B2F" w:rsidRPr="00E15B2F" w:rsidRDefault="00E15B2F" w:rsidP="00C16C1F">
      <w:pPr>
        <w:shd w:val="clear" w:color="auto" w:fill="FFFFFF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079DDA"/>
          <w:sz w:val="36"/>
          <w:szCs w:val="36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079DDA"/>
          <w:sz w:val="36"/>
          <w:szCs w:val="36"/>
          <w:lang w:val="en-US" w:eastAsia="fr-FR"/>
        </w:rPr>
        <w:t>Translation Category A: 15 types of translation based on the technical field or subject area of the text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Translation companies often define the various kinds of translation they provide according to the subject area of the text.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This is a useful way of classifying translation types because specialist texts normally require translators with specialist knowledge.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Here are the most common types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you’re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like to come across in this category.</w:t>
      </w:r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  <w:t>1. General Translation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is it?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The translation of non-specialised text. That is, text that we can all understand without needing specialist knowledge in some area.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lastRenderedPageBreak/>
        <w:t>The text may still contain some technical terms and jargon, but these will either be widely understood, or easily researched.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this means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The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implication is that you don’t need someone with specialist knowledge for this type of translation – any professional translator can handle them.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Translators who only do this kind of translation (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don’t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have a specialist field) are sometimes referred to as ‘generalist’ or ‘general purpose’ translators.</w:t>
      </w:r>
    </w:p>
    <w:p w:rsidR="00E15B2F" w:rsidRPr="00E15B2F" w:rsidRDefault="00E15B2F" w:rsidP="00ED2D73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Examples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Most business correspondence, website content, company and product/servi</w:t>
      </w:r>
      <w:r w:rsidR="00ED2D73">
        <w:rPr>
          <w:rFonts w:ascii="Arial" w:eastAsia="Times New Roman" w:hAnsi="Arial" w:cs="Arial"/>
          <w:sz w:val="24"/>
          <w:szCs w:val="24"/>
          <w:lang w:val="en-US" w:eastAsia="fr-FR"/>
        </w:rPr>
        <w:t>ce info, non-technical reports.</w:t>
      </w:r>
    </w:p>
    <w:p w:rsidR="00E15B2F" w:rsidRPr="00E15B2F" w:rsidRDefault="00E15B2F" w:rsidP="00E15B2F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  <w:t>2. Technical Translation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is it?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We use the term “technical translation” in two different ways: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fr-FR"/>
        </w:rPr>
        <w:t>Broad meaning: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any translation where the translator needs specialist knowledge in some domain or area.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This definition would include almost all the translation types described in this section.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fr-FR"/>
        </w:rPr>
        <w:t>Narrow meaning: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limited to the translation of engineering (in all its forms), IT and industrial texts.</w:t>
      </w:r>
      <w:r w:rsidRPr="00E15B2F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1540510" cy="1540510"/>
            <wp:effectExtent l="0" t="0" r="2540" b="2540"/>
            <wp:docPr id="35" name="Image 35" descr="https://www.pactranz.com/cms3/wp-content/uploads/2019/06/iconfinder_system-config-services_66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actranz.com/cms3/wp-content/uploads/2019/06/iconfinder_system-config-services_669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This narrower meaning would exclude legal, financial and medical translations for example, where these would be included in the broader definition.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this means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Technical translations require </w:t>
      </w:r>
      <w:hyperlink r:id="rId6" w:tgtFrame="_blank" w:history="1">
        <w:r w:rsidRPr="00E15B2F">
          <w:rPr>
            <w:rFonts w:ascii="Arial" w:eastAsia="Times New Roman" w:hAnsi="Arial" w:cs="Arial"/>
            <w:color w:val="406AB4"/>
            <w:sz w:val="24"/>
            <w:szCs w:val="24"/>
            <w:lang w:val="en-US" w:eastAsia="fr-FR"/>
          </w:rPr>
          <w:t>knowledge of the specialist field</w:t>
        </w:r>
      </w:hyperlink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or domain of the text.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That’s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because without it translators won’t completely understand the text and its implications.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And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this is essential if we want a fully accurate and appropriate translation.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Good to know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Many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technical translation projects also have a </w:t>
      </w:r>
      <w:hyperlink r:id="rId7" w:tgtFrame="_blank" w:history="1">
        <w:r w:rsidRPr="00E15B2F">
          <w:rPr>
            <w:rFonts w:ascii="Arial" w:eastAsia="Times New Roman" w:hAnsi="Arial" w:cs="Arial"/>
            <w:color w:val="406AB4"/>
            <w:sz w:val="24"/>
            <w:szCs w:val="24"/>
            <w:lang w:val="en-US" w:eastAsia="fr-FR"/>
          </w:rPr>
          <w:t>typesetting/dtp requirement</w:t>
        </w:r>
      </w:hyperlink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. Be sure your translation provider can handle this component, and that </w:t>
      </w:r>
      <w:hyperlink r:id="rId8" w:anchor="client-tips" w:tgtFrame="_blank" w:history="1">
        <w:proofErr w:type="gramStart"/>
        <w:r w:rsidRPr="00E15B2F">
          <w:rPr>
            <w:rFonts w:ascii="Arial" w:eastAsia="Times New Roman" w:hAnsi="Arial" w:cs="Arial"/>
            <w:color w:val="406AB4"/>
            <w:sz w:val="24"/>
            <w:szCs w:val="24"/>
            <w:lang w:val="en-US" w:eastAsia="fr-FR"/>
          </w:rPr>
          <w:t>you’ve</w:t>
        </w:r>
        <w:proofErr w:type="gramEnd"/>
        <w:r w:rsidRPr="00E15B2F">
          <w:rPr>
            <w:rFonts w:ascii="Arial" w:eastAsia="Times New Roman" w:hAnsi="Arial" w:cs="Arial"/>
            <w:color w:val="406AB4"/>
            <w:sz w:val="24"/>
            <w:szCs w:val="24"/>
            <w:lang w:val="en-US" w:eastAsia="fr-FR"/>
          </w:rPr>
          <w:t xml:space="preserve"> allowed for it</w:t>
        </w:r>
      </w:hyperlink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in your project costings and time frames.</w:t>
      </w:r>
    </w:p>
    <w:p w:rsidR="00E15B2F" w:rsidRPr="00E15B2F" w:rsidRDefault="00E15B2F" w:rsidP="00ED2D73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Examples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Manuals, specia</w:t>
      </w:r>
      <w:r w:rsidR="00ED2D73">
        <w:rPr>
          <w:rFonts w:ascii="Arial" w:eastAsia="Times New Roman" w:hAnsi="Arial" w:cs="Arial"/>
          <w:sz w:val="24"/>
          <w:szCs w:val="24"/>
          <w:lang w:val="en-US" w:eastAsia="fr-FR"/>
        </w:rPr>
        <w:t>list reports, product brochures</w:t>
      </w:r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  <w:lastRenderedPageBreak/>
        <w:t>3. Scientific Translation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is it?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The translation of scientific research or documents relating to it.</w:t>
      </w:r>
      <w:r w:rsidRPr="00E15B2F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1938020" cy="1938020"/>
            <wp:effectExtent l="0" t="0" r="5080" b="0"/>
            <wp:docPr id="34" name="Image 34" descr="https://www.pactranz.com/cms3/wp-content/uploads/2019/06/science-chemistry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actranz.com/cms3/wp-content/uploads/2019/06/science-chemistry-ico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this means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These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texts invariably contain domain-specific terminology, and often involve cutting edge research.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So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it’s imperative the translator has the necessary knowledge of the field to fully understand the text.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That’s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why scientific translators are typically either experts in the field who have turned to translation, or professionally qualified translators who also have qualifications and/or experience in that domain.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On occasion the translator may have to consult either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with the author or other domain experts to fully comprehend the material and so translate it appropriately.</w:t>
      </w:r>
    </w:p>
    <w:p w:rsidR="00E15B2F" w:rsidRPr="00E15B2F" w:rsidRDefault="00E15B2F" w:rsidP="00ED2D73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Examples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Research papers, journal articles, experiment/trial results.</w:t>
      </w:r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  <w:t>4. Medical Translation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is it?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The translation of healthcare, medical product, pharmaceutical and biotechnology materials.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Medical translation is a very broad term covering a wide variety of specialist areas and materials – everything from patient information to regulatory, marketing and technical documents.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As a result, this translation type has numerous potential sub-categories – ‘medical device translations’ and ‘clinical trial translations’, for example.</w:t>
      </w:r>
      <w:r w:rsidRPr="00E15B2F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1788795" cy="1788795"/>
            <wp:effectExtent l="0" t="0" r="1905" b="1905"/>
            <wp:docPr id="33" name="Image 33" descr="https://www.pactranz.com/cms3/wp-content/uploads/2019/06/hospital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actranz.com/cms3/wp-content/uploads/2019/06/hospital-ic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this means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As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with any text, the translators need to fully understand the materials they’re translating. That means sound knowledge of medical terminology and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they’ll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often also need specific subject-matter expertise.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lastRenderedPageBreak/>
        <w:t>Good to know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Many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countries have specific requirements governing the translation of medical device and pharmaceutical documentation. This includes both your client-facing and product-related materials.</w:t>
      </w:r>
    </w:p>
    <w:p w:rsidR="00E15B2F" w:rsidRPr="00E15B2F" w:rsidRDefault="00E15B2F" w:rsidP="00ED2D73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Examples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Medical reports, product instructions, labeling, clinical trial documentation</w:t>
      </w:r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  <w:t>5. Financial Translation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is it?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In broad terms, the translation of banking, stock exchange, forex, financing and financial reporting documents.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However, the term is generally used only for the more technical of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these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documents that require translators with knowledge of the field.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Any competent translator could translate a bank statement, for example, so that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wouldn’t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typically be considered a financial translation.</w:t>
      </w:r>
      <w:r w:rsidRPr="00E15B2F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1689735" cy="1689735"/>
            <wp:effectExtent l="0" t="0" r="5715" b="0"/>
            <wp:docPr id="32" name="Image 32" descr="https://www.pactranz.com/cms3/wp-content/uploads/2019/06/credit-card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actranz.com/cms3/wp-content/uploads/2019/06/credit-card-ico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this means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You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need translators with domain expertise to correctly understand and translate the financial terminology in these texts.</w:t>
      </w:r>
    </w:p>
    <w:p w:rsidR="00E15B2F" w:rsidRPr="00E15B2F" w:rsidRDefault="00E15B2F" w:rsidP="00ED2D73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Examples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Company accounts, annual reports, fund or product prospectuses, audit reports, IPO documentation </w:t>
      </w:r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  <w:t>6. Economic Translations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is it?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1. Sometimes used as a synonym for financial translations.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2. Other times used somewhat loosely to refer to any area of economic activity – so combining business/commercial, financial and some types of technical translations.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lastRenderedPageBreak/>
        <w:t>3. More narrowly, the translation of documents relating specifically to the economy and the field of economics.</w:t>
      </w:r>
      <w:r w:rsidRPr="00E15B2F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1898650" cy="1898650"/>
            <wp:effectExtent l="0" t="0" r="6350" b="0"/>
            <wp:docPr id="31" name="Image 31" descr="https://www.pactranz.com/cms3/wp-content/uploads/2019/06/economics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pactranz.com/cms3/wp-content/uploads/2019/06/economics-ico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2F" w:rsidRPr="00E15B2F" w:rsidRDefault="00E15B2F" w:rsidP="00ED2D73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this means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As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always, you need translators with the relevant expertise and knowledg</w:t>
      </w:r>
      <w:r w:rsidR="00ED2D73">
        <w:rPr>
          <w:rFonts w:ascii="Arial" w:eastAsia="Times New Roman" w:hAnsi="Arial" w:cs="Arial"/>
          <w:sz w:val="24"/>
          <w:szCs w:val="24"/>
          <w:lang w:val="en-US" w:eastAsia="fr-FR"/>
        </w:rPr>
        <w:t>e for this type of translation.</w:t>
      </w:r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  <w:t>7. Legal Translation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is it?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The translation of documents relating to the law and legal process.</w:t>
      </w:r>
      <w:r w:rsidRPr="00E15B2F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2196465" cy="2196465"/>
            <wp:effectExtent l="0" t="0" r="0" b="0"/>
            <wp:docPr id="30" name="Image 30" descr="https://www.pactranz.com/cms3/wp-content/uploads/2019/06/gold-scales-of-justice-icon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pactranz.com/cms3/wp-content/uploads/2019/06/gold-scales-of-justice-icon-300x30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this means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Legal texts require </w:t>
      </w:r>
      <w:hyperlink r:id="rId14" w:tgtFrame="_blank" w:history="1">
        <w:r w:rsidRPr="00E15B2F">
          <w:rPr>
            <w:rFonts w:ascii="Arial" w:eastAsia="Times New Roman" w:hAnsi="Arial" w:cs="Arial"/>
            <w:color w:val="406AB4"/>
            <w:sz w:val="24"/>
            <w:szCs w:val="24"/>
            <w:lang w:val="en-US" w:eastAsia="fr-FR"/>
          </w:rPr>
          <w:t>translators with a legal background</w:t>
        </w:r>
      </w:hyperlink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That’s because without it, a translator may not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: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– fully understand the legal concepts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– write in legal style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– understand the differences between legal systems, and how best to translate concepts that don’t correspond.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And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we need all that to produce professional quality legal translations – translations that are accurate, terminologically correct and stylistically appropriate.</w:t>
      </w:r>
    </w:p>
    <w:p w:rsidR="00E15B2F" w:rsidRPr="00E15B2F" w:rsidRDefault="00E15B2F" w:rsidP="00ED2D73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Examples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Contracts, legal reports, court judgments, expert opinions, legislation</w:t>
      </w:r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  <w:t>8. Juridical Translation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is it?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1. Generally used as a synonym for legal translations.</w:t>
      </w:r>
    </w:p>
    <w:p w:rsidR="00E15B2F" w:rsidRPr="00E15B2F" w:rsidRDefault="00E15B2F" w:rsidP="00ED2D73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lastRenderedPageBreak/>
        <w:t xml:space="preserve">2. Alternatively, can refer to translations requiring some form of legal verification, certification or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notarization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that is common in many jurisdictions.</w:t>
      </w:r>
      <w:r w:rsidRPr="00E15B2F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1729105" cy="1729105"/>
            <wp:effectExtent l="0" t="0" r="0" b="0"/>
            <wp:docPr id="29" name="Image 29" descr="https://www.pactranz.com/cms3/wp-content/uploads/2019/06/judges-hammer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pactranz.com/cms3/wp-content/uploads/2019/06/judges-hammer-icon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  <w:t>9. Judicial Translation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is it?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1. Most commonly a synonym for legal translations.</w:t>
      </w:r>
    </w:p>
    <w:p w:rsidR="00E15B2F" w:rsidRPr="00E15B2F" w:rsidRDefault="00E15B2F" w:rsidP="00ED2D73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2. Rarely, used to refer specifically to the translation of court proceeding documentation – so judgments, minutes, testimonies, etc.</w:t>
      </w:r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  <w:t>10. Patent Translation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is it?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The translation of intellectual property and patent-related documents.</w:t>
      </w:r>
      <w:r w:rsidRPr="00E15B2F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2117090" cy="1978025"/>
            <wp:effectExtent l="0" t="0" r="0" b="0"/>
            <wp:docPr id="28" name="Image 28" descr="https://www.pactranz.com/cms3/wp-content/uploads/2019/06/patent-pending-icon-300x2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pactranz.com/cms3/wp-content/uploads/2019/06/patent-pending-icon-300x28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Key features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Patents have a specific structure, established terminology and a requirement for complete consistency throughout – </w:t>
      </w:r>
      <w:hyperlink r:id="rId17" w:tgtFrame="_blank" w:history="1">
        <w:r w:rsidRPr="00E15B2F">
          <w:rPr>
            <w:rFonts w:ascii="Arial" w:eastAsia="Times New Roman" w:hAnsi="Arial" w:cs="Arial"/>
            <w:color w:val="406AB4"/>
            <w:sz w:val="24"/>
            <w:szCs w:val="24"/>
            <w:lang w:val="en-US" w:eastAsia="fr-FR"/>
          </w:rPr>
          <w:t>read more on this here</w:t>
        </w:r>
      </w:hyperlink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. These are key aspects to patent translations that translators need to get right.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In addition, subject matter can be highly technical.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this means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You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need translators who have been trained in the specific requirements for translating patent documents.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And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with the domain expertise needed to handle any technical content.</w:t>
      </w:r>
    </w:p>
    <w:p w:rsidR="00E15B2F" w:rsidRPr="00E15B2F" w:rsidRDefault="00E15B2F" w:rsidP="00ED2D73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Examples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Patent specifications, prior art documents, oppositions, opinions</w:t>
      </w:r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  <w:t>11. Literary Translation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lastRenderedPageBreak/>
        <w:t>What is it?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The translation of literary works – novels, short stories, plays, essays, poems.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</w:r>
      <w:r w:rsidRPr="00E15B2F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1908175" cy="1908175"/>
            <wp:effectExtent l="0" t="0" r="0" b="0"/>
            <wp:docPr id="27" name="Image 27" descr="https://www.pactranz.com/cms3/wp-content/uploads/2019/06/books-icon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pactranz.com/cms3/wp-content/uploads/2019/06/books-icon-300x30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Key features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Literary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translation is widely regarded as the most </w:t>
      </w:r>
      <w:hyperlink r:id="rId19" w:tgtFrame="_blank" w:history="1">
        <w:r w:rsidRPr="00E15B2F">
          <w:rPr>
            <w:rFonts w:ascii="Arial" w:eastAsia="Times New Roman" w:hAnsi="Arial" w:cs="Arial"/>
            <w:color w:val="406AB4"/>
            <w:sz w:val="24"/>
            <w:szCs w:val="24"/>
            <w:lang w:val="en-US" w:eastAsia="fr-FR"/>
          </w:rPr>
          <w:t>difficult form of translation</w:t>
        </w:r>
      </w:hyperlink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That’s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because it involves much more than simply conveying all meaning in an appropriate style. The translator’s challenge is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to also reproduce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the character, subtlety and impact of the original – the essence of what makes that work unique.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This is a monumental task, and why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it’s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often said that the translation of a literary work should be a literary work in its own right.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this means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Literary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translators must be talented wordsmiths with exceptional creative writing skills.</w:t>
      </w:r>
    </w:p>
    <w:p w:rsidR="00E15B2F" w:rsidRPr="00E15B2F" w:rsidRDefault="00E15B2F" w:rsidP="00ED2D73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Because few translators have this skillset, you should only consider dedicated literary translators for this type of translation.</w:t>
      </w:r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  <w:t>12. Commercial Translation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is it?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The translation of documents relating to the world of business.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This is a very generic, wide-reaching translation type. It includes other more specialised forms of translation – legal, financial and technical, for example.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And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all types of more general business documentation.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Also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, some documents will require familiarity with business jargon and an ability to write in that style.</w:t>
      </w:r>
      <w:r w:rsidRPr="00E15B2F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1987550" cy="1987550"/>
            <wp:effectExtent l="0" t="0" r="0" b="0"/>
            <wp:docPr id="26" name="Image 26" descr="https://www.pactranz.com/cms3/wp-content/uploads/2019/06/flower-shop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pactranz.com/cms3/wp-content/uploads/2019/06/flower-shop-icon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lastRenderedPageBreak/>
        <w:t>What this means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Different translators will be required for different document types – specialists should handle materials involving technical and specialist fields, whereas generalist translators can translate non-specialist materials.</w:t>
      </w:r>
    </w:p>
    <w:p w:rsidR="00E15B2F" w:rsidRPr="00E15B2F" w:rsidRDefault="00E15B2F" w:rsidP="00ED2D73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Examples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Business correspondence, reports, marketing and promotional materials, sales proposals </w:t>
      </w:r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  <w:t>13. Business Translations</w:t>
      </w:r>
    </w:p>
    <w:p w:rsidR="00E15B2F" w:rsidRPr="00E15B2F" w:rsidRDefault="00E15B2F" w:rsidP="00ED2D73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is it?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A synonym for Commercial Translations.</w:t>
      </w:r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  <w:t>14. Administrative Translations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is it?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The translation of business management and administration documents.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So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it’s a subset of business / commercial translations.</w:t>
      </w:r>
      <w:r w:rsidRPr="00E15B2F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1818640" cy="1818640"/>
            <wp:effectExtent l="0" t="0" r="0" b="0"/>
            <wp:docPr id="25" name="Image 25" descr="https://www.pactranz.com/cms3/wp-content/uploads/2019/06/ringbinders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pactranz.com/cms3/wp-content/uploads/2019/06/ringbinders-icon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this means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The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implication is these documents will include business jargon and ‘management speak’, so require a translator familiar with, and practised at, writing in that style.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Examples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Management reports and proposals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</w:t>
      </w:r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  <w:t>15. Marketing Translations</w:t>
      </w:r>
      <w:r w:rsidRPr="00E15B2F">
        <w:rPr>
          <w:rFonts w:ascii="Arial" w:eastAsia="Times New Roman" w:hAnsi="Arial" w:cs="Arial"/>
          <w:b/>
          <w:bCs/>
          <w:noProof/>
          <w:color w:val="406AB4"/>
          <w:sz w:val="27"/>
          <w:szCs w:val="27"/>
          <w:lang w:eastAsia="fr-FR"/>
        </w:rPr>
        <w:drawing>
          <wp:inline distT="0" distB="0" distL="0" distR="0">
            <wp:extent cx="1828800" cy="1828800"/>
            <wp:effectExtent l="0" t="0" r="0" b="0"/>
            <wp:docPr id="24" name="Image 24" descr="https://www.pactranz.com/cms3/wp-content/uploads/2019/06/marketing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pactranz.com/cms3/wp-content/uploads/2019/06/marketing-icon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is it?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The translation of advertising, </w:t>
      </w:r>
      <w:hyperlink r:id="rId23" w:tgtFrame="_blank" w:history="1">
        <w:r w:rsidRPr="00E15B2F">
          <w:rPr>
            <w:rFonts w:ascii="Arial" w:eastAsia="Times New Roman" w:hAnsi="Arial" w:cs="Arial"/>
            <w:color w:val="406AB4"/>
            <w:sz w:val="24"/>
            <w:szCs w:val="24"/>
            <w:lang w:val="en-US" w:eastAsia="fr-FR"/>
          </w:rPr>
          <w:t>marketing and promotional materials</w:t>
        </w:r>
      </w:hyperlink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This is a subset of business or commercial translations.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lastRenderedPageBreak/>
        <w:t>Key features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 xml:space="preserve">Marketing copy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is designed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to have a specific impact on the audience – to appeal and persuade.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So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the translated copy must do this too.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But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a direct translation will seldom achieve this – so translators need to adapt their wording to produce the impact the text is seeking.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And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sometimes a completely new message might be needed – see </w:t>
      </w:r>
      <w:hyperlink r:id="rId24" w:anchor="transcreation" w:history="1">
        <w:r w:rsidRPr="00E15B2F">
          <w:rPr>
            <w:rFonts w:ascii="Arial" w:eastAsia="Times New Roman" w:hAnsi="Arial" w:cs="Arial"/>
            <w:color w:val="406AB4"/>
            <w:sz w:val="24"/>
            <w:szCs w:val="24"/>
            <w:lang w:val="en-US" w:eastAsia="fr-FR"/>
          </w:rPr>
          <w:t>transcreation</w:t>
        </w:r>
      </w:hyperlink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in our next category of translation types.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this means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Marketing translations require translators who are skilled writers with a flair for producing persuasive, impactful copy.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As relatively few translators have these skills, engaging the right translator is key.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Good to know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This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type of translation often comes with a </w:t>
      </w:r>
      <w:hyperlink r:id="rId25" w:tgtFrame="_blank" w:history="1">
        <w:r w:rsidRPr="00E15B2F">
          <w:rPr>
            <w:rFonts w:ascii="Arial" w:eastAsia="Times New Roman" w:hAnsi="Arial" w:cs="Arial"/>
            <w:color w:val="406AB4"/>
            <w:sz w:val="24"/>
            <w:szCs w:val="24"/>
            <w:lang w:val="en-US" w:eastAsia="fr-FR"/>
          </w:rPr>
          <w:t>typesetting or dtp requirement</w:t>
        </w:r>
      </w:hyperlink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– particularly for adverts, posters, brochures, etc.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Its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best for your translation provider to handle this component.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That’s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because multilingual typesetters understand the design and aesthetic conventions in other languages/cultures.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And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these are essential to ensure your materials have the desired impact and appeal in your target markets.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Examples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Advertising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, brochures, some website/social media text.</w:t>
      </w:r>
    </w:p>
    <w:p w:rsidR="00E15B2F" w:rsidRPr="00C16C1F" w:rsidRDefault="00E15B2F" w:rsidP="00C16C1F">
      <w:pPr>
        <w:shd w:val="clear" w:color="auto" w:fill="FFFFFF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079DDA"/>
          <w:sz w:val="36"/>
          <w:szCs w:val="36"/>
          <w:lang w:val="en-US" w:eastAsia="fr-FR"/>
        </w:rPr>
      </w:pPr>
      <w:r w:rsidRPr="00C16C1F">
        <w:rPr>
          <w:rFonts w:ascii="Arial" w:eastAsia="Times New Roman" w:hAnsi="Arial" w:cs="Arial"/>
          <w:b/>
          <w:bCs/>
          <w:color w:val="079DDA"/>
          <w:sz w:val="36"/>
          <w:szCs w:val="36"/>
          <w:lang w:val="en-US" w:eastAsia="fr-FR"/>
        </w:rPr>
        <w:t xml:space="preserve">Translation Category B: 14 types of translation based on the </w:t>
      </w:r>
      <w:proofErr w:type="gramStart"/>
      <w:r w:rsidRPr="00C16C1F">
        <w:rPr>
          <w:rFonts w:ascii="Arial" w:eastAsia="Times New Roman" w:hAnsi="Arial" w:cs="Arial"/>
          <w:b/>
          <w:bCs/>
          <w:color w:val="079DDA"/>
          <w:sz w:val="36"/>
          <w:szCs w:val="36"/>
          <w:lang w:val="en-US" w:eastAsia="fr-FR"/>
        </w:rPr>
        <w:t>end product</w:t>
      </w:r>
      <w:proofErr w:type="gramEnd"/>
      <w:r w:rsidRPr="00C16C1F">
        <w:rPr>
          <w:rFonts w:ascii="Arial" w:eastAsia="Times New Roman" w:hAnsi="Arial" w:cs="Arial"/>
          <w:b/>
          <w:bCs/>
          <w:color w:val="079DDA"/>
          <w:sz w:val="36"/>
          <w:szCs w:val="36"/>
          <w:lang w:val="en-US" w:eastAsia="fr-FR"/>
        </w:rPr>
        <w:t xml:space="preserve"> or use of the translation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This category is all about how the translation is going to be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used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or the </w:t>
      </w:r>
      <w:proofErr w:type="gramStart"/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end product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that’s produced.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Most of these types involve either adapting or processing a completed translation in some way, or converting or incorporating it into another program or format.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You’ll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see that some are very specialised, and complex.</w:t>
      </w:r>
    </w:p>
    <w:p w:rsidR="00E15B2F" w:rsidRPr="00E15B2F" w:rsidRDefault="00E15B2F" w:rsidP="00ED2D73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It’s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another way translation providers refer to the </w:t>
      </w:r>
      <w:r w:rsidR="00ED2D73">
        <w:rPr>
          <w:rFonts w:ascii="Arial" w:eastAsia="Times New Roman" w:hAnsi="Arial" w:cs="Arial"/>
          <w:sz w:val="24"/>
          <w:szCs w:val="24"/>
          <w:lang w:val="en-US" w:eastAsia="fr-FR"/>
        </w:rPr>
        <w:t>range of services they provide.</w:t>
      </w:r>
    </w:p>
    <w:p w:rsidR="00E15B2F" w:rsidRPr="00ED2D73" w:rsidRDefault="00E15B2F" w:rsidP="00E15B2F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  <w:t>16. Document Translations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lastRenderedPageBreak/>
        <w:t>What is it?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The translation of documents of all sorts.</w:t>
      </w:r>
      <w:r w:rsidRPr="00E15B2F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1471295" cy="1471295"/>
            <wp:effectExtent l="0" t="0" r="0" b="0"/>
            <wp:docPr id="22" name="Image 22" descr="https://www.pactranz.com/cms3/wp-content/uploads/2019/06/document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pactranz.com/cms3/wp-content/uploads/2019/06/document-4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2F" w:rsidRPr="00E15B2F" w:rsidRDefault="00E15B2F" w:rsidP="00ED2D73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Here the translation itself is the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end product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and needs no further processing beyond standard formatting and layout.</w:t>
      </w:r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  <w:t>17. Text Translations</w:t>
      </w:r>
    </w:p>
    <w:p w:rsidR="00E15B2F" w:rsidRPr="00E15B2F" w:rsidRDefault="00E15B2F" w:rsidP="00ED2D73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is it?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A synonym for document translation.</w:t>
      </w:r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  <w:t>18. Certified Translations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is it?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A translation with some form of certification.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Key features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The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certification can take many forms. It can be a statement by the translation company, signed and dated, and optionally with their company seal.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Or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a similar certification by the translator.</w:t>
      </w:r>
    </w:p>
    <w:p w:rsidR="00E15B2F" w:rsidRPr="00E15B2F" w:rsidRDefault="00E15B2F" w:rsidP="00ED2D73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The exact format and wording will depend on what clients and authorities require – </w:t>
      </w:r>
      <w:hyperlink r:id="rId27" w:anchor="sample" w:tgtFrame="_blank" w:history="1">
        <w:proofErr w:type="gramStart"/>
        <w:r w:rsidRPr="00E15B2F">
          <w:rPr>
            <w:rFonts w:ascii="Arial" w:eastAsia="Times New Roman" w:hAnsi="Arial" w:cs="Arial"/>
            <w:color w:val="406AB4"/>
            <w:sz w:val="24"/>
            <w:szCs w:val="24"/>
            <w:lang w:val="en-US" w:eastAsia="fr-FR"/>
          </w:rPr>
          <w:t>here’s</w:t>
        </w:r>
        <w:proofErr w:type="gramEnd"/>
        <w:r w:rsidRPr="00E15B2F">
          <w:rPr>
            <w:rFonts w:ascii="Arial" w:eastAsia="Times New Roman" w:hAnsi="Arial" w:cs="Arial"/>
            <w:color w:val="406AB4"/>
            <w:sz w:val="24"/>
            <w:szCs w:val="24"/>
            <w:lang w:val="en-US" w:eastAsia="fr-FR"/>
          </w:rPr>
          <w:t xml:space="preserve"> an example</w:t>
        </w:r>
      </w:hyperlink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.</w:t>
      </w:r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  <w:t>19. Official Translations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is it?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1. Generally used as a synonym for certified translations.</w:t>
      </w:r>
    </w:p>
    <w:p w:rsidR="00E15B2F" w:rsidRPr="00E15B2F" w:rsidRDefault="00E15B2F" w:rsidP="00ED2D73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2. Can also refer to the translation of ‘official’ documents issued by the authorities in a foreign country. These will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almost always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need to be certified. </w:t>
      </w:r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  <w:t>20. Software Localisation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is it?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Adapting software for another language/culture.</w:t>
      </w:r>
      <w:r w:rsidRPr="00E15B2F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2275840" cy="2275840"/>
            <wp:effectExtent l="0" t="0" r="0" b="0"/>
            <wp:docPr id="21" name="Image 21" descr="https://www.pactranz.com/cms3/wp-content/uploads/2019/06/softw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pactranz.com/cms3/wp-content/uploads/2019/06/software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lastRenderedPageBreak/>
        <w:t>Key features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The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goal of software localisation is not just to make the program or product available in other languages.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It’s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also about ensuring the user experience in those languages is as natural and effective as possible.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Translating the user interface, messaging, documentation, etc is a major part of the process.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Also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key is a customisation process to ensure everything matches the conventions, norms and expectations of the target cultures.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Adjusting time, date and currency formats are examples of simple customisations. Others might involve adapting symbols, graphics, colours and even concepts and ideas.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Localisation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is often preceded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by </w:t>
      </w:r>
      <w:hyperlink r:id="rId29" w:tgtFrame="_blank" w:history="1">
        <w:r w:rsidRPr="00E15B2F">
          <w:rPr>
            <w:rFonts w:ascii="Arial" w:eastAsia="Times New Roman" w:hAnsi="Arial" w:cs="Arial"/>
            <w:color w:val="406AB4"/>
            <w:sz w:val="24"/>
            <w:szCs w:val="24"/>
            <w:lang w:val="en-US" w:eastAsia="fr-FR"/>
          </w:rPr>
          <w:t>internationalisation</w:t>
        </w:r>
      </w:hyperlink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– a review process to ensure the software is optimally designed to handle other languages.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And it’s almost always followed by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thorough testing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– to ensure all text is in the correct place and fits the space, and that everything makes sense, functions as intended and is culturally appropriate.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Localisation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is often abbreviated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to L10N, internationalisation to i18n.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this means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Software localisation is a specialised kind of translation, and you should always engage a company that specialises in it.</w:t>
      </w:r>
    </w:p>
    <w:p w:rsidR="00E15B2F" w:rsidRPr="00E15B2F" w:rsidRDefault="00E15B2F" w:rsidP="00ED2D73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They’ll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have the systems, tools, personnel and experience needed to achieve top quality outcomes for your product.</w:t>
      </w:r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  <w:t>21. Game Localisation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is it?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Adapting games for other languages and markets.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It’s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a subset of software localisation.</w:t>
      </w:r>
      <w:r w:rsidRPr="00E15B2F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1918335" cy="1490980"/>
            <wp:effectExtent l="0" t="0" r="5715" b="0"/>
            <wp:docPr id="20" name="Image 20" descr="https://www.pactranz.com/cms3/wp-content/uploads/2019/06/game-controll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pactranz.com/cms3/wp-content/uploads/2019/06/game-controller-2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Key features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The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</w:t>
      </w:r>
      <w:hyperlink r:id="rId31" w:tgtFrame="_blank" w:history="1">
        <w:r w:rsidRPr="00E15B2F">
          <w:rPr>
            <w:rFonts w:ascii="Arial" w:eastAsia="Times New Roman" w:hAnsi="Arial" w:cs="Arial"/>
            <w:color w:val="406AB4"/>
            <w:sz w:val="24"/>
            <w:szCs w:val="24"/>
            <w:lang w:val="en-US" w:eastAsia="fr-FR"/>
          </w:rPr>
          <w:t>goal of game localisation</w:t>
        </w:r>
      </w:hyperlink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is to provide an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engaging and fun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gaming experience for speakers of other languages.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It involves translating all text and recording any required foreign language audio.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But also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adapting anything that would clash with the target culture’s customs, sensibilities and regulations.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lastRenderedPageBreak/>
        <w:t xml:space="preserve">For example, content involving alcohol, violence or gambling may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either be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censored or inappropriate in the target market.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And at a more basic level, anything that makes users feel uncomfortable or awkward will detract from their experience and thus the success of the game in that market.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So portions of the game may have to be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removed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, added to or re-worked.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Game localisation involves at least the steps of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translation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,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adaptation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,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integrating 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the translations and adaptations into the game, and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testing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.</w:t>
      </w:r>
    </w:p>
    <w:p w:rsidR="00E15B2F" w:rsidRPr="00E15B2F" w:rsidRDefault="00E15B2F" w:rsidP="00ED2D73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this means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 xml:space="preserve">Game localisation is a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very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specialised type of translation best left to those with specific expertise and experience in this area.</w:t>
      </w:r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  <w:t>22. Multimedia Localisation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is it?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Adapting multimedia for other languages and cultures.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hyperlink r:id="rId32" w:tgtFrame="_blank" w:history="1">
        <w:r w:rsidRPr="00E15B2F">
          <w:rPr>
            <w:rFonts w:ascii="Arial" w:eastAsia="Times New Roman" w:hAnsi="Arial" w:cs="Arial"/>
            <w:color w:val="406AB4"/>
            <w:sz w:val="24"/>
            <w:szCs w:val="24"/>
            <w:lang w:val="en-US" w:eastAsia="fr-FR"/>
          </w:rPr>
          <w:t>Multimedia</w:t>
        </w:r>
      </w:hyperlink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refers to any material that combines visual, audio and/or interactive elements. So videos and movies, on-line presentations, e-Learning courses, etc.</w:t>
      </w:r>
      <w:r w:rsidRPr="00E15B2F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2494915" cy="1938020"/>
            <wp:effectExtent l="0" t="0" r="635" b="5080"/>
            <wp:docPr id="19" name="Image 19" descr="https://www.pactranz.com/cms3/wp-content/uploads/2019/06/multimedia-icon-300x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pactranz.com/cms3/wp-content/uploads/2019/06/multimedia-icon-300x234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Key features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Anything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a user can see or hear may need localising.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That means the audio and any text appearing on screen or in images and animations.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Plus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it can mean reviewing and adapting the visuals and/or script if these aren’t suitable for the target culture.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The localisation process will typical involve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: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–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Translation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–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Modifying 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the translation for cultural reasons and/or to meet technical requirements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–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Producing 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the other language versions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Audio output may be </w:t>
      </w:r>
      <w:hyperlink r:id="rId34" w:anchor="voiceovers" w:history="1">
        <w:r w:rsidRPr="00E15B2F">
          <w:rPr>
            <w:rFonts w:ascii="Arial" w:eastAsia="Times New Roman" w:hAnsi="Arial" w:cs="Arial"/>
            <w:color w:val="406AB4"/>
            <w:sz w:val="24"/>
            <w:szCs w:val="24"/>
            <w:lang w:val="en-US" w:eastAsia="fr-FR"/>
          </w:rPr>
          <w:t>voice-overs</w:t>
        </w:r>
      </w:hyperlink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, dubbing or </w:t>
      </w:r>
      <w:hyperlink r:id="rId35" w:anchor="subtitles" w:history="1">
        <w:r w:rsidRPr="00E15B2F">
          <w:rPr>
            <w:rFonts w:ascii="Arial" w:eastAsia="Times New Roman" w:hAnsi="Arial" w:cs="Arial"/>
            <w:color w:val="406AB4"/>
            <w:sz w:val="24"/>
            <w:szCs w:val="24"/>
            <w:lang w:val="en-US" w:eastAsia="fr-FR"/>
          </w:rPr>
          <w:t>subtitling</w:t>
        </w:r>
      </w:hyperlink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And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output for visuals can involve re-creating elements, or supplying the translated text for the designers/engineers to incorporate.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lastRenderedPageBreak/>
        <w:t>What this means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 xml:space="preserve">Multimedia localisation projects vary hugely, and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it’s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essential your translation providers have the specific expertise needed for your materials.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</w:t>
      </w:r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  <w:t>23. Script Translations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is it?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Preparing the text of recorded material for recording in other languages.</w:t>
      </w:r>
      <w:r w:rsidRPr="00E15B2F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2414905" cy="1351915"/>
            <wp:effectExtent l="0" t="0" r="4445" b="635"/>
            <wp:docPr id="18" name="Image 18" descr="https://www.pactranz.com/cms3/wp-content/uploads/2019/06/script-300x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pactranz.com/cms3/wp-content/uploads/2019/06/script-300x168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Key features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There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are several issues with script translation.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One is that translations typically end up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longer 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than the original script. So voicing the translation would take up more space/time on the video than the original language.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Sometimes that space will be available and this will be OK.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But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generally it won’t be.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So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the translation has to be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edited back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until it can be comfortably voiced within the time available on the video.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Another challenge is the translation may have to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synchronise 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with specific actions, animations or text on screen.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Also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, some scripts also deal with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technical subject areas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involving specialist technical terminology.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Finally, some scripts may be very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culture-specific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 – featuring humour, customs or activities that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won’t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work well in another language. Here the script, and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sometimes also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the associated visuals, may need to be adjusted before beginning the translation process.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It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goes without saying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that a script translation must be done well. If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it’s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not, there’ll be problems producing a good foreign language audio, which will compromise the effectiveness of the video.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Translators typically work from a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time-coded transcript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. This is the original script marked to show the time available for each section of the translation.</w:t>
      </w:r>
    </w:p>
    <w:p w:rsidR="00E15B2F" w:rsidRPr="00E15B2F" w:rsidRDefault="00E15B2F" w:rsidP="00ED2D73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 xml:space="preserve">What </w:t>
      </w:r>
      <w:proofErr w:type="gramStart"/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this</w:t>
      </w:r>
      <w:proofErr w:type="gramEnd"/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 xml:space="preserve"> means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 xml:space="preserve">There are several potential pitfalls in script translations.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So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it’s vital your translation provider is practiced at this type of translation and able to handle any technical content.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</w:r>
      <w:bookmarkStart w:id="1" w:name="voiceovers"/>
      <w:bookmarkEnd w:id="1"/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  <w:t>24. Voice-over and Dubbing Projects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lastRenderedPageBreak/>
        <w:t>What is it?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Translation and recording of scripts in other languages.</w:t>
      </w:r>
    </w:p>
    <w:p w:rsidR="00E15B2F" w:rsidRPr="00E15B2F" w:rsidRDefault="00E15B2F" w:rsidP="00E15B2F">
      <w:pPr>
        <w:shd w:val="clear" w:color="auto" w:fill="406AB4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FFC125"/>
          <w:sz w:val="24"/>
          <w:szCs w:val="24"/>
          <w:lang w:val="en-US" w:eastAsia="fr-FR"/>
        </w:rPr>
        <w:t>Voice-overs vs dubbing</w:t>
      </w:r>
      <w:r w:rsidRPr="00E15B2F">
        <w:rPr>
          <w:rFonts w:ascii="Arial" w:eastAsia="Times New Roman" w:hAnsi="Arial" w:cs="Arial"/>
          <w:color w:val="FFFFFF"/>
          <w:sz w:val="24"/>
          <w:szCs w:val="24"/>
          <w:lang w:val="en-US" w:eastAsia="fr-FR"/>
        </w:rPr>
        <w:br/>
      </w:r>
      <w:proofErr w:type="gramStart"/>
      <w:r w:rsidRPr="00E15B2F">
        <w:rPr>
          <w:rFonts w:ascii="Arial" w:eastAsia="Times New Roman" w:hAnsi="Arial" w:cs="Arial"/>
          <w:color w:val="FFFFFF"/>
          <w:sz w:val="24"/>
          <w:szCs w:val="24"/>
          <w:lang w:val="en-US" w:eastAsia="fr-FR"/>
        </w:rPr>
        <w:t>There</w:t>
      </w:r>
      <w:proofErr w:type="gramEnd"/>
      <w:r w:rsidRPr="00E15B2F">
        <w:rPr>
          <w:rFonts w:ascii="Arial" w:eastAsia="Times New Roman" w:hAnsi="Arial" w:cs="Arial"/>
          <w:color w:val="FFFFFF"/>
          <w:sz w:val="24"/>
          <w:szCs w:val="24"/>
          <w:lang w:val="en-US" w:eastAsia="fr-FR"/>
        </w:rPr>
        <w:t xml:space="preserve"> is a technical difference.</w:t>
      </w:r>
    </w:p>
    <w:p w:rsidR="00E15B2F" w:rsidRPr="00E15B2F" w:rsidRDefault="00E15B2F" w:rsidP="00E15B2F">
      <w:pPr>
        <w:shd w:val="clear" w:color="auto" w:fill="406AB4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val="en-US" w:eastAsia="fr-FR"/>
        </w:rPr>
      </w:pPr>
      <w:proofErr w:type="gramStart"/>
      <w:r w:rsidRPr="00E15B2F">
        <w:rPr>
          <w:rFonts w:ascii="Arial" w:eastAsia="Times New Roman" w:hAnsi="Arial" w:cs="Arial"/>
          <w:color w:val="FFFFFF"/>
          <w:sz w:val="24"/>
          <w:szCs w:val="24"/>
          <w:lang w:val="en-US" w:eastAsia="fr-FR"/>
        </w:rPr>
        <w:t>A voice-over adds a new track to the production</w:t>
      </w:r>
      <w:proofErr w:type="gramEnd"/>
      <w:r w:rsidRPr="00E15B2F">
        <w:rPr>
          <w:rFonts w:ascii="Arial" w:eastAsia="Times New Roman" w:hAnsi="Arial" w:cs="Arial"/>
          <w:color w:val="FFFFFF"/>
          <w:sz w:val="24"/>
          <w:szCs w:val="24"/>
          <w:lang w:val="en-US" w:eastAsia="fr-FR"/>
        </w:rPr>
        <w:t xml:space="preserve">, </w:t>
      </w:r>
      <w:proofErr w:type="gramStart"/>
      <w:r w:rsidRPr="00E15B2F">
        <w:rPr>
          <w:rFonts w:ascii="Arial" w:eastAsia="Times New Roman" w:hAnsi="Arial" w:cs="Arial"/>
          <w:color w:val="FFFFFF"/>
          <w:sz w:val="24"/>
          <w:szCs w:val="24"/>
          <w:lang w:val="en-US" w:eastAsia="fr-FR"/>
        </w:rPr>
        <w:t>dubbing replaces an existing one</w:t>
      </w:r>
      <w:proofErr w:type="gramEnd"/>
      <w:r w:rsidRPr="00E15B2F">
        <w:rPr>
          <w:rFonts w:ascii="Arial" w:eastAsia="Times New Roman" w:hAnsi="Arial" w:cs="Arial"/>
          <w:color w:val="FFFFFF"/>
          <w:sz w:val="24"/>
          <w:szCs w:val="24"/>
          <w:lang w:val="en-US" w:eastAsia="fr-FR"/>
        </w:rPr>
        <w:t>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Key features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These projects involve two parts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: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– a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script translation 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(as described above), and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–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producing the audio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So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they involve the combined efforts of translators and voice artists.</w:t>
      </w:r>
      <w:r w:rsidRPr="00E15B2F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1679575" cy="1610360"/>
            <wp:effectExtent l="0" t="0" r="0" b="8890"/>
            <wp:docPr id="17" name="Image 17" descr="https://www.pactranz.com/cms3/wp-content/uploads/2019/06/microphone-icon-300x2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pactranz.com/cms3/wp-content/uploads/2019/06/microphone-icon-300x288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The task for the voice artist is to produce a high quality read.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That’s one that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matches the style, tone and richness of the original.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Often each section of the new audio will need to be the same length as the original.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But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sometimes the segments will need to be shorter – for example where the voice-over lags the original by a second or two. This is common in interviews etc, where the original voice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is heard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initially then drops out.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The most difficult form of dubbing is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lip-syncing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– where the new audio needs to synchronise with the original speaker’s lip movements, gestures and actions.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Lip-syncing requires an </w:t>
      </w:r>
      <w:hyperlink r:id="rId38" w:tgtFrame="_blank" w:history="1">
        <w:r w:rsidRPr="00E15B2F">
          <w:rPr>
            <w:rFonts w:ascii="Arial" w:eastAsia="Times New Roman" w:hAnsi="Arial" w:cs="Arial"/>
            <w:color w:val="406AB4"/>
            <w:sz w:val="24"/>
            <w:szCs w:val="24"/>
            <w:lang w:val="en-US" w:eastAsia="fr-FR"/>
          </w:rPr>
          <w:t>exceptionally skilled voice talent</w:t>
        </w:r>
      </w:hyperlink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and considerable time spent rehearsing and fine tuning the translation.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this means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You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need to use experienced professionals every step of the way in this type of project.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That’s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to ensure firstly that your foreign-language scripts are first class, then that the voicing is of high professional standard.</w:t>
      </w:r>
    </w:p>
    <w:p w:rsidR="00E15B2F" w:rsidRPr="00E15B2F" w:rsidRDefault="00E15B2F" w:rsidP="00ED2D73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Anything less will mean your foreign language versions will be way less effective and appealing to your target audience.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</w:r>
      <w:bookmarkStart w:id="2" w:name="subtitles"/>
      <w:bookmarkEnd w:id="2"/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  <w:t>25. Subtitle Translations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lastRenderedPageBreak/>
        <w:t>What is it?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Producing foreign language captions for sub or </w:t>
      </w:r>
      <w:hyperlink r:id="rId39" w:tgtFrame="_blank" w:history="1">
        <w:r w:rsidRPr="00E15B2F">
          <w:rPr>
            <w:rFonts w:ascii="Arial" w:eastAsia="Times New Roman" w:hAnsi="Arial" w:cs="Arial"/>
            <w:color w:val="406AB4"/>
            <w:sz w:val="24"/>
            <w:szCs w:val="24"/>
            <w:lang w:val="en-US" w:eastAsia="fr-FR"/>
          </w:rPr>
          <w:t>surtitles</w:t>
        </w:r>
      </w:hyperlink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.</w:t>
      </w:r>
      <w:r w:rsidRPr="00E15B2F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2862580" cy="2017395"/>
            <wp:effectExtent l="0" t="0" r="0" b="1905"/>
            <wp:docPr id="16" name="Image 16" descr="https://www.pactranz.com/cms3/wp-content/uploads/2019/06/Subtitles-300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pactranz.com/cms3/wp-content/uploads/2019/06/Subtitles-300x212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Key features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The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goal with subtitling is to produce captions that viewers can comfortably read in the time available and still follow what’s happening on the video.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To achieve this, languages have “rules” governing the number of characters per line and the minimum time each subtitle should display.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Sticking to these guidelines is essential if your subtitles are to be effective.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But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this is no easy task – it requires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simple language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,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short words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, and a very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succinct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style. Translators will spend considerable time mulling over and re-working their translation to get it just right.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Most subtitle translators use specialised software that will output the captions in the format sound engineers need for incorporation into the video.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this means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As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with other specialised types of translation, you should only use translators with specific expertise and experience in subtitling.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</w:t>
      </w:r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  <w:t>26. Website Localisation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is it?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The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translation 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and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adapting 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of relevant content on a website to best suit the target language and culture.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lastRenderedPageBreak/>
        <w:t>Note: Many providers use the term </w:t>
      </w:r>
      <w:hyperlink r:id="rId41" w:tgtFrame="_blank" w:history="1">
        <w:r w:rsidRPr="00E15B2F">
          <w:rPr>
            <w:rFonts w:ascii="Arial" w:eastAsia="Times New Roman" w:hAnsi="Arial" w:cs="Arial"/>
            <w:color w:val="406AB4"/>
            <w:sz w:val="24"/>
            <w:szCs w:val="24"/>
            <w:lang w:val="en-US" w:eastAsia="fr-FR"/>
          </w:rPr>
          <w:t>website translation</w:t>
        </w:r>
      </w:hyperlink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 as a synonym for localisation. Strictly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speaking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though, translation is just one part of localisation.</w:t>
      </w:r>
      <w:r w:rsidRPr="00E15B2F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2544445" cy="2047240"/>
            <wp:effectExtent l="0" t="0" r="8255" b="0"/>
            <wp:docPr id="15" name="Image 15" descr="https://www.pactranz.com/cms3/wp-content/uploads/2019/06/website-300x2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pactranz.com/cms3/wp-content/uploads/2019/06/website-300x242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Key features</w:t>
      </w:r>
    </w:p>
    <w:p w:rsidR="00E15B2F" w:rsidRPr="00E15B2F" w:rsidRDefault="00E15B2F" w:rsidP="00E15B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Not all pages on a website may need to be localised – clients should review their content to identify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what’s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relevant for the other language versions.</w:t>
      </w:r>
    </w:p>
    <w:p w:rsidR="00E15B2F" w:rsidRPr="00E15B2F" w:rsidRDefault="00E15B2F" w:rsidP="00E15B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Some content may need specialist translators – legal and technical pages for example.</w:t>
      </w:r>
    </w:p>
    <w:p w:rsidR="00E15B2F" w:rsidRPr="00E15B2F" w:rsidRDefault="00E15B2F" w:rsidP="00E15B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There may also be videos, linked documents, and text or captions in graphics to translate.</w:t>
      </w:r>
    </w:p>
    <w:p w:rsidR="00E15B2F" w:rsidRPr="00E15B2F" w:rsidRDefault="00E15B2F" w:rsidP="00E15B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Adaptation 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can mean changing date, time, currency and number formats, units of measure, etc.</w:t>
      </w:r>
    </w:p>
    <w:p w:rsidR="00E15B2F" w:rsidRPr="00E15B2F" w:rsidRDefault="00E15B2F" w:rsidP="00E15B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But also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images, colours and even the overall site design and style if these won’t have the desired impact in the target culture.</w:t>
      </w:r>
    </w:p>
    <w:p w:rsidR="00E15B2F" w:rsidRPr="00E15B2F" w:rsidRDefault="00E15B2F" w:rsidP="00E15B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Translated files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can be supplied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in a wide range of formats – translators usually coordinate output with the site webmasters.</w:t>
      </w:r>
    </w:p>
    <w:p w:rsidR="00E15B2F" w:rsidRPr="00E15B2F" w:rsidRDefault="00E15B2F" w:rsidP="00E15B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New language versions are normally thoroughly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reviewed and tested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before going live to confirm everything is displaying correctly, works as intended and is cultural appropriate.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this means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The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first step should be to review your content and identify what needs to be translated. This might lead you to modify some pages for the foreign language versions.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In choosing your translation providers be sure they can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: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– handle any technical or legal content,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– provide your webmaster with the file types they want.</w:t>
      </w:r>
    </w:p>
    <w:p w:rsidR="00E15B2F" w:rsidRPr="00E15B2F" w:rsidRDefault="00E15B2F" w:rsidP="00ED2D73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And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you should always get your translators to systematically review the foreign language versions before going live.</w:t>
      </w:r>
      <w:bookmarkStart w:id="3" w:name="transcreation"/>
      <w:bookmarkEnd w:id="3"/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  <w:t>27. Transcreation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is it?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Adapting a message to elicit the same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emotional response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in another language and culture.</w:t>
      </w:r>
      <w:r w:rsidRPr="00E15B2F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3309620" cy="1540510"/>
            <wp:effectExtent l="0" t="0" r="0" b="0"/>
            <wp:docPr id="14" name="Image 14" descr="https://www.pactranz.com/cms3/wp-content/uploads/2019/06/Transcreation-300x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pactranz.com/cms3/wp-content/uploads/2019/06/Transcreation-300x140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lastRenderedPageBreak/>
        <w:t>Translation is all about conveying the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message or meaning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 of a text in another language.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But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sometimes that message or meaning won’t have the desired effect in the target culture.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This is where transcreation comes in. Transcreation creates a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new message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that will get the desired emotional response in that culture, while preserving the style and tone of the original.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So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it’s a sort of creative translation – which is where the word comes from, a combination of ‘translation’ and ‘creation’.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At one level transcreation may be as simple as choosing an appropriate idiom to convey the same intent in the target language – something translators do all the time.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But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mostly the term is used to refer to adapting key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advertising and marketing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messaging. Which requires copywriting skills, cultural awareness and an excellent knowledge of the target market.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Who does it?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Some translation companies have suitably skilled personnel and offer transcreation services.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Often though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it’s done in the target country by specialist copywriters or an advertising or marketing agency – particularly for significant campaigns and to establish a brand in the target marketplace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this means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Most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general marketing and promotional texts won’t need transcreation – they can be handled by a translator with excellent creative writing skills.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But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slogans, by-lines, advertising copy and branding statements often do.</w:t>
      </w:r>
    </w:p>
    <w:p w:rsidR="00E15B2F" w:rsidRPr="00E15B2F" w:rsidRDefault="00E15B2F" w:rsidP="00ED2D73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Whether you should opt for a translation company or an in-market agency will depend on the nature and importance of the mater</w:t>
      </w:r>
      <w:r w:rsidR="00ED2D73">
        <w:rPr>
          <w:rFonts w:ascii="Arial" w:eastAsia="Times New Roman" w:hAnsi="Arial" w:cs="Arial"/>
          <w:sz w:val="24"/>
          <w:szCs w:val="24"/>
          <w:lang w:val="en-US" w:eastAsia="fr-FR"/>
        </w:rPr>
        <w:t>ial, and of course your budget.</w:t>
      </w:r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  <w:t>28. Audio Translations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is it?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</w:r>
      <w:r w:rsidRPr="00E15B2F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fr-FR"/>
        </w:rPr>
        <w:t>Broad meaning: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the translation of any type of recorded material into another language.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fr-FR"/>
        </w:rPr>
        <w:t>More commonly: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 the translation of a foreign language video or audio recording into your own language.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So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this is where you want to know and document what a recording says.</w:t>
      </w:r>
      <w:r w:rsidRPr="00E15B2F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1640205" cy="1640205"/>
            <wp:effectExtent l="0" t="0" r="0" b="0"/>
            <wp:docPr id="13" name="Image 13" descr="https://www.pactranz.com/cms3/wp-content/uploads/2019/06/headph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pactranz.com/cms3/wp-content/uploads/2019/06/headphones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Key features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The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first challenge with audio translations is it’s often impossible to pick up every word that’s said.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That’s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because audio quality, speech clarity and speaking speed can all vary enormously.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lastRenderedPageBreak/>
        <w:t>It’s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also a mentally challenging task to listen to an audio and translate it directly into another language.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It’s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easy to miss a word or an aspect of meaning.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So best practice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is to first transcribe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the audio (type up exactly what is said in the language it is spoken in), then translate that transcription.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However, this is time consuming and therefore costly, and there are </w:t>
      </w:r>
      <w:hyperlink r:id="rId45" w:tgtFrame="_blank" w:history="1">
        <w:r w:rsidRPr="00E15B2F">
          <w:rPr>
            <w:rFonts w:ascii="Arial" w:eastAsia="Times New Roman" w:hAnsi="Arial" w:cs="Arial"/>
            <w:color w:val="406AB4"/>
            <w:sz w:val="24"/>
            <w:szCs w:val="24"/>
            <w:lang w:val="en-US" w:eastAsia="fr-FR"/>
          </w:rPr>
          <w:t>other options</w:t>
        </w:r>
      </w:hyperlink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if lesser precision is acceptable.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this means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It’s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best to discuss your requirements for this kind of translation with your translation provider.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They’ll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be able to suggest the best translation process for your needs.</w:t>
      </w:r>
    </w:p>
    <w:p w:rsidR="00E15B2F" w:rsidRPr="00E15B2F" w:rsidRDefault="00E15B2F" w:rsidP="00ED2D73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Examples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Interviews, product videos, police r</w:t>
      </w:r>
      <w:r w:rsidR="00ED2D73">
        <w:rPr>
          <w:rFonts w:ascii="Arial" w:eastAsia="Times New Roman" w:hAnsi="Arial" w:cs="Arial"/>
          <w:sz w:val="24"/>
          <w:szCs w:val="24"/>
          <w:lang w:val="en-US" w:eastAsia="fr-FR"/>
        </w:rPr>
        <w:t>ecordings, social media videos.</w:t>
      </w:r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  <w:t>29. Translations with DTP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is it?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Translation incorporated into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graphic design files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.</w:t>
      </w:r>
      <w:r w:rsidRPr="00E15B2F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2862580" cy="1987550"/>
            <wp:effectExtent l="0" t="0" r="0" b="0"/>
            <wp:docPr id="12" name="Image 12" descr="multilingual dtp example in the form of a Rubik's Cube with foreign text on each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ultilingual dtp example in the form of a Rubik's Cube with foreign text on each square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Key features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Graphic design programs are used by professional designers and graphic artists to combine text and images to create brochures, books, posters, packaging, etc.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Translation plus dtp projects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involve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3 steps –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translation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,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typesetting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,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output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The typesetting component requires </w:t>
      </w:r>
      <w:hyperlink r:id="rId47" w:tgtFrame="_blank" w:history="1">
        <w:r w:rsidRPr="00E15B2F">
          <w:rPr>
            <w:rFonts w:ascii="Arial" w:eastAsia="Times New Roman" w:hAnsi="Arial" w:cs="Arial"/>
            <w:color w:val="406AB4"/>
            <w:sz w:val="24"/>
            <w:szCs w:val="24"/>
            <w:lang w:val="en-US" w:eastAsia="fr-FR"/>
          </w:rPr>
          <w:t>specific expertise and resources</w:t>
        </w:r>
      </w:hyperlink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 – software and fonts, typesetting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know-how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, an appreciation of foreign language display conventions and aesthetics.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this means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 xml:space="preserve">Make sure your translation company has the required multilingual typesetting/desktop publishing expertise whenever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you’re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translating a document created in a graphic design program.</w:t>
      </w:r>
    </w:p>
    <w:p w:rsidR="00E15B2F" w:rsidRPr="00E15B2F" w:rsidRDefault="00E15B2F" w:rsidP="00C16C1F">
      <w:pPr>
        <w:shd w:val="clear" w:color="auto" w:fill="FFFFFF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079DDA"/>
          <w:sz w:val="36"/>
          <w:szCs w:val="36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079DDA"/>
          <w:sz w:val="36"/>
          <w:szCs w:val="36"/>
          <w:lang w:val="en-US" w:eastAsia="fr-FR"/>
        </w:rPr>
        <w:t>Translation Category C: 13 types of translation based on the translation method employed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This category has two sub-groups: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– the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practical methods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translation providers use to produce their translations, and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– the translation strategies/methods identified and discussed within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academia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.</w:t>
      </w:r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800000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800000"/>
          <w:sz w:val="27"/>
          <w:szCs w:val="27"/>
          <w:lang w:val="en-US" w:eastAsia="fr-FR"/>
        </w:rPr>
        <w:t xml:space="preserve">The translation methods translation </w:t>
      </w:r>
      <w:proofErr w:type="gramStart"/>
      <w:r w:rsidRPr="00E15B2F">
        <w:rPr>
          <w:rFonts w:ascii="Arial" w:eastAsia="Times New Roman" w:hAnsi="Arial" w:cs="Arial"/>
          <w:b/>
          <w:bCs/>
          <w:color w:val="800000"/>
          <w:sz w:val="27"/>
          <w:szCs w:val="27"/>
          <w:lang w:val="en-US" w:eastAsia="fr-FR"/>
        </w:rPr>
        <w:t>providers</w:t>
      </w:r>
      <w:proofErr w:type="gramEnd"/>
      <w:r w:rsidRPr="00E15B2F">
        <w:rPr>
          <w:rFonts w:ascii="Arial" w:eastAsia="Times New Roman" w:hAnsi="Arial" w:cs="Arial"/>
          <w:b/>
          <w:bCs/>
          <w:color w:val="800000"/>
          <w:sz w:val="27"/>
          <w:szCs w:val="27"/>
          <w:lang w:val="en-US" w:eastAsia="fr-FR"/>
        </w:rPr>
        <w:t xml:space="preserve"> use</w:t>
      </w:r>
    </w:p>
    <w:p w:rsidR="00E15B2F" w:rsidRPr="00E15B2F" w:rsidRDefault="00E15B2F" w:rsidP="00ED2D73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lastRenderedPageBreak/>
        <w:t xml:space="preserve">There are 4 main methods used in </w:t>
      </w:r>
      <w:r w:rsidR="00ED2D73">
        <w:rPr>
          <w:rFonts w:ascii="Arial" w:eastAsia="Times New Roman" w:hAnsi="Arial" w:cs="Arial"/>
          <w:sz w:val="24"/>
          <w:szCs w:val="24"/>
          <w:lang w:val="en-US" w:eastAsia="fr-FR"/>
        </w:rPr>
        <w:t>the translation industry today</w:t>
      </w:r>
    </w:p>
    <w:p w:rsidR="00E15B2F" w:rsidRPr="00ED2D73" w:rsidRDefault="00E15B2F" w:rsidP="00ED2D73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Important: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 If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you’re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a client you need to understand these 4 methods – choose the wrong one and the translation you end u</w:t>
      </w:r>
      <w:r w:rsidR="00ED2D73">
        <w:rPr>
          <w:rFonts w:ascii="Arial" w:eastAsia="Times New Roman" w:hAnsi="Arial" w:cs="Arial"/>
          <w:sz w:val="24"/>
          <w:szCs w:val="24"/>
          <w:lang w:val="en-US" w:eastAsia="fr-FR"/>
        </w:rPr>
        <w:t>p with may not meet your needs!</w:t>
      </w:r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  <w:t>30. Machine Translation (MT)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is it?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A translation produced entirely by a software program with no human intervention.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A widely used, and free, example is Google Translate. And there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are also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commercial MT engines, generally tailored to specific domains, languages and/or clients.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Pros and cons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There are two limitations to MT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: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– they make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mistakes 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(incorrect translations), and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–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quality of wording 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is patchy (some parts good, others unnatural or even nonsensical)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On they positive side they are virtually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instantaneous 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and many are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free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Best suited for</w:t>
      </w:r>
      <w:proofErr w:type="gramStart"/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: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Getting the general idea of what a text says.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This method should never be relied on when high accuracy and/or good quality wording is needed.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</w:t>
      </w:r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  <w:t>31. Machine Translation plus Human Editing (PEMT)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is it?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A machine translation subsequently edited by a human translator or editor (often called Post-editing Machine Translation = PEMT).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The editing process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is designed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to rectify some of the deficiencies of a machine translation.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This process can take different forms, with different desired outcomes. Probably most common is a ‘light editing’ process where the editor ensures the text is understandable, without trying to fix quality of expression.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Pros and cons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This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method won’t necessarily eliminate all translation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mistakes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.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That’s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because the program may have chosen a wrong word (meaning) that wasn’t obvious to the editor.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And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wording 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won’t generally be as good as a professional human translator would produce.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Its advantage is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it’s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generally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quicker 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and a little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cheaper 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than a full translation by a professional translator.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Best suited for</w:t>
      </w:r>
      <w:proofErr w:type="gramStart"/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: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Translations for information purposes only.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lastRenderedPageBreak/>
        <w:t xml:space="preserve">Again, this method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shouldn’t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be used when full accuracy and/or consistent, natural wording is needed.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</w:t>
      </w:r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  <w:t>32. Human Translation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is it?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Translation by a professional human translator.</w:t>
      </w:r>
      <w:r w:rsidRPr="00E15B2F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1957705" cy="1898650"/>
            <wp:effectExtent l="0" t="0" r="4445" b="6350"/>
            <wp:docPr id="10" name="Image 10" descr="https://www.pactranz.com/cms3/wp-content/uploads/2019/06/Translator-at-computer-cartoon-300x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pactranz.com/cms3/wp-content/uploads/2019/06/Translator-at-computer-cartoon-300x290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Pros and cons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Professional translators should produce translations that are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fully accurate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and </w:t>
      </w:r>
      <w:proofErr w:type="gramStart"/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well-worded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That said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,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there is always the possibility of ‘human error’, which is why translation companies like us typically offer an </w:t>
      </w:r>
      <w:hyperlink r:id="rId49" w:anchor="choices" w:tgtFrame="_blank" w:history="1">
        <w:r w:rsidRPr="00E15B2F">
          <w:rPr>
            <w:rFonts w:ascii="Arial" w:eastAsia="Times New Roman" w:hAnsi="Arial" w:cs="Arial"/>
            <w:color w:val="406AB4"/>
            <w:sz w:val="24"/>
            <w:szCs w:val="24"/>
            <w:lang w:val="en-US" w:eastAsia="fr-FR"/>
          </w:rPr>
          <w:t>additional review process</w:t>
        </w:r>
      </w:hyperlink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– see next method.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This method will take a little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longer 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and likely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cost more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than the PEMT method.</w:t>
      </w:r>
    </w:p>
    <w:p w:rsidR="00E15B2F" w:rsidRPr="00E15B2F" w:rsidRDefault="00E15B2F" w:rsidP="00ED2D73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Best suited for</w:t>
      </w:r>
      <w:proofErr w:type="gramStart"/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: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Most i</w:t>
      </w:r>
      <w:r w:rsidR="00ED2D73">
        <w:rPr>
          <w:rFonts w:ascii="Arial" w:eastAsia="Times New Roman" w:hAnsi="Arial" w:cs="Arial"/>
          <w:sz w:val="24"/>
          <w:szCs w:val="24"/>
          <w:lang w:val="en-US" w:eastAsia="fr-FR"/>
        </w:rPr>
        <w:t>f not all translation purposes.</w:t>
      </w:r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  <w:t>33. Human Translation + Revision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is it?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A human translation with an additional review by a second translator.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The review is essentially a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safety check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– designed to pick up any translation errors and refine wording if need be.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Pros and cons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This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produces the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highest level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of </w:t>
      </w:r>
      <w:hyperlink r:id="rId50" w:tgtFrame="_blank" w:history="1">
        <w:r w:rsidRPr="00E15B2F">
          <w:rPr>
            <w:rFonts w:ascii="Arial" w:eastAsia="Times New Roman" w:hAnsi="Arial" w:cs="Arial"/>
            <w:color w:val="406AB4"/>
            <w:sz w:val="24"/>
            <w:szCs w:val="24"/>
            <w:lang w:val="en-US" w:eastAsia="fr-FR"/>
          </w:rPr>
          <w:t>translation quality</w:t>
        </w:r>
      </w:hyperlink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It’s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also the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most expensive 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of the 4 methods, and takes the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longest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Best suited for</w:t>
      </w:r>
      <w:proofErr w:type="gramStart"/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: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All translation purposes.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862580" cy="2862580"/>
            <wp:effectExtent l="0" t="0" r="0" b="0"/>
            <wp:docPr id="9" name="Image 9" descr="Gearwheel with 5 practical translation methods written on the teet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earwheel with 5 practical translation methods written on the teeth 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There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’s also one other common term used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by practitioners and academics alike to describe a type (method) of translation:</w:t>
      </w:r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  <w:t>34. Computer-Assisted Translation (CAT)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is it?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 xml:space="preserve">A human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translator using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computer tools to aid the translation process.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Key features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Virtually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all translators use such tools these days.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The most prevalent tool is </w:t>
      </w:r>
      <w:hyperlink r:id="rId52" w:tgtFrame="_blank" w:history="1">
        <w:r w:rsidRPr="00E15B2F">
          <w:rPr>
            <w:rFonts w:ascii="Arial" w:eastAsia="Times New Roman" w:hAnsi="Arial" w:cs="Arial"/>
            <w:color w:val="406AB4"/>
            <w:sz w:val="24"/>
            <w:szCs w:val="24"/>
            <w:lang w:val="en-US" w:eastAsia="fr-FR"/>
          </w:rPr>
          <w:t>Translation Memory</w:t>
        </w:r>
      </w:hyperlink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 (TM) software. This creates a database of previous translations that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can be accessed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for future work.</w:t>
      </w:r>
    </w:p>
    <w:p w:rsidR="00E15B2F" w:rsidRPr="00E15B2F" w:rsidRDefault="00E15B2F" w:rsidP="00ED2D73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TM software is particularly useful when dealing with repeated and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closely-matching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text, and for ensuring consistency of terminology. For certain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projects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it can sp</w:t>
      </w:r>
      <w:r w:rsidR="00ED2D73">
        <w:rPr>
          <w:rFonts w:ascii="Arial" w:eastAsia="Times New Roman" w:hAnsi="Arial" w:cs="Arial"/>
          <w:sz w:val="24"/>
          <w:szCs w:val="24"/>
          <w:lang w:val="en-US" w:eastAsia="fr-FR"/>
        </w:rPr>
        <w:t>eed up the translation process.</w:t>
      </w:r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800000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800000"/>
          <w:sz w:val="27"/>
          <w:szCs w:val="27"/>
          <w:lang w:val="en-US" w:eastAsia="fr-FR"/>
        </w:rPr>
        <w:t>The translation methods described by academia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A great deal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has been written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within academia analysing how human translators go about their craft.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Seminal has been the </w:t>
      </w:r>
      <w:hyperlink r:id="rId53" w:tgtFrame="_blank" w:history="1">
        <w:r w:rsidRPr="00E15B2F">
          <w:rPr>
            <w:rFonts w:ascii="Arial" w:eastAsia="Times New Roman" w:hAnsi="Arial" w:cs="Arial"/>
            <w:color w:val="406AB4"/>
            <w:sz w:val="24"/>
            <w:szCs w:val="24"/>
            <w:lang w:val="en-US" w:eastAsia="fr-FR"/>
          </w:rPr>
          <w:t>work of Newmark</w:t>
        </w:r>
      </w:hyperlink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, and the following methods of translation attributed to him are widely discussed in the literature.</w:t>
      </w:r>
      <w:r w:rsidRPr="00E15B2F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2862580" cy="2862580"/>
            <wp:effectExtent l="0" t="0" r="0" b="0"/>
            <wp:docPr id="8" name="Image 8" descr="Gearwheel with Newmark's 8 translation methods written on the teet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earwheel with Newmark's 8 translation methods written on the teeth 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2F" w:rsidRPr="00E15B2F" w:rsidRDefault="00E15B2F" w:rsidP="00ED2D73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lastRenderedPageBreak/>
        <w:t>These methods are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approaches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and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strategies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for translating the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text as a whole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, not techniques for handling smaller text units, which we discuss in </w:t>
      </w:r>
      <w:r w:rsidR="00ED2D73">
        <w:rPr>
          <w:rFonts w:ascii="Arial" w:eastAsia="Times New Roman" w:hAnsi="Arial" w:cs="Arial"/>
          <w:sz w:val="24"/>
          <w:szCs w:val="24"/>
          <w:lang w:val="en-US" w:eastAsia="fr-FR"/>
        </w:rPr>
        <w:t>our final translation category.</w:t>
      </w:r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  <w:t>35. Word-for-word Translation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This method translates each word into the other language using its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most common meaning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and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keeping the word order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of the original language.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So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the translator deliberately ignores context and target language grammar and syntax.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Its main purpose is to help understand the source language structure and word use.</w:t>
      </w:r>
    </w:p>
    <w:p w:rsidR="00E15B2F" w:rsidRPr="00E15B2F" w:rsidRDefault="00E15B2F" w:rsidP="00ED2D73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Often the translation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will be placed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below the original tex</w:t>
      </w:r>
      <w:r w:rsidR="00ED2D73">
        <w:rPr>
          <w:rFonts w:ascii="Arial" w:eastAsia="Times New Roman" w:hAnsi="Arial" w:cs="Arial"/>
          <w:sz w:val="24"/>
          <w:szCs w:val="24"/>
          <w:lang w:val="en-US" w:eastAsia="fr-FR"/>
        </w:rPr>
        <w:t>t to aid comparison.</w:t>
      </w:r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  <w:t>36. Literal Translation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Words are again translated independently using their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most common meanings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and out of context, but word order changed to the closest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acceptable target language grammatical structure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to the original.</w:t>
      </w:r>
    </w:p>
    <w:p w:rsidR="00E15B2F" w:rsidRPr="00E15B2F" w:rsidRDefault="00E15B2F" w:rsidP="00ED2D73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Its main suggested purpose is to help </w:t>
      </w:r>
      <w:r w:rsidR="00ED2D73">
        <w:rPr>
          <w:rFonts w:ascii="Arial" w:eastAsia="Times New Roman" w:hAnsi="Arial" w:cs="Arial"/>
          <w:sz w:val="24"/>
          <w:szCs w:val="24"/>
          <w:lang w:val="en-US" w:eastAsia="fr-FR"/>
        </w:rPr>
        <w:t>someone read the original text.</w:t>
      </w:r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  <w:t>37. Faithful Translation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Faithful translation focuses on the intention of the author and seeks to convey the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precise meaning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of the original text.</w:t>
      </w:r>
    </w:p>
    <w:p w:rsidR="00E15B2F" w:rsidRPr="00E15B2F" w:rsidRDefault="00E15B2F" w:rsidP="00ED2D73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It uses correct target language structures, but structure </w:t>
      </w:r>
      <w:r w:rsidR="00ED2D73">
        <w:rPr>
          <w:rFonts w:ascii="Arial" w:eastAsia="Times New Roman" w:hAnsi="Arial" w:cs="Arial"/>
          <w:sz w:val="24"/>
          <w:szCs w:val="24"/>
          <w:lang w:val="en-US" w:eastAsia="fr-FR"/>
        </w:rPr>
        <w:t>is less important than meaning.</w:t>
      </w:r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  <w:t>38. Semantic Translation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Semantic translation is also author-focused and seeks to convey the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exact meaning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Where it differs from faithful translation is that it places equal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emphasis on aesthetics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, ie the ‘sounds’ of the text – repetition, word play, assonance, etc.</w:t>
      </w:r>
    </w:p>
    <w:p w:rsidR="00E15B2F" w:rsidRPr="00E15B2F" w:rsidRDefault="00E15B2F" w:rsidP="00ED2D73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In this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method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form is as important as meaning as it seeks to “</w:t>
      </w:r>
      <w:r w:rsidRPr="00E15B2F">
        <w:rPr>
          <w:rFonts w:ascii="Arial" w:eastAsia="Times New Roman" w:hAnsi="Arial" w:cs="Arial"/>
          <w:i/>
          <w:iCs/>
          <w:sz w:val="24"/>
          <w:szCs w:val="24"/>
          <w:lang w:val="en-US" w:eastAsia="fr-FR"/>
        </w:rPr>
        <w:t>recreate the precise flavour and tone of the original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” (Newmark).</w:t>
      </w:r>
      <w:r w:rsidRPr="00E15B2F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2862580" cy="2385695"/>
            <wp:effectExtent l="0" t="0" r="0" b="0"/>
            <wp:docPr id="7" name="Image 7" descr="slide showing definition of semantic translation as a translation met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lide showing definition of semantic translation as a translation method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  <w:t>39. Communicative Translation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lastRenderedPageBreak/>
        <w:t>Seeks to communicate the message and meaning of the text in a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natural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and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easily understood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way.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It’s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described as reader-focused, seeking to produce the same effect on the reader as the original text.</w:t>
      </w:r>
    </w:p>
    <w:p w:rsidR="00E15B2F" w:rsidRPr="00E15B2F" w:rsidRDefault="00E15B2F" w:rsidP="00ED2D73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A good comparison of Communicative and Semantic translation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can be found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</w:t>
      </w:r>
      <w:hyperlink r:id="rId56" w:tgtFrame="_blank" w:history="1">
        <w:r w:rsidRPr="00E15B2F">
          <w:rPr>
            <w:rFonts w:ascii="Arial" w:eastAsia="Times New Roman" w:hAnsi="Arial" w:cs="Arial"/>
            <w:color w:val="406AB4"/>
            <w:sz w:val="24"/>
            <w:szCs w:val="24"/>
            <w:lang w:val="en-US" w:eastAsia="fr-FR"/>
          </w:rPr>
          <w:t>here</w:t>
        </w:r>
      </w:hyperlink>
      <w:r w:rsidR="00ED2D73">
        <w:rPr>
          <w:rFonts w:ascii="Arial" w:eastAsia="Times New Roman" w:hAnsi="Arial" w:cs="Arial"/>
          <w:sz w:val="24"/>
          <w:szCs w:val="24"/>
          <w:lang w:val="en-US" w:eastAsia="fr-FR"/>
        </w:rPr>
        <w:t>.</w:t>
      </w:r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  <w:t>40. Free Translation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Here conveying the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meaning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and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effect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of the original are all important.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There are no constraints on grammatical form or word choice to achieve this.</w:t>
      </w:r>
    </w:p>
    <w:p w:rsidR="00E15B2F" w:rsidRPr="00E15B2F" w:rsidRDefault="00E15B2F" w:rsidP="00ED2D73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Often the translation will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paraphrase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, so may be of markedly di</w:t>
      </w:r>
      <w:r w:rsidR="00ED2D73">
        <w:rPr>
          <w:rFonts w:ascii="Arial" w:eastAsia="Times New Roman" w:hAnsi="Arial" w:cs="Arial"/>
          <w:sz w:val="24"/>
          <w:szCs w:val="24"/>
          <w:lang w:val="en-US" w:eastAsia="fr-FR"/>
        </w:rPr>
        <w:t>fferent length to the original.</w:t>
      </w:r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  <w:t>41. Adaptation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Mainly used for poetry and plays, this method involves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re-writing the text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where the translation would otherwise lack the same resonance and impact on the audience.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Themes, storylines and characters will generally be retained, but cultural references, acts and situations adapted to relevant target culture ones.</w:t>
      </w:r>
    </w:p>
    <w:p w:rsidR="00E15B2F" w:rsidRPr="00E15B2F" w:rsidRDefault="00E15B2F" w:rsidP="00ED2D73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So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this is effectively a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re-creation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of the work for th</w:t>
      </w:r>
      <w:r w:rsidR="00ED2D73">
        <w:rPr>
          <w:rFonts w:ascii="Arial" w:eastAsia="Times New Roman" w:hAnsi="Arial" w:cs="Arial"/>
          <w:sz w:val="24"/>
          <w:szCs w:val="24"/>
          <w:lang w:val="en-US" w:eastAsia="fr-FR"/>
        </w:rPr>
        <w:t>e target culture.</w:t>
      </w:r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  <w:t>42. Idiomatic Translation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Reproduces the meaning or message of the text using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idioms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and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colloquial expressions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and language wherever possible.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The goal is to produce a translation with language that is as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natural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as possible.</w:t>
      </w:r>
    </w:p>
    <w:p w:rsidR="00E15B2F" w:rsidRPr="00E15B2F" w:rsidRDefault="00E15B2F" w:rsidP="00C16C1F">
      <w:pPr>
        <w:shd w:val="clear" w:color="auto" w:fill="FFFFFF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079DDA"/>
          <w:sz w:val="36"/>
          <w:szCs w:val="36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079DDA"/>
          <w:sz w:val="36"/>
          <w:szCs w:val="36"/>
          <w:lang w:val="en-US" w:eastAsia="fr-FR"/>
        </w:rPr>
        <w:t xml:space="preserve">Translation Category D: </w:t>
      </w:r>
      <w:proofErr w:type="gramStart"/>
      <w:r w:rsidRPr="00E15B2F">
        <w:rPr>
          <w:rFonts w:ascii="Arial" w:eastAsia="Times New Roman" w:hAnsi="Arial" w:cs="Arial"/>
          <w:b/>
          <w:bCs/>
          <w:color w:val="079DDA"/>
          <w:sz w:val="36"/>
          <w:szCs w:val="36"/>
          <w:lang w:val="en-US" w:eastAsia="fr-FR"/>
        </w:rPr>
        <w:t>9</w:t>
      </w:r>
      <w:proofErr w:type="gramEnd"/>
      <w:r w:rsidRPr="00E15B2F">
        <w:rPr>
          <w:rFonts w:ascii="Arial" w:eastAsia="Times New Roman" w:hAnsi="Arial" w:cs="Arial"/>
          <w:b/>
          <w:bCs/>
          <w:color w:val="079DDA"/>
          <w:sz w:val="36"/>
          <w:szCs w:val="36"/>
          <w:lang w:val="en-US" w:eastAsia="fr-FR"/>
        </w:rPr>
        <w:t xml:space="preserve"> types of translation based on the translation technique used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These translation types are specific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strategies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,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techniques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and </w:t>
      </w:r>
      <w:hyperlink r:id="rId57" w:tgtFrame="_blank" w:history="1">
        <w:r w:rsidRPr="00E15B2F">
          <w:rPr>
            <w:rFonts w:ascii="Arial" w:eastAsia="Times New Roman" w:hAnsi="Arial" w:cs="Arial"/>
            <w:b/>
            <w:bCs/>
            <w:color w:val="406AB4"/>
            <w:sz w:val="24"/>
            <w:szCs w:val="24"/>
            <w:lang w:val="en-US" w:eastAsia="fr-FR"/>
          </w:rPr>
          <w:t>procedures</w:t>
        </w:r>
      </w:hyperlink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for dealing with short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chunks of text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– generally words or phrases.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They’re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often thought of as techniques for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solving translation problems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They differ from the translation methods of the previous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category which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deal with the text as a whole.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</w:r>
      <w:r w:rsidRPr="00E15B2F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4015105" cy="1550670"/>
            <wp:effectExtent l="0" t="0" r="4445" b="0"/>
            <wp:docPr id="6" name="Image 6" descr="9 translation techniques as titles of books in a book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9 translation techniques as titles of books in a bookcase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  <w:lastRenderedPageBreak/>
        <w:t>43. Borrowing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is it?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Using a word or phrase from the original text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unchanged 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in the translation.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Key features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With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this procedure we don’t translate the word or phrase at all – we simply ‘borrow’ it from the source language.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Borrowing is a very common strategy across languages. Initially, borrowed words seem clearly ‘foreign’, but as they become more familiar, they can lose that ‘foreignness’.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Translators use this technique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: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– when it’s the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best word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to use – either because it has become the standard, or it’s the most precise term, or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– for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stylist effect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– borrowings can add a prestigious or scholarly flavour.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Borrowed words or phrases are often italicised in English.</w:t>
      </w:r>
    </w:p>
    <w:p w:rsidR="00E15B2F" w:rsidRPr="00E15B2F" w:rsidRDefault="00E15B2F" w:rsidP="00ED2D73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Examples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of borrowings in English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</w:r>
      <w:r w:rsidRPr="00E15B2F">
        <w:rPr>
          <w:rFonts w:ascii="Arial" w:eastAsia="Times New Roman" w:hAnsi="Arial" w:cs="Arial"/>
          <w:i/>
          <w:iCs/>
          <w:sz w:val="24"/>
          <w:szCs w:val="24"/>
          <w:lang w:val="en-US" w:eastAsia="fr-FR"/>
        </w:rPr>
        <w:t>grand prix, kindergarten, tango, perestroika, barista, sampan, karaoke, tofu</w:t>
      </w:r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  <w:t>44. Transliteration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is it?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Reproducing the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approximate sounds 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of a name or term from a language with a different writing system.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Key features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In English we use the Roman (Latin) alphabet in common with many other languages including almost all European languages.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Other writing systems include Arabic, Cyrillic, Chinese, Japanese, Korean, Thai, and the Indian languages.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Transliteration from such systems into the Roman alphabet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is also called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</w:t>
      </w:r>
      <w:hyperlink r:id="rId59" w:tgtFrame="_blank" w:history="1">
        <w:r w:rsidRPr="00E15B2F">
          <w:rPr>
            <w:rFonts w:ascii="Arial" w:eastAsia="Times New Roman" w:hAnsi="Arial" w:cs="Arial"/>
            <w:color w:val="406AB4"/>
            <w:sz w:val="24"/>
            <w:szCs w:val="24"/>
            <w:lang w:val="en-US" w:eastAsia="fr-FR"/>
          </w:rPr>
          <w:t>romanisation</w:t>
        </w:r>
      </w:hyperlink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There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are accepted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systems for how individual letters/sounds should be romanised from most other languages – there are </w:t>
      </w:r>
      <w:hyperlink r:id="rId60" w:tgtFrame="_blank" w:history="1">
        <w:r w:rsidRPr="00E15B2F">
          <w:rPr>
            <w:rFonts w:ascii="Arial" w:eastAsia="Times New Roman" w:hAnsi="Arial" w:cs="Arial"/>
            <w:color w:val="406AB4"/>
            <w:sz w:val="24"/>
            <w:szCs w:val="24"/>
            <w:lang w:val="en-US" w:eastAsia="fr-FR"/>
          </w:rPr>
          <w:t>three common systems for Chinese</w:t>
        </w:r>
      </w:hyperlink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, for example.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English borrowings from languages using non-Roman writing systems also require transliteration – </w:t>
      </w:r>
      <w:r w:rsidRPr="00E15B2F">
        <w:rPr>
          <w:rFonts w:ascii="Arial" w:eastAsia="Times New Roman" w:hAnsi="Arial" w:cs="Arial"/>
          <w:i/>
          <w:iCs/>
          <w:sz w:val="24"/>
          <w:szCs w:val="24"/>
          <w:lang w:val="en-US" w:eastAsia="fr-FR"/>
        </w:rPr>
        <w:t>perestroika, sampan, karaoke, tofu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are examples from the above list.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Translators mostly use transliteration as a procedure for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translating proper names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.</w:t>
      </w:r>
    </w:p>
    <w:p w:rsidR="00E15B2F" w:rsidRPr="00E15B2F" w:rsidRDefault="00E15B2F" w:rsidP="00ED2D73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lastRenderedPageBreak/>
        <w:t>Examples</w:t>
      </w:r>
      <w:r w:rsidRPr="00E15B2F">
        <w:rPr>
          <w:rFonts w:ascii="Arial" w:eastAsia="Times New Roman" w:hAnsi="Arial" w:cs="Arial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2345690" cy="1421130"/>
            <wp:effectExtent l="0" t="0" r="0" b="7620"/>
            <wp:docPr id="5" name="Image 5" descr="https://www.pactranz.com/cms3/wp-content/uploads/2019/06/Phnom_Penh_sign-300x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pactranz.com/cms3/wp-content/uploads/2019/06/Phnom_Penh_sign-300x182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</w:r>
      <w:r w:rsidRPr="00E15B2F">
        <w:rPr>
          <w:rFonts w:ascii="MS Gothic" w:eastAsia="MS Gothic" w:hAnsi="MS Gothic" w:cs="MS Gothic" w:hint="eastAsia"/>
          <w:sz w:val="24"/>
          <w:szCs w:val="24"/>
          <w:lang w:eastAsia="fr-FR"/>
        </w:rPr>
        <w:t>毛</w:t>
      </w:r>
      <w:r w:rsidRPr="00E15B2F">
        <w:rPr>
          <w:rFonts w:ascii="Microsoft JhengHei" w:eastAsia="Microsoft JhengHei" w:hAnsi="Microsoft JhengHei" w:cs="Microsoft JhengHei" w:hint="eastAsia"/>
          <w:sz w:val="24"/>
          <w:szCs w:val="24"/>
          <w:lang w:eastAsia="fr-FR"/>
        </w:rPr>
        <w:t>泽东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                               Mao Tse-tung or Mao Zedong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</w:r>
      <w:r w:rsidRPr="00E15B2F">
        <w:rPr>
          <w:rFonts w:ascii="Arial" w:eastAsia="Times New Roman" w:hAnsi="Arial" w:cs="Arial"/>
          <w:sz w:val="24"/>
          <w:szCs w:val="24"/>
          <w:lang w:eastAsia="fr-FR"/>
        </w:rPr>
        <w:t>Владимир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</w:t>
      </w:r>
      <w:r w:rsidRPr="00E15B2F">
        <w:rPr>
          <w:rFonts w:ascii="Arial" w:eastAsia="Times New Roman" w:hAnsi="Arial" w:cs="Arial"/>
          <w:sz w:val="24"/>
          <w:szCs w:val="24"/>
          <w:lang w:eastAsia="fr-FR"/>
        </w:rPr>
        <w:t>Путин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          Vladimir Putin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</w:r>
      <w:r w:rsidRPr="00E15B2F">
        <w:rPr>
          <w:rFonts w:ascii="Malgun Gothic" w:eastAsia="Malgun Gothic" w:hAnsi="Malgun Gothic" w:cs="Malgun Gothic" w:hint="eastAsia"/>
          <w:sz w:val="24"/>
          <w:szCs w:val="24"/>
          <w:lang w:eastAsia="fr-FR"/>
        </w:rPr>
        <w:t>서울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                                    Seoul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</w:r>
      <w:r w:rsidRPr="00E15B2F">
        <w:rPr>
          <w:rFonts w:ascii="Arial" w:eastAsia="Times New Roman" w:hAnsi="Arial" w:cs="Leelawadee UI"/>
          <w:sz w:val="24"/>
          <w:szCs w:val="24"/>
          <w:cs/>
          <w:lang w:eastAsia="fr-FR" w:bidi="km-KH"/>
        </w:rPr>
        <w:t>ភ្នំពេញ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           </w:t>
      </w:r>
      <w:r w:rsidR="00ED2D73">
        <w:rPr>
          <w:rFonts w:ascii="Arial" w:eastAsia="Times New Roman" w:hAnsi="Arial" w:cs="Arial"/>
          <w:sz w:val="24"/>
          <w:szCs w:val="24"/>
          <w:lang w:val="en-US" w:eastAsia="fr-FR"/>
        </w:rPr>
        <w:t>                     Phnom Penh</w:t>
      </w:r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  <w:t>45. Calque or Loan Translation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is it?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A literal translation of a foreign word or phrase to create a new term with the same meaning in the target language.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So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a calque is a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borrowing with translation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 if you like. The new term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may be changed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slightly to reflect target language structures.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Examples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 xml:space="preserve">German ‘Kindergarten’ has been calqued as </w:t>
      </w:r>
      <w:r w:rsidRPr="00E15B2F">
        <w:rPr>
          <w:rFonts w:ascii="Arial" w:eastAsia="Times New Roman" w:hAnsi="Arial" w:cs="Arial"/>
          <w:sz w:val="24"/>
          <w:szCs w:val="24"/>
          <w:lang w:eastAsia="fr-FR"/>
        </w:rPr>
        <w:t>детский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</w:t>
      </w:r>
      <w:r w:rsidRPr="00E15B2F">
        <w:rPr>
          <w:rFonts w:ascii="Arial" w:eastAsia="Times New Roman" w:hAnsi="Arial" w:cs="Arial"/>
          <w:sz w:val="24"/>
          <w:szCs w:val="24"/>
          <w:lang w:eastAsia="fr-FR"/>
        </w:rPr>
        <w:t>сад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in Russian, literally ‘children garden’ in both languages.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Chinese </w:t>
      </w:r>
      <w:r w:rsidRPr="00E15B2F">
        <w:rPr>
          <w:rFonts w:ascii="MS Gothic" w:eastAsia="MS Gothic" w:hAnsi="MS Gothic" w:cs="MS Gothic" w:hint="eastAsia"/>
          <w:sz w:val="24"/>
          <w:szCs w:val="24"/>
          <w:lang w:eastAsia="fr-FR"/>
        </w:rPr>
        <w:t>洗腦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‘wash’ + ‘brain’ is the origin of ‘brainwash’ in English.</w:t>
      </w:r>
    </w:p>
    <w:p w:rsidR="00E15B2F" w:rsidRPr="00E15B2F" w:rsidRDefault="00E15B2F" w:rsidP="00ED2D73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English skyscraper is calqued as </w:t>
      </w:r>
      <w:r w:rsidRPr="00E15B2F">
        <w:rPr>
          <w:rFonts w:ascii="Arial" w:eastAsia="Times New Roman" w:hAnsi="Arial" w:cs="Arial"/>
          <w:i/>
          <w:iCs/>
          <w:sz w:val="24"/>
          <w:szCs w:val="24"/>
          <w:lang w:val="en-US" w:eastAsia="fr-FR"/>
        </w:rPr>
        <w:t>gratte-ciel 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in French and </w:t>
      </w:r>
      <w:r w:rsidRPr="00E15B2F">
        <w:rPr>
          <w:rFonts w:ascii="Arial" w:eastAsia="Times New Roman" w:hAnsi="Arial" w:cs="Arial"/>
          <w:i/>
          <w:iCs/>
          <w:sz w:val="24"/>
          <w:szCs w:val="24"/>
          <w:lang w:val="en-US" w:eastAsia="fr-FR"/>
        </w:rPr>
        <w:t>rascacielos 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in Spanish, literally ‘scratches sky’ in both</w:t>
      </w:r>
      <w:r w:rsidR="00ED2D73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languages.</w:t>
      </w:r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  <w:t>46. Word-for-word translation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is it?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A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literal translation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that is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natural 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and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correct 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in the target language.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Alternative names are ‘literal translation’ or ‘metaphrase’.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Note: this technique is different to the translation </w:t>
      </w:r>
      <w:r w:rsidRPr="00E15B2F">
        <w:rPr>
          <w:rFonts w:ascii="Arial" w:eastAsia="Times New Roman" w:hAnsi="Arial" w:cs="Arial"/>
          <w:i/>
          <w:iCs/>
          <w:sz w:val="24"/>
          <w:szCs w:val="24"/>
          <w:lang w:val="en-US" w:eastAsia="fr-FR"/>
        </w:rPr>
        <w:t>method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of the same name, which does not produce correct and natural text and has a different purpose.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Key features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This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translation strategy will only work between languages that have very similar grammatical structures.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And even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then, only sometimes.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For example, standard word order in Turkish is Subject-Object-Verb whereas in English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it’s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Subject-Verb-Object. So a literal translation between these two will seldom work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: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– </w:t>
      </w:r>
      <w:r w:rsidRPr="00E15B2F">
        <w:rPr>
          <w:rFonts w:ascii="Arial" w:eastAsia="Times New Roman" w:hAnsi="Arial" w:cs="Arial"/>
          <w:i/>
          <w:iCs/>
          <w:sz w:val="24"/>
          <w:szCs w:val="24"/>
          <w:lang w:val="en-US" w:eastAsia="fr-FR"/>
        </w:rPr>
        <w:t>Yusuf elmayı yedi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is literally ‘Joseph the apple ate’.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lastRenderedPageBreak/>
        <w:t xml:space="preserve">When word-for-word translations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don’t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produce natural and correct text, translators resort to some of the other techniques described below.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Examples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French ‘Quelle heure est-il?’ works into English as ‘What time is it?</w:t>
      </w:r>
      <w:proofErr w:type="gramStart"/>
      <w:r w:rsidRPr="00E15B2F">
        <w:rPr>
          <w:rFonts w:ascii="Arial" w:eastAsia="Times New Roman" w:hAnsi="Arial" w:cs="Arial"/>
          <w:i/>
          <w:iCs/>
          <w:sz w:val="24"/>
          <w:szCs w:val="24"/>
          <w:lang w:val="en-US" w:eastAsia="fr-FR"/>
        </w:rPr>
        <w:t>’.</w:t>
      </w:r>
      <w:proofErr w:type="gramEnd"/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Russian ‘O</w:t>
      </w:r>
      <w:r w:rsidRPr="00E15B2F">
        <w:rPr>
          <w:rFonts w:ascii="Arial" w:eastAsia="Times New Roman" w:hAnsi="Arial" w:cs="Arial"/>
          <w:sz w:val="24"/>
          <w:szCs w:val="24"/>
          <w:lang w:eastAsia="fr-FR"/>
        </w:rPr>
        <w:t>н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</w:t>
      </w:r>
      <w:r w:rsidRPr="00E15B2F">
        <w:rPr>
          <w:rFonts w:ascii="Arial" w:eastAsia="Times New Roman" w:hAnsi="Arial" w:cs="Arial"/>
          <w:sz w:val="24"/>
          <w:szCs w:val="24"/>
          <w:lang w:eastAsia="fr-FR"/>
        </w:rPr>
        <w:t>хочет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</w:t>
      </w:r>
      <w:r w:rsidRPr="00E15B2F">
        <w:rPr>
          <w:rFonts w:ascii="Arial" w:eastAsia="Times New Roman" w:hAnsi="Arial" w:cs="Arial"/>
          <w:sz w:val="24"/>
          <w:szCs w:val="24"/>
          <w:lang w:eastAsia="fr-FR"/>
        </w:rPr>
        <w:t>что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-</w:t>
      </w:r>
      <w:r w:rsidRPr="00E15B2F">
        <w:rPr>
          <w:rFonts w:ascii="Arial" w:eastAsia="Times New Roman" w:hAnsi="Arial" w:cs="Arial"/>
          <w:sz w:val="24"/>
          <w:szCs w:val="24"/>
          <w:lang w:eastAsia="fr-FR"/>
        </w:rPr>
        <w:t>нибудь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</w:t>
      </w:r>
      <w:r w:rsidRPr="00E15B2F">
        <w:rPr>
          <w:rFonts w:ascii="Arial" w:eastAsia="Times New Roman" w:hAnsi="Arial" w:cs="Arial"/>
          <w:sz w:val="24"/>
          <w:szCs w:val="24"/>
          <w:lang w:eastAsia="fr-FR"/>
        </w:rPr>
        <w:t>поесть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’ is ‘He wants something to eat’.</w:t>
      </w:r>
      <w:r w:rsidRPr="00E15B2F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1679575" cy="1699895"/>
            <wp:effectExtent l="0" t="0" r="0" b="0"/>
            <wp:docPr id="3" name="Image 3" descr="https://www.pactranz.com/cms3/wp-content/uploads/2019/06/Quelle-heure-est-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pactranz.com/cms3/wp-content/uploads/2019/06/Quelle-heure-est-il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</w:t>
      </w:r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  <w:t>47. Transposition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is it?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Translation with a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change of grammatical structure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This technique gives the translation more natural wording and/or makes it grammatically correct.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Examples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A change in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word order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: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Our Turkish example </w:t>
      </w:r>
      <w:r w:rsidRPr="00E15B2F">
        <w:rPr>
          <w:rFonts w:ascii="Arial" w:eastAsia="Times New Roman" w:hAnsi="Arial" w:cs="Arial"/>
          <w:i/>
          <w:iCs/>
          <w:sz w:val="24"/>
          <w:szCs w:val="24"/>
          <w:lang w:val="en-US" w:eastAsia="fr-FR"/>
        </w:rPr>
        <w:t>Yusuf elmayı yedi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(literally ‘Joseph the apple ate’) –&gt; </w:t>
      </w:r>
      <w:r w:rsidRPr="00E15B2F">
        <w:rPr>
          <w:rFonts w:ascii="Arial" w:eastAsia="Times New Roman" w:hAnsi="Arial" w:cs="Arial"/>
          <w:i/>
          <w:iCs/>
          <w:sz w:val="24"/>
          <w:szCs w:val="24"/>
          <w:lang w:val="en-US" w:eastAsia="fr-FR"/>
        </w:rPr>
        <w:t>Joseph ate the apple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Spanish </w:t>
      </w:r>
      <w:r w:rsidRPr="00E15B2F">
        <w:rPr>
          <w:rFonts w:ascii="Arial" w:eastAsia="Times New Roman" w:hAnsi="Arial" w:cs="Arial"/>
          <w:i/>
          <w:iCs/>
          <w:sz w:val="24"/>
          <w:szCs w:val="24"/>
          <w:lang w:val="en-US" w:eastAsia="fr-FR"/>
        </w:rPr>
        <w:t>La Casa Blanca 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(literally ‘The House White’) –&gt; </w:t>
      </w:r>
      <w:r w:rsidRPr="00E15B2F">
        <w:rPr>
          <w:rFonts w:ascii="Arial" w:eastAsia="Times New Roman" w:hAnsi="Arial" w:cs="Arial"/>
          <w:i/>
          <w:iCs/>
          <w:sz w:val="24"/>
          <w:szCs w:val="24"/>
          <w:lang w:val="en-US" w:eastAsia="fr-FR"/>
        </w:rPr>
        <w:t>The White House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A change in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grammatical category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: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German </w:t>
      </w:r>
      <w:r w:rsidRPr="00E15B2F">
        <w:rPr>
          <w:rFonts w:ascii="Arial" w:eastAsia="Times New Roman" w:hAnsi="Arial" w:cs="Arial"/>
          <w:i/>
          <w:iCs/>
          <w:sz w:val="24"/>
          <w:szCs w:val="24"/>
          <w:lang w:val="en-US" w:eastAsia="fr-FR"/>
        </w:rPr>
        <w:t>Er hört gerne Musik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(literally ‘he listens gladly [to] music’)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= subject pronoun + verb + </w:t>
      </w:r>
      <w:r w:rsidRPr="00E15B2F">
        <w:rPr>
          <w:rFonts w:ascii="Arial" w:eastAsia="Times New Roman" w:hAnsi="Arial" w:cs="Arial"/>
          <w:sz w:val="24"/>
          <w:szCs w:val="24"/>
          <w:shd w:val="clear" w:color="auto" w:fill="FFC125"/>
          <w:lang w:val="en-US" w:eastAsia="fr-FR"/>
        </w:rPr>
        <w:t>adverb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+ noun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becomes Spanish </w:t>
      </w:r>
      <w:r w:rsidRPr="00E15B2F">
        <w:rPr>
          <w:rFonts w:ascii="Arial" w:eastAsia="Times New Roman" w:hAnsi="Arial" w:cs="Arial"/>
          <w:i/>
          <w:iCs/>
          <w:sz w:val="24"/>
          <w:szCs w:val="24"/>
          <w:lang w:val="en-US" w:eastAsia="fr-FR"/>
        </w:rPr>
        <w:t>Le gusta escuchar música 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(literally ‘[to] him [it] pleases to listen [to] music’)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= indirect object pronoun + verb + </w:t>
      </w:r>
      <w:r w:rsidRPr="00E15B2F">
        <w:rPr>
          <w:rFonts w:ascii="Arial" w:eastAsia="Times New Roman" w:hAnsi="Arial" w:cs="Arial"/>
          <w:sz w:val="24"/>
          <w:szCs w:val="24"/>
          <w:shd w:val="clear" w:color="auto" w:fill="FFC125"/>
          <w:lang w:val="en-US" w:eastAsia="fr-FR"/>
        </w:rPr>
        <w:t>infinitive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+ noun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and English </w:t>
      </w:r>
      <w:r w:rsidRPr="00E15B2F">
        <w:rPr>
          <w:rFonts w:ascii="Arial" w:eastAsia="Times New Roman" w:hAnsi="Arial" w:cs="Arial"/>
          <w:i/>
          <w:iCs/>
          <w:sz w:val="24"/>
          <w:szCs w:val="24"/>
          <w:lang w:val="en-US" w:eastAsia="fr-FR"/>
        </w:rPr>
        <w:t>He likes listening to music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= subject pronoun + verb + </w:t>
      </w:r>
      <w:r w:rsidRPr="00E15B2F">
        <w:rPr>
          <w:rFonts w:ascii="Arial" w:eastAsia="Times New Roman" w:hAnsi="Arial" w:cs="Arial"/>
          <w:sz w:val="24"/>
          <w:szCs w:val="24"/>
          <w:shd w:val="clear" w:color="auto" w:fill="FFC125"/>
          <w:lang w:val="en-US" w:eastAsia="fr-FR"/>
        </w:rPr>
        <w:t>gerund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+ noun.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</w:t>
      </w:r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  <w:t>48. Modulation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is it?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Translation with a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change of focus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or point of view in the target language.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This technique makes the translation more idiomatic – how people would normally say it in the language.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Examples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English talks of the ‘top floor’ of a building, French the </w:t>
      </w:r>
      <w:r w:rsidRPr="00E15B2F">
        <w:rPr>
          <w:rFonts w:ascii="Arial" w:eastAsia="Times New Roman" w:hAnsi="Arial" w:cs="Arial"/>
          <w:i/>
          <w:iCs/>
          <w:sz w:val="24"/>
          <w:szCs w:val="24"/>
          <w:lang w:val="en-US" w:eastAsia="fr-FR"/>
        </w:rPr>
        <w:t>dernier étage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= last floor. ‘Last floor’ would be unnatural in English, so too ‘top floor’ in French.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lastRenderedPageBreak/>
        <w:t>German uses the term </w:t>
      </w:r>
      <w:r w:rsidRPr="00E15B2F">
        <w:rPr>
          <w:rFonts w:ascii="Arial" w:eastAsia="Times New Roman" w:hAnsi="Arial" w:cs="Arial"/>
          <w:i/>
          <w:iCs/>
          <w:sz w:val="24"/>
          <w:szCs w:val="24"/>
          <w:lang w:val="en-US" w:eastAsia="fr-FR"/>
        </w:rPr>
        <w:t>Lebensgefahr 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(literally ‘danger to life’) where in English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we’d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be more likely to say ‘risk of death’.</w:t>
      </w:r>
      <w:r w:rsidRPr="00E15B2F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2047240" cy="1361440"/>
            <wp:effectExtent l="0" t="0" r="0" b="0"/>
            <wp:docPr id="2" name="Image 2" descr="https://www.pactranz.com/cms3/wp-content/uploads/2019/06/Lebensgefa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pactranz.com/cms3/wp-content/uploads/2019/06/Lebensgefahr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2F" w:rsidRPr="00E15B2F" w:rsidRDefault="00E15B2F" w:rsidP="00ED2D73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In English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we’d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say ‘I dropped the key’, in Spanish </w:t>
      </w:r>
      <w:r w:rsidRPr="00E15B2F">
        <w:rPr>
          <w:rFonts w:ascii="Arial" w:eastAsia="Times New Roman" w:hAnsi="Arial" w:cs="Arial"/>
          <w:i/>
          <w:iCs/>
          <w:sz w:val="24"/>
          <w:szCs w:val="24"/>
          <w:lang w:val="en-US" w:eastAsia="fr-FR"/>
        </w:rPr>
        <w:t>se me cayó la llave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, literally ‘the key fell from me’. The English perspective is that I did something (dropped the key), whereas in Spanish something happened to me –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I</w:t>
      </w:r>
      <w:r w:rsidR="00ED2D73">
        <w:rPr>
          <w:rFonts w:ascii="Arial" w:eastAsia="Times New Roman" w:hAnsi="Arial" w:cs="Arial"/>
          <w:sz w:val="24"/>
          <w:szCs w:val="24"/>
          <w:lang w:val="en-US" w:eastAsia="fr-FR"/>
        </w:rPr>
        <w:t>’m</w:t>
      </w:r>
      <w:proofErr w:type="gramEnd"/>
      <w:r w:rsidR="00ED2D73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the recipient of the action.</w:t>
      </w:r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  <w:t>49. Equivalence or Reformulation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is it?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Translating the underlying concept or meaning using a </w:t>
      </w:r>
      <w:proofErr w:type="gramStart"/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totally</w:t>
      </w:r>
      <w:proofErr w:type="gramEnd"/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 xml:space="preserve"> different expression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This technique is widely used when translating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idioms 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and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proverbs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And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it’s common in titles and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advertising slogans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It’s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a common strategy where a direct translation either wouldn’t make sense or wouldn’t resonate in the same way.</w:t>
      </w:r>
    </w:p>
    <w:p w:rsidR="00E15B2F" w:rsidRPr="00E15B2F" w:rsidRDefault="00E15B2F" w:rsidP="00ED2D73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gramStart"/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Examples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Here are some equivalents of the English saying “Pigs may fly”, meaning something will never happen, or “you’re being unrealistic” (</w:t>
      </w:r>
      <w:hyperlink r:id="rId64" w:tgtFrame="_blank" w:history="1">
        <w:r w:rsidRPr="00E15B2F">
          <w:rPr>
            <w:rFonts w:ascii="Arial" w:eastAsia="Times New Roman" w:hAnsi="Arial" w:cs="Arial"/>
            <w:color w:val="406AB4"/>
            <w:sz w:val="24"/>
            <w:szCs w:val="24"/>
            <w:lang w:val="en-US" w:eastAsia="fr-FR"/>
          </w:rPr>
          <w:t>Source</w:t>
        </w:r>
      </w:hyperlink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):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– Thai: </w:t>
      </w:r>
      <w:r w:rsidRPr="00E15B2F">
        <w:rPr>
          <w:rFonts w:ascii="Arial" w:eastAsia="Times New Roman" w:hAnsi="Arial" w:cs="Arial Unicode MS"/>
          <w:sz w:val="24"/>
          <w:szCs w:val="24"/>
          <w:cs/>
          <w:lang w:eastAsia="fr-FR" w:bidi="th-TH"/>
        </w:rPr>
        <w:t xml:space="preserve">ชาติหน้าตอนบ่าย ๆ – 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literally,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 ‘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One afternoon in your next reincarnation’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– French: </w:t>
      </w:r>
      <w:r w:rsidRPr="00E15B2F">
        <w:rPr>
          <w:rFonts w:ascii="Arial" w:eastAsia="Times New Roman" w:hAnsi="Arial" w:cs="Arial"/>
          <w:i/>
          <w:iCs/>
          <w:sz w:val="24"/>
          <w:szCs w:val="24"/>
          <w:lang w:val="en-US" w:eastAsia="fr-FR"/>
        </w:rPr>
        <w:t>Quand les poules auront des dents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– literally,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 ‘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When hens have teeth’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 xml:space="preserve">– Russian, </w:t>
      </w:r>
      <w:r w:rsidRPr="00E15B2F">
        <w:rPr>
          <w:rFonts w:ascii="Arial" w:eastAsia="Times New Roman" w:hAnsi="Arial" w:cs="Arial"/>
          <w:sz w:val="24"/>
          <w:szCs w:val="24"/>
          <w:lang w:eastAsia="fr-FR"/>
        </w:rPr>
        <w:t>Когда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</w:t>
      </w:r>
      <w:r w:rsidRPr="00E15B2F">
        <w:rPr>
          <w:rFonts w:ascii="Arial" w:eastAsia="Times New Roman" w:hAnsi="Arial" w:cs="Arial"/>
          <w:sz w:val="24"/>
          <w:szCs w:val="24"/>
          <w:lang w:eastAsia="fr-FR"/>
        </w:rPr>
        <w:t>рак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</w:t>
      </w:r>
      <w:r w:rsidRPr="00E15B2F">
        <w:rPr>
          <w:rFonts w:ascii="Arial" w:eastAsia="Times New Roman" w:hAnsi="Arial" w:cs="Arial"/>
          <w:sz w:val="24"/>
          <w:szCs w:val="24"/>
          <w:lang w:eastAsia="fr-FR"/>
        </w:rPr>
        <w:t>на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</w:t>
      </w:r>
      <w:r w:rsidRPr="00E15B2F">
        <w:rPr>
          <w:rFonts w:ascii="Arial" w:eastAsia="Times New Roman" w:hAnsi="Arial" w:cs="Arial"/>
          <w:sz w:val="24"/>
          <w:szCs w:val="24"/>
          <w:lang w:eastAsia="fr-FR"/>
        </w:rPr>
        <w:t>горе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</w:t>
      </w:r>
      <w:r w:rsidRPr="00E15B2F">
        <w:rPr>
          <w:rFonts w:ascii="Arial" w:eastAsia="Times New Roman" w:hAnsi="Arial" w:cs="Arial"/>
          <w:sz w:val="24"/>
          <w:szCs w:val="24"/>
          <w:lang w:eastAsia="fr-FR"/>
        </w:rPr>
        <w:t>свистнет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– literally, ‘When a lobster whistles on top of a mountain’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– Dutch, </w:t>
      </w:r>
      <w:r w:rsidRPr="00E15B2F">
        <w:rPr>
          <w:rFonts w:ascii="Arial" w:eastAsia="Times New Roman" w:hAnsi="Arial" w:cs="Arial"/>
          <w:i/>
          <w:iCs/>
          <w:sz w:val="24"/>
          <w:szCs w:val="24"/>
          <w:lang w:val="en-US" w:eastAsia="fr-FR"/>
        </w:rPr>
        <w:t>Als de koeien op het ijs dansen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– literally,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 ‘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When the cows dance on the ice’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 xml:space="preserve">– Chinese: </w:t>
      </w:r>
      <w:r w:rsidRPr="00E15B2F">
        <w:rPr>
          <w:rFonts w:ascii="MS Gothic" w:eastAsia="MS Gothic" w:hAnsi="MS Gothic" w:cs="MS Gothic" w:hint="eastAsia"/>
          <w:sz w:val="24"/>
          <w:szCs w:val="24"/>
          <w:lang w:eastAsia="fr-FR"/>
        </w:rPr>
        <w:t>除非太陽從西邊出來</w:t>
      </w:r>
      <w:r w:rsidRPr="00E15B2F">
        <w:rPr>
          <w:rFonts w:ascii="MS Gothic" w:eastAsia="MS Gothic" w:hAnsi="MS Gothic" w:cs="MS Gothic" w:hint="eastAsia"/>
          <w:sz w:val="24"/>
          <w:szCs w:val="24"/>
          <w:lang w:val="en-US" w:eastAsia="fr-FR"/>
        </w:rPr>
        <w:t>！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– literally,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 ‘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Onl</w:t>
      </w:r>
      <w:r w:rsidR="00ED2D73">
        <w:rPr>
          <w:rFonts w:ascii="Arial" w:eastAsia="Times New Roman" w:hAnsi="Arial" w:cs="Arial"/>
          <w:sz w:val="24"/>
          <w:szCs w:val="24"/>
          <w:lang w:val="en-US" w:eastAsia="fr-FR"/>
        </w:rPr>
        <w:t>y if the sun rises in the west’</w:t>
      </w:r>
      <w:proofErr w:type="gramEnd"/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  <w:t>50. Adaptation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is it?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>A translation that substitutes a </w:t>
      </w:r>
      <w:proofErr w:type="gramStart"/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culturally-specific</w:t>
      </w:r>
      <w:proofErr w:type="gramEnd"/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 xml:space="preserve"> reference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with something that’s more relevant or meaningful in the target language.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It’s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also known as cultural substitution or cultural equivalence.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It’s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a useful technique when a reference wouldn’t be understood at all, or the associated nuances or connotations would be lost in the target language.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Note: the translation method of the same name is a similar concept but applied to the text as a whole.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Examples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  <w:t xml:space="preserve">Different cultures celebrate different coming of age birthdays – 21 in many cultures, 20, 15 or 16 in 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lastRenderedPageBreak/>
        <w:t>others. A translator might consider changing the age to the target culture custom where the coming of age implications were important in the original text.</w:t>
      </w:r>
      <w:r w:rsidRPr="00E15B2F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1699895" cy="1719580"/>
            <wp:effectExtent l="0" t="0" r="0" b="0"/>
            <wp:docPr id="1" name="Image 1" descr="https://www.pactranz.com/cms3/wp-content/uploads/2019/06/Feliz-cumpleanos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pactranz.com/cms3/wp-content/uploads/2019/06/Feliz-cumpleanos-15.jp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2F" w:rsidRPr="00E15B2F" w:rsidRDefault="00E15B2F" w:rsidP="00ED2D73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Animals have different connotations across languages and cultures. Owls for example are associated with wisdom in English, but are a bad omen to Vietnamese. A translator might want to remove or amend an animal reference where this would create a differen</w:t>
      </w:r>
      <w:r w:rsidR="00ED2D73">
        <w:rPr>
          <w:rFonts w:ascii="Arial" w:eastAsia="Times New Roman" w:hAnsi="Arial" w:cs="Arial"/>
          <w:sz w:val="24"/>
          <w:szCs w:val="24"/>
          <w:lang w:val="en-US" w:eastAsia="fr-FR"/>
        </w:rPr>
        <w:t>t image in the target language.</w:t>
      </w:r>
    </w:p>
    <w:p w:rsidR="00E15B2F" w:rsidRPr="00E15B2F" w:rsidRDefault="00E15B2F" w:rsidP="00E15B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color w:val="406AB4"/>
          <w:sz w:val="27"/>
          <w:szCs w:val="27"/>
          <w:lang w:val="en-US" w:eastAsia="fr-FR"/>
        </w:rPr>
        <w:t>51. Compensation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What is it?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A meaning or nuance that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can’t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be directly translated is </w:t>
      </w: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expressed in another way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 in the text.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Example</w:t>
      </w: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br/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Many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languages have ways of expressing social status (honorifics) encoded into their grammatical structures.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So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you can convey different levels of respect, politeness, humility, etc simply by choosing different forms of words or grammatical elements.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But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these nuances will be lost when translating into languages that don’t have these structures.</w:t>
      </w:r>
    </w:p>
    <w:p w:rsidR="00E15B2F" w:rsidRPr="00E15B2F" w:rsidRDefault="00E15B2F" w:rsidP="00E15B2F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So a translator might use this strategy to express (compensate for) them in another way – perhaps by using a different register (vocabulary </w:t>
      </w:r>
      <w:proofErr w:type="gramStart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>that’s</w:t>
      </w:r>
      <w:proofErr w:type="gramEnd"/>
      <w:r w:rsidRPr="00E15B2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more formal or informal) or by adding something not in the original.</w:t>
      </w:r>
    </w:p>
    <w:p w:rsidR="0053089C" w:rsidRPr="00E15B2F" w:rsidRDefault="0053089C">
      <w:pPr>
        <w:rPr>
          <w:lang w:val="en-US"/>
        </w:rPr>
      </w:pPr>
    </w:p>
    <w:sectPr w:rsidR="0053089C" w:rsidRPr="00E15B2F" w:rsidSect="00B61D8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D22FA"/>
    <w:multiLevelType w:val="multilevel"/>
    <w:tmpl w:val="0AC2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2F"/>
    <w:rsid w:val="002564C4"/>
    <w:rsid w:val="0053089C"/>
    <w:rsid w:val="0060041A"/>
    <w:rsid w:val="00B61D8E"/>
    <w:rsid w:val="00C16C1F"/>
    <w:rsid w:val="00E15B2F"/>
    <w:rsid w:val="00ED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CAF00-1E0E-45DC-B24E-56073AF8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15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15B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15B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5B2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15B2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15B2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1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15B2F"/>
    <w:rPr>
      <w:b/>
      <w:bCs/>
    </w:rPr>
  </w:style>
  <w:style w:type="character" w:customStyle="1" w:styleId="divider">
    <w:name w:val="divider"/>
    <w:basedOn w:val="Policepardfaut"/>
    <w:rsid w:val="00E15B2F"/>
  </w:style>
  <w:style w:type="character" w:styleId="Lienhypertexte">
    <w:name w:val="Hyperlink"/>
    <w:basedOn w:val="Policepardfaut"/>
    <w:uiPriority w:val="99"/>
    <w:semiHidden/>
    <w:unhideWhenUsed/>
    <w:rsid w:val="00E15B2F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E15B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7567">
              <w:marLeft w:val="0"/>
              <w:marRight w:val="0"/>
              <w:marTop w:val="0"/>
              <w:marBottom w:val="0"/>
              <w:divBdr>
                <w:top w:val="dashed" w:sz="24" w:space="8" w:color="739AC5"/>
                <w:left w:val="dashed" w:sz="24" w:space="8" w:color="739AC5"/>
                <w:bottom w:val="dashed" w:sz="24" w:space="8" w:color="739AC5"/>
                <w:right w:val="dashed" w:sz="24" w:space="8" w:color="739AC5"/>
              </w:divBdr>
              <w:divsChild>
                <w:div w:id="56140600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3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090046">
              <w:marLeft w:val="0"/>
              <w:marRight w:val="0"/>
              <w:marTop w:val="0"/>
              <w:marBottom w:val="0"/>
              <w:divBdr>
                <w:top w:val="dashed" w:sz="24" w:space="8" w:color="739AC5"/>
                <w:left w:val="dashed" w:sz="24" w:space="8" w:color="739AC5"/>
                <w:bottom w:val="dashed" w:sz="24" w:space="8" w:color="739AC5"/>
                <w:right w:val="dashed" w:sz="24" w:space="8" w:color="739AC5"/>
              </w:divBdr>
              <w:divsChild>
                <w:div w:id="1927037488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4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2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65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1479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png"/><Relationship Id="rId21" Type="http://schemas.openxmlformats.org/officeDocument/2006/relationships/image" Target="media/image11.png"/><Relationship Id="rId34" Type="http://schemas.openxmlformats.org/officeDocument/2006/relationships/hyperlink" Target="https://www.pactranz.com/types-of-translation/" TargetMode="External"/><Relationship Id="rId42" Type="http://schemas.openxmlformats.org/officeDocument/2006/relationships/image" Target="media/image20.png"/><Relationship Id="rId47" Type="http://schemas.openxmlformats.org/officeDocument/2006/relationships/hyperlink" Target="https://www.pactranz.com/business-translation-services/foreign-language-typesetting/" TargetMode="External"/><Relationship Id="rId50" Type="http://schemas.openxmlformats.org/officeDocument/2006/relationships/hyperlink" Target="https://www.pactranz.com/blog/translation-quality/" TargetMode="External"/><Relationship Id="rId55" Type="http://schemas.openxmlformats.org/officeDocument/2006/relationships/image" Target="media/image27.jpeg"/><Relationship Id="rId63" Type="http://schemas.openxmlformats.org/officeDocument/2006/relationships/image" Target="media/image31.jpeg"/><Relationship Id="rId7" Type="http://schemas.openxmlformats.org/officeDocument/2006/relationships/hyperlink" Target="https://www.pactranz.com/business-translation-services/foreign-language-typesetting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hyperlink" Target="https://www.w3.org/International/questions/qa-i18n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www.pactranz.com/types-of-translation/" TargetMode="External"/><Relationship Id="rId32" Type="http://schemas.openxmlformats.org/officeDocument/2006/relationships/hyperlink" Target="https://en.m.wikipedia.org/wiki/Multimedia" TargetMode="External"/><Relationship Id="rId37" Type="http://schemas.openxmlformats.org/officeDocument/2006/relationships/image" Target="media/image18.png"/><Relationship Id="rId40" Type="http://schemas.openxmlformats.org/officeDocument/2006/relationships/image" Target="media/image19.jpeg"/><Relationship Id="rId45" Type="http://schemas.openxmlformats.org/officeDocument/2006/relationships/hyperlink" Target="https://www.pactranz.com/business-translation-services/audio-translator-video-and-audio-files/" TargetMode="External"/><Relationship Id="rId53" Type="http://schemas.openxmlformats.org/officeDocument/2006/relationships/hyperlink" Target="https://translationjournal.net/journal/41culture.htm" TargetMode="External"/><Relationship Id="rId58" Type="http://schemas.openxmlformats.org/officeDocument/2006/relationships/image" Target="media/image28.png"/><Relationship Id="rId66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image" Target="media/image29.png"/><Relationship Id="rId19" Type="http://schemas.openxmlformats.org/officeDocument/2006/relationships/hyperlink" Target="https://translationjournal.net/October-2015/difficulties-of-literary-translation.html" TargetMode="External"/><Relationship Id="rId14" Type="http://schemas.openxmlformats.org/officeDocument/2006/relationships/hyperlink" Target="https://www.pactranz.com/business-translation-services/legal-translation-services/" TargetMode="External"/><Relationship Id="rId22" Type="http://schemas.openxmlformats.org/officeDocument/2006/relationships/image" Target="media/image12.png"/><Relationship Id="rId27" Type="http://schemas.openxmlformats.org/officeDocument/2006/relationships/hyperlink" Target="https://www.pactranz.com/certified-translation-services-birth-marriage/" TargetMode="External"/><Relationship Id="rId30" Type="http://schemas.openxmlformats.org/officeDocument/2006/relationships/image" Target="media/image15.jpeg"/><Relationship Id="rId35" Type="http://schemas.openxmlformats.org/officeDocument/2006/relationships/hyperlink" Target="https://www.pactranz.com/types-of-translation/" TargetMode="External"/><Relationship Id="rId43" Type="http://schemas.openxmlformats.org/officeDocument/2006/relationships/image" Target="media/image21.png"/><Relationship Id="rId48" Type="http://schemas.openxmlformats.org/officeDocument/2006/relationships/image" Target="media/image24.jpeg"/><Relationship Id="rId56" Type="http://schemas.openxmlformats.org/officeDocument/2006/relationships/hyperlink" Target="https://de.scribd.com/document/321663064/Newmark-Concepts-of-Communicative-and-Semantic-Translation" TargetMode="External"/><Relationship Id="rId64" Type="http://schemas.openxmlformats.org/officeDocument/2006/relationships/hyperlink" Target="https://blog.ted.com/40-idioms-that-cant-be-translated-literally/" TargetMode="External"/><Relationship Id="rId8" Type="http://schemas.openxmlformats.org/officeDocument/2006/relationships/hyperlink" Target="https://www.pactranz.com/blog/multilingual-dtp-guide/" TargetMode="External"/><Relationship Id="rId51" Type="http://schemas.openxmlformats.org/officeDocument/2006/relationships/image" Target="media/image25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hyperlink" Target="https://www.pactranz.com/business-translation-services/patent-translation-services/" TargetMode="External"/><Relationship Id="rId25" Type="http://schemas.openxmlformats.org/officeDocument/2006/relationships/hyperlink" Target="https://www.pactranz.com/business-translation-services/foreign-language-typesetting/" TargetMode="External"/><Relationship Id="rId33" Type="http://schemas.openxmlformats.org/officeDocument/2006/relationships/image" Target="media/image16.png"/><Relationship Id="rId38" Type="http://schemas.openxmlformats.org/officeDocument/2006/relationships/hyperlink" Target="https://www.jbistudios.com/blog/video-translation-4-qualities-of-a-great-lip-sync-dubbing-talent" TargetMode="External"/><Relationship Id="rId46" Type="http://schemas.openxmlformats.org/officeDocument/2006/relationships/image" Target="media/image23.png"/><Relationship Id="rId59" Type="http://schemas.openxmlformats.org/officeDocument/2006/relationships/hyperlink" Target="https://en.wikipedia.org/wiki/Romanization" TargetMode="External"/><Relationship Id="rId67" Type="http://schemas.openxmlformats.org/officeDocument/2006/relationships/theme" Target="theme/theme1.xml"/><Relationship Id="rId20" Type="http://schemas.openxmlformats.org/officeDocument/2006/relationships/image" Target="media/image10.png"/><Relationship Id="rId41" Type="http://schemas.openxmlformats.org/officeDocument/2006/relationships/hyperlink" Target="https://www.pactranz.com/business-translation-services/website-translation-services/" TargetMode="External"/><Relationship Id="rId54" Type="http://schemas.openxmlformats.org/officeDocument/2006/relationships/image" Target="media/image26.png"/><Relationship Id="rId62" Type="http://schemas.openxmlformats.org/officeDocument/2006/relationships/image" Target="media/image30.jpeg"/><Relationship Id="rId1" Type="http://schemas.openxmlformats.org/officeDocument/2006/relationships/numbering" Target="numbering.xml"/><Relationship Id="rId6" Type="http://schemas.openxmlformats.org/officeDocument/2006/relationships/hyperlink" Target="https://www.pactranz.com/business-translation-services/technical-translation-services/" TargetMode="External"/><Relationship Id="rId15" Type="http://schemas.openxmlformats.org/officeDocument/2006/relationships/image" Target="media/image7.png"/><Relationship Id="rId23" Type="http://schemas.openxmlformats.org/officeDocument/2006/relationships/hyperlink" Target="https://www.pactranz.com/business-translation-services/brochure-translation/" TargetMode="External"/><Relationship Id="rId28" Type="http://schemas.openxmlformats.org/officeDocument/2006/relationships/image" Target="media/image14.png"/><Relationship Id="rId36" Type="http://schemas.openxmlformats.org/officeDocument/2006/relationships/image" Target="media/image17.png"/><Relationship Id="rId49" Type="http://schemas.openxmlformats.org/officeDocument/2006/relationships/hyperlink" Target="https://www.pactranz.com/business-translation-services/" TargetMode="External"/><Relationship Id="rId57" Type="http://schemas.openxmlformats.org/officeDocument/2006/relationships/hyperlink" Target="https://www.uv.es/tronch/Tra/TranslationProcedures.pdf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s://en.wikipedia.org/wiki/Video_game_localization" TargetMode="External"/><Relationship Id="rId44" Type="http://schemas.openxmlformats.org/officeDocument/2006/relationships/image" Target="media/image22.jpeg"/><Relationship Id="rId52" Type="http://schemas.openxmlformats.org/officeDocument/2006/relationships/hyperlink" Target="https://www.gala-global.org/what-translation-memory" TargetMode="External"/><Relationship Id="rId60" Type="http://schemas.openxmlformats.org/officeDocument/2006/relationships/hyperlink" Target="https://www.pactranz.com/blog/chinese-name-translation/" TargetMode="External"/><Relationship Id="rId65" Type="http://schemas.openxmlformats.org/officeDocument/2006/relationships/image" Target="media/image3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9" Type="http://schemas.openxmlformats.org/officeDocument/2006/relationships/hyperlink" Target="http://www.stagetext.org/about-stagetext/info-and-services/captions-subtitles-and-surtitl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28</Pages>
  <Words>6651</Words>
  <Characters>36585</Characters>
  <Application>Microsoft Office Word</Application>
  <DocSecurity>0</DocSecurity>
  <Lines>304</Lines>
  <Paragraphs>86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leaf_clover ...</dc:creator>
  <cp:keywords/>
  <dc:description/>
  <cp:lastModifiedBy>leaf_clover ...</cp:lastModifiedBy>
  <cp:revision>7</cp:revision>
  <dcterms:created xsi:type="dcterms:W3CDTF">2020-06-09T10:31:00Z</dcterms:created>
  <dcterms:modified xsi:type="dcterms:W3CDTF">2020-06-09T11:17:00Z</dcterms:modified>
</cp:coreProperties>
</file>