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F2" w:rsidRPr="00A23122" w:rsidRDefault="006446A6" w:rsidP="007F3C3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I.1. </w:t>
      </w:r>
      <w:r w:rsidR="00A23122" w:rsidRPr="00A23122">
        <w:rPr>
          <w:rFonts w:asciiTheme="majorBidi" w:hAnsiTheme="majorBidi" w:cstheme="majorBidi"/>
          <w:b/>
          <w:bCs/>
          <w:sz w:val="24"/>
          <w:szCs w:val="24"/>
        </w:rPr>
        <w:t>Introduction</w:t>
      </w:r>
    </w:p>
    <w:p w:rsidR="00AC1886" w:rsidRPr="00AC1886" w:rsidRDefault="007F3C37" w:rsidP="00AC1886">
      <w:pPr>
        <w:spacing w:line="360" w:lineRule="auto"/>
        <w:ind w:firstLine="708"/>
        <w:jc w:val="both"/>
        <w:rPr>
          <w:rFonts w:ascii="Times New Roman" w:hAnsi="Times New Roman" w:cs="Times New Roman"/>
          <w:sz w:val="24"/>
          <w:szCs w:val="24"/>
        </w:rPr>
      </w:pPr>
      <w:r w:rsidRPr="00AC1886">
        <w:rPr>
          <w:rFonts w:ascii="Times New Roman" w:hAnsi="Times New Roman" w:cs="Times New Roman"/>
          <w:sz w:val="24"/>
          <w:szCs w:val="24"/>
        </w:rPr>
        <w:t xml:space="preserve">Le contrôle non destructif est devenu un outil indispensable en contrôle de la qualité des produits. Ces techniques permettent de détecter les hétérogénéités et anomalies d’une pièce, sans altérer leur utilisation future. </w:t>
      </w:r>
      <w:r w:rsidR="00AC1886" w:rsidRPr="00AC1886">
        <w:rPr>
          <w:rFonts w:ascii="Times New Roman" w:hAnsi="Times New Roman" w:cs="Times New Roman"/>
          <w:sz w:val="24"/>
          <w:szCs w:val="24"/>
        </w:rPr>
        <w:t>L’objectif des méthodes d’examen et de contrôle est de faire la distinction entre les méthodes d’essais destructifs et non destructifs et de décrire différentes méthodes d’essais non destructifs pour identifiés les défauts. Les méthodes d’examens non destructifs incluent les méthodes d’examen ainsi que les méthodes de contrôle. Le contrôle non destructif (CND) permet de vérifier la qualité du matériau (repérer les discontinuités dans une pièce) sans l’endommager, soit au cours de la production, soit au cours de la maintenance. Toutes les soudures présentent des défauts. Les défauts ou les discontinuités dont la taille est trop importante sont appelés défauts inacceptables. En pratique, les défauts de petites tailles sont peu nombreux et n’affectent pas les performances de l’assemblage soudé.</w:t>
      </w:r>
    </w:p>
    <w:p w:rsidR="00AC1886" w:rsidRDefault="00AC1886"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méthodes utilisées pour les essais non destructifs (END) sont :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visuel.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ressuage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magnétoscopie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radiographie : rayons X (RX) et gammagraphie (γ)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courant de Foucault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 contrôle par ultrasons (US)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La détection par spectromètre de masse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Les essais d’étanchéité à l’air ou au gaz </w:t>
      </w:r>
    </w:p>
    <w:p w:rsidR="00AC1886" w:rsidRDefault="004470B9"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886">
        <w:rPr>
          <w:rFonts w:ascii="Times New Roman" w:hAnsi="Times New Roman" w:cs="Times New Roman"/>
          <w:sz w:val="24"/>
          <w:szCs w:val="24"/>
        </w:rPr>
        <w:t xml:space="preserve">- La tomographie et neutrographie Certains classent la thermographie et l’holographie parmi les </w:t>
      </w:r>
      <w:r>
        <w:rPr>
          <w:rFonts w:ascii="Times New Roman" w:hAnsi="Times New Roman" w:cs="Times New Roman"/>
          <w:sz w:val="24"/>
          <w:szCs w:val="24"/>
        </w:rPr>
        <w:t xml:space="preserve">  </w:t>
      </w:r>
      <w:r w:rsidR="00AC1886">
        <w:rPr>
          <w:rFonts w:ascii="Times New Roman" w:hAnsi="Times New Roman" w:cs="Times New Roman"/>
          <w:sz w:val="24"/>
          <w:szCs w:val="24"/>
        </w:rPr>
        <w:t xml:space="preserve">techniques CND. </w:t>
      </w:r>
    </w:p>
    <w:p w:rsidR="00AC1886" w:rsidRDefault="00AC1886" w:rsidP="00AC1886">
      <w:pPr>
        <w:spacing w:line="360" w:lineRule="auto"/>
        <w:jc w:val="both"/>
        <w:rPr>
          <w:rFonts w:ascii="Times New Roman" w:hAnsi="Times New Roman" w:cs="Times New Roman"/>
          <w:sz w:val="24"/>
          <w:szCs w:val="24"/>
        </w:rPr>
      </w:pPr>
      <w:r>
        <w:rPr>
          <w:rFonts w:ascii="Times New Roman" w:hAnsi="Times New Roman" w:cs="Times New Roman"/>
          <w:sz w:val="24"/>
          <w:szCs w:val="24"/>
        </w:rPr>
        <w:t>Dans ce qui suit on traitera les premiers contrôles et on insistera sur le contrôle ultrasons.</w:t>
      </w:r>
    </w:p>
    <w:p w:rsidR="00AC1886" w:rsidRDefault="00AC1886" w:rsidP="00AC1886">
      <w:pPr>
        <w:spacing w:line="360" w:lineRule="auto"/>
        <w:jc w:val="both"/>
        <w:rPr>
          <w:rFonts w:ascii="Times New Roman" w:hAnsi="Times New Roman" w:cs="Times New Roman"/>
          <w:sz w:val="24"/>
          <w:szCs w:val="24"/>
        </w:rPr>
      </w:pPr>
    </w:p>
    <w:p w:rsidR="00AC1886" w:rsidRDefault="00AC1886" w:rsidP="00AC1886">
      <w:pPr>
        <w:spacing w:line="360" w:lineRule="auto"/>
        <w:jc w:val="both"/>
        <w:rPr>
          <w:rFonts w:ascii="Times New Roman" w:hAnsi="Times New Roman" w:cs="Times New Roman"/>
          <w:sz w:val="24"/>
          <w:szCs w:val="24"/>
        </w:rPr>
      </w:pPr>
    </w:p>
    <w:p w:rsidR="00AC1886" w:rsidRDefault="00AC1886" w:rsidP="003D7CC2">
      <w:pPr>
        <w:spacing w:line="360" w:lineRule="auto"/>
        <w:jc w:val="both"/>
        <w:rPr>
          <w:rFonts w:asciiTheme="majorBidi" w:hAnsiTheme="majorBidi" w:cstheme="majorBidi"/>
          <w:b/>
          <w:bCs/>
          <w:sz w:val="24"/>
          <w:szCs w:val="24"/>
        </w:rPr>
      </w:pPr>
      <w:r w:rsidRPr="00AC1886">
        <w:rPr>
          <w:rFonts w:asciiTheme="majorBidi" w:hAnsiTheme="majorBidi" w:cstheme="majorBidi"/>
          <w:b/>
          <w:bCs/>
          <w:sz w:val="24"/>
          <w:szCs w:val="24"/>
        </w:rPr>
        <w:lastRenderedPageBreak/>
        <w:t xml:space="preserve">I.2. </w:t>
      </w:r>
      <w:r w:rsidR="003D7CC2">
        <w:rPr>
          <w:rFonts w:asciiTheme="majorBidi" w:hAnsiTheme="majorBidi" w:cstheme="majorBidi"/>
          <w:b/>
          <w:bCs/>
          <w:sz w:val="24"/>
          <w:szCs w:val="24"/>
        </w:rPr>
        <w:t>Contrôle non destructif : applications et tendances</w:t>
      </w:r>
      <w:r w:rsidRPr="00AC1886">
        <w:rPr>
          <w:rFonts w:asciiTheme="majorBidi" w:hAnsiTheme="majorBidi" w:cstheme="majorBidi"/>
          <w:b/>
          <w:bCs/>
          <w:sz w:val="24"/>
          <w:szCs w:val="24"/>
        </w:rPr>
        <w:t> :</w:t>
      </w:r>
    </w:p>
    <w:p w:rsidR="00DB0476" w:rsidRDefault="00DB0476" w:rsidP="003D7CC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I.2.1. Champ d’application :</w:t>
      </w:r>
    </w:p>
    <w:p w:rsidR="00AC1886" w:rsidRDefault="003D7CC2" w:rsidP="00181A87">
      <w:pPr>
        <w:spacing w:line="360" w:lineRule="auto"/>
        <w:ind w:firstLine="708"/>
        <w:jc w:val="both"/>
        <w:rPr>
          <w:rFonts w:ascii="Times New Roman" w:hAnsi="Times New Roman" w:cs="Times New Roman"/>
          <w:sz w:val="24"/>
          <w:szCs w:val="24"/>
        </w:rPr>
      </w:pPr>
      <w:r w:rsidRPr="003D7CC2">
        <w:rPr>
          <w:rFonts w:ascii="Times New Roman" w:hAnsi="Times New Roman" w:cs="Times New Roman"/>
          <w:sz w:val="24"/>
          <w:szCs w:val="24"/>
        </w:rPr>
        <w:t xml:space="preserve">À travers son objectif, on aura compris que le contrôle non destructif est essentiel pour la bonne marche des industries qui fabriquent, mettent en </w:t>
      </w:r>
      <w:proofErr w:type="spellStart"/>
      <w:r w:rsidRPr="003D7CC2">
        <w:rPr>
          <w:rFonts w:ascii="Times New Roman" w:hAnsi="Times New Roman" w:cs="Times New Roman"/>
          <w:sz w:val="24"/>
          <w:szCs w:val="24"/>
        </w:rPr>
        <w:t>oeuvre</w:t>
      </w:r>
      <w:proofErr w:type="spellEnd"/>
      <w:r w:rsidRPr="003D7CC2">
        <w:rPr>
          <w:rFonts w:ascii="Times New Roman" w:hAnsi="Times New Roman" w:cs="Times New Roman"/>
          <w:sz w:val="24"/>
          <w:szCs w:val="24"/>
        </w:rPr>
        <w:t xml:space="preserve"> ou utilisent les matériaux, les produits, les structures de toutes natures. À l’heure où la qualité est devenue</w:t>
      </w:r>
      <w:r>
        <w:rPr>
          <w:rFonts w:ascii="Times New Roman" w:hAnsi="Times New Roman" w:cs="Times New Roman"/>
          <w:sz w:val="24"/>
          <w:szCs w:val="24"/>
        </w:rPr>
        <w:t xml:space="preserve"> </w:t>
      </w:r>
      <w:r w:rsidRPr="003D7CC2">
        <w:rPr>
          <w:rFonts w:ascii="Times New Roman" w:hAnsi="Times New Roman" w:cs="Times New Roman"/>
          <w:sz w:val="24"/>
          <w:szCs w:val="24"/>
        </w:rPr>
        <w:t>un impératif difficilement contournable, le champ d’application des CND ne cesse de s’étendre au-delà de son domaine d’emploi traditionnel constitué par les industries métallurgiques et les activités où la sécurité est primordiale, telles que le nucléaire et l’aéronautique. Après le contrôle des biens d’équipements, vient celui des biens de consommation. La nature des défauts que l’on cherche à détecter se diversifie</w:t>
      </w:r>
      <w:r w:rsidR="00E91E56">
        <w:rPr>
          <w:rFonts w:ascii="Times New Roman" w:hAnsi="Times New Roman" w:cs="Times New Roman"/>
          <w:sz w:val="24"/>
          <w:szCs w:val="24"/>
        </w:rPr>
        <w:t xml:space="preserve"> du même coup; </w:t>
      </w:r>
      <w:r w:rsidR="00181A87" w:rsidRPr="00181A87">
        <w:rPr>
          <w:rFonts w:ascii="Times New Roman" w:hAnsi="Times New Roman" w:cs="Times New Roman"/>
          <w:sz w:val="24"/>
          <w:szCs w:val="24"/>
        </w:rPr>
        <w:t>on recherche les défauts technologiques ponctuels graves, comme ceux inhérents à la fabrication et à l’utilisation des métaux (fissure de fatigue), mais aussi désormais des défauts d’aspect (taches sur une surface propre) et des corps étrangers nuisibles (éclats de verre dans un emballage alimentaire).</w:t>
      </w:r>
    </w:p>
    <w:p w:rsidR="003C19A2" w:rsidRDefault="003C19A2" w:rsidP="003C19A2">
      <w:pPr>
        <w:spacing w:line="360" w:lineRule="auto"/>
        <w:jc w:val="both"/>
        <w:rPr>
          <w:rFonts w:ascii="Times New Roman" w:hAnsi="Times New Roman" w:cs="Times New Roman"/>
          <w:sz w:val="24"/>
          <w:szCs w:val="24"/>
        </w:rPr>
      </w:pPr>
      <w:r w:rsidRPr="003C19A2">
        <w:rPr>
          <w:rFonts w:ascii="Times New Roman" w:hAnsi="Times New Roman" w:cs="Times New Roman"/>
          <w:sz w:val="24"/>
          <w:szCs w:val="24"/>
        </w:rPr>
        <w:t>On peut, par ailleurs, considérer que le contrôle non destructif d’un produit ou d’un objet peut être effectué à trois stades différents de sa vie, conduisant à trois types d’application se différenciant à la fois par le contexte industriel et par la nature du contrôle lui-même.</w:t>
      </w:r>
    </w:p>
    <w:p w:rsidR="00330D1B" w:rsidRDefault="00330D1B" w:rsidP="00330D1B">
      <w:pPr>
        <w:pStyle w:val="Paragraphedeliste"/>
        <w:numPr>
          <w:ilvl w:val="0"/>
          <w:numId w:val="2"/>
        </w:numPr>
        <w:spacing w:line="360" w:lineRule="auto"/>
        <w:ind w:left="0" w:firstLine="0"/>
        <w:jc w:val="both"/>
        <w:rPr>
          <w:rFonts w:ascii="Times New Roman" w:hAnsi="Times New Roman" w:cs="Times New Roman"/>
          <w:sz w:val="24"/>
          <w:szCs w:val="24"/>
        </w:rPr>
      </w:pPr>
      <w:r w:rsidRPr="00330D1B">
        <w:rPr>
          <w:rFonts w:ascii="Times New Roman" w:hAnsi="Times New Roman" w:cs="Times New Roman"/>
          <w:sz w:val="24"/>
          <w:szCs w:val="24"/>
        </w:rPr>
        <w:t>Le contrôle en cours de fabrication procède de la philosophie de l’instrumentation industrielle en tant qu’outil de contrôle d’un procédé souvent automatisé et impliquant alors un appareillage installé à demeure en ligne de fabrication présentant une grande robustesse, une réaction rapide, un coût d’exploitation faible et, malgré tout, une bonne fiabilité. Les défauts recherchés sont ici généralement bien identifiés, le fonctionnement est automatique aboutissant à un repérage ou un tri des produits défectueux. Quand le détecteur de défauts ne peut pas être installé en ligne de fabrication, on utilise dans l’industrie des bancs de contrôle correspondant bien souvent à des équipements importants en taille et en coût d’investissement.</w:t>
      </w:r>
    </w:p>
    <w:p w:rsidR="00330D1B" w:rsidRDefault="00330D1B" w:rsidP="00BC5BAF">
      <w:pPr>
        <w:pStyle w:val="Paragraphedeliste"/>
        <w:numPr>
          <w:ilvl w:val="0"/>
          <w:numId w:val="2"/>
        </w:numPr>
        <w:spacing w:line="360" w:lineRule="auto"/>
        <w:ind w:left="0" w:firstLine="0"/>
        <w:jc w:val="both"/>
        <w:rPr>
          <w:rFonts w:ascii="Times New Roman" w:hAnsi="Times New Roman" w:cs="Times New Roman"/>
          <w:sz w:val="24"/>
          <w:szCs w:val="24"/>
        </w:rPr>
      </w:pPr>
      <w:r w:rsidRPr="00330D1B">
        <w:rPr>
          <w:rFonts w:ascii="Times New Roman" w:hAnsi="Times New Roman" w:cs="Times New Roman"/>
          <w:sz w:val="24"/>
          <w:szCs w:val="24"/>
        </w:rPr>
        <w:t>Le contrôle en recette d’un lot de pièces, d’une installation, d’un ouvrage au moment de la livraison procède d’une philosophie de respect de conformité à des spécifications de qualité définies auparavant. Si l’aspect coût et productivité peut avoir encore une certaine importance à ce stade de contrôle, c’est surtout l’aspect procédure de la démarche qui devient primordial, qu’il s’agisse du choix du procédé, du choix des paramètres de réglage, de l’étalonnage, de la présentation et de l’archivage des résultats obtenus. À ce stade, il</w:t>
      </w:r>
      <w:r w:rsidR="00BC5BAF">
        <w:rPr>
          <w:rFonts w:ascii="Times New Roman" w:hAnsi="Times New Roman" w:cs="Times New Roman"/>
          <w:sz w:val="24"/>
          <w:szCs w:val="24"/>
        </w:rPr>
        <w:t xml:space="preserve"> </w:t>
      </w:r>
      <w:r w:rsidRPr="00BC5BAF">
        <w:rPr>
          <w:rFonts w:ascii="Times New Roman" w:hAnsi="Times New Roman" w:cs="Times New Roman"/>
          <w:sz w:val="24"/>
          <w:szCs w:val="24"/>
        </w:rPr>
        <w:t>s’agit de détecter des défauts mais aussi bien souvent d’en définir la nature et les dimensions.</w:t>
      </w:r>
    </w:p>
    <w:p w:rsidR="006D316B" w:rsidRDefault="006D316B" w:rsidP="006D316B">
      <w:pPr>
        <w:pStyle w:val="Paragraphedeliste"/>
        <w:numPr>
          <w:ilvl w:val="0"/>
          <w:numId w:val="2"/>
        </w:numPr>
        <w:spacing w:line="360" w:lineRule="auto"/>
        <w:ind w:left="0" w:firstLine="0"/>
        <w:jc w:val="both"/>
        <w:rPr>
          <w:rFonts w:ascii="Times New Roman" w:hAnsi="Times New Roman" w:cs="Times New Roman"/>
          <w:sz w:val="24"/>
          <w:szCs w:val="24"/>
        </w:rPr>
      </w:pPr>
      <w:r w:rsidRPr="006D316B">
        <w:rPr>
          <w:rFonts w:ascii="Times New Roman" w:hAnsi="Times New Roman" w:cs="Times New Roman"/>
          <w:sz w:val="24"/>
          <w:szCs w:val="24"/>
        </w:rPr>
        <w:lastRenderedPageBreak/>
        <w:t>Le contrôle en service s’effectue sur pièces ou structures lors d’opérations de maintenance ou à la suite de détection d’anomalies de comportement du matériel. On en attend une très grande fiabilité, eu égard à l’importance des risques encourus par la non-détection d’un défaut grave. Pour ce type de contrôle, il convient de pouvoir estimer le mieux possible la nature et les dimensions des défauts</w:t>
      </w:r>
      <w:r>
        <w:rPr>
          <w:rFonts w:ascii="Times New Roman" w:hAnsi="Times New Roman" w:cs="Times New Roman"/>
          <w:sz w:val="24"/>
          <w:szCs w:val="24"/>
        </w:rPr>
        <w:t xml:space="preserve"> </w:t>
      </w:r>
      <w:r w:rsidRPr="006D316B">
        <w:rPr>
          <w:rFonts w:ascii="Times New Roman" w:hAnsi="Times New Roman" w:cs="Times New Roman"/>
          <w:sz w:val="24"/>
          <w:szCs w:val="24"/>
        </w:rPr>
        <w:t>pour pouvoir en apprécier la nocivité ; il faut disposer aussi d’une grande reproductibilité de l’examen non destructif, de façon à pouvoir suivre l’évolution du dommage au cours du temps.</w:t>
      </w:r>
    </w:p>
    <w:p w:rsidR="00DB0476" w:rsidRDefault="00DB0476" w:rsidP="00B601E2">
      <w:pPr>
        <w:spacing w:line="360" w:lineRule="auto"/>
        <w:jc w:val="both"/>
        <w:rPr>
          <w:rFonts w:asciiTheme="majorBidi" w:hAnsiTheme="majorBidi" w:cstheme="majorBidi"/>
          <w:b/>
          <w:bCs/>
          <w:sz w:val="24"/>
          <w:szCs w:val="24"/>
        </w:rPr>
      </w:pPr>
      <w:r w:rsidRPr="00DB0476">
        <w:rPr>
          <w:rFonts w:asciiTheme="majorBidi" w:hAnsiTheme="majorBidi" w:cstheme="majorBidi"/>
          <w:b/>
          <w:bCs/>
          <w:sz w:val="24"/>
          <w:szCs w:val="24"/>
        </w:rPr>
        <w:t>I.2.</w:t>
      </w:r>
      <w:r>
        <w:rPr>
          <w:rFonts w:asciiTheme="majorBidi" w:hAnsiTheme="majorBidi" w:cstheme="majorBidi"/>
          <w:b/>
          <w:bCs/>
          <w:sz w:val="24"/>
          <w:szCs w:val="24"/>
        </w:rPr>
        <w:t>2</w:t>
      </w:r>
      <w:r w:rsidRPr="00DB0476">
        <w:rPr>
          <w:rFonts w:asciiTheme="majorBidi" w:hAnsiTheme="majorBidi" w:cstheme="majorBidi"/>
          <w:b/>
          <w:bCs/>
          <w:sz w:val="24"/>
          <w:szCs w:val="24"/>
        </w:rPr>
        <w:t xml:space="preserve">. </w:t>
      </w:r>
      <w:r>
        <w:rPr>
          <w:rFonts w:asciiTheme="majorBidi" w:hAnsiTheme="majorBidi" w:cstheme="majorBidi"/>
          <w:b/>
          <w:bCs/>
          <w:sz w:val="24"/>
          <w:szCs w:val="24"/>
        </w:rPr>
        <w:t>Tendance et application</w:t>
      </w:r>
      <w:r w:rsidRPr="00DB0476">
        <w:rPr>
          <w:rFonts w:asciiTheme="majorBidi" w:hAnsiTheme="majorBidi" w:cstheme="majorBidi"/>
          <w:b/>
          <w:bCs/>
          <w:sz w:val="24"/>
          <w:szCs w:val="24"/>
        </w:rPr>
        <w:t> :</w:t>
      </w:r>
    </w:p>
    <w:p w:rsidR="00B601E2" w:rsidRDefault="00B601E2" w:rsidP="00B601E2">
      <w:pPr>
        <w:spacing w:line="360" w:lineRule="auto"/>
        <w:ind w:firstLine="708"/>
        <w:jc w:val="both"/>
        <w:rPr>
          <w:rFonts w:ascii="Times New Roman" w:hAnsi="Times New Roman" w:cs="Times New Roman"/>
          <w:sz w:val="24"/>
          <w:szCs w:val="24"/>
        </w:rPr>
      </w:pPr>
      <w:r w:rsidRPr="00B601E2">
        <w:rPr>
          <w:rFonts w:ascii="Times New Roman" w:hAnsi="Times New Roman" w:cs="Times New Roman"/>
          <w:sz w:val="24"/>
          <w:szCs w:val="24"/>
        </w:rPr>
        <w:t>Globalement, en tant qu’outil majeur de la politique qualité d’une entreprise, les techniques de CND continueront à élargir leur champ</w:t>
      </w:r>
      <w:r>
        <w:rPr>
          <w:rFonts w:ascii="Times New Roman" w:hAnsi="Times New Roman" w:cs="Times New Roman"/>
          <w:sz w:val="24"/>
          <w:szCs w:val="24"/>
        </w:rPr>
        <w:t xml:space="preserve"> </w:t>
      </w:r>
      <w:r w:rsidRPr="00B601E2">
        <w:rPr>
          <w:rFonts w:ascii="Times New Roman" w:hAnsi="Times New Roman" w:cs="Times New Roman"/>
          <w:sz w:val="24"/>
          <w:szCs w:val="24"/>
        </w:rPr>
        <w:t>d’application vers de nouveaux secteurs d’activité économique. On constate aussi que l’objectif du contrôle non destructif évolue en rapprochant ce domaine de celui de l’instrumentation ; il ne suffit plus aujourd’hui de détecter un défaut, il faut aussi le caractériser et le dimensionner ; il faut aussi imaginer des techniques et procédés non destructifs aptes à mettre en évidence des hétérogénéités physiques</w:t>
      </w:r>
      <w:r>
        <w:rPr>
          <w:rFonts w:ascii="Times New Roman" w:hAnsi="Times New Roman" w:cs="Times New Roman"/>
          <w:sz w:val="24"/>
          <w:szCs w:val="24"/>
        </w:rPr>
        <w:t xml:space="preserve"> </w:t>
      </w:r>
      <w:r w:rsidRPr="00B601E2">
        <w:rPr>
          <w:rFonts w:ascii="Times New Roman" w:hAnsi="Times New Roman" w:cs="Times New Roman"/>
          <w:sz w:val="24"/>
          <w:szCs w:val="24"/>
        </w:rPr>
        <w:t>complexes ou des irrégularités de propriétés telles que, par exemple, des variations de microstructure dans un métal, des variations de</w:t>
      </w:r>
      <w:r>
        <w:rPr>
          <w:rFonts w:ascii="Times New Roman" w:hAnsi="Times New Roman" w:cs="Times New Roman"/>
          <w:sz w:val="24"/>
          <w:szCs w:val="24"/>
        </w:rPr>
        <w:t xml:space="preserve"> </w:t>
      </w:r>
      <w:r w:rsidRPr="00B601E2">
        <w:rPr>
          <w:rFonts w:ascii="Times New Roman" w:hAnsi="Times New Roman" w:cs="Times New Roman"/>
          <w:sz w:val="24"/>
          <w:szCs w:val="24"/>
        </w:rPr>
        <w:t>texture ou de rugosité sur une surface, des variations de propriétés électromagnétiques sur une bande. Ces objectifs sont souvent difficiles à atteindre, car les lois de la physique sont ce qu’elles sont et ainsi, dans ce domaine, les progrès sont lents.</w:t>
      </w:r>
    </w:p>
    <w:p w:rsidR="00665F6A" w:rsidRDefault="00665F6A" w:rsidP="00665F6A">
      <w:pPr>
        <w:spacing w:line="360" w:lineRule="auto"/>
        <w:jc w:val="both"/>
        <w:rPr>
          <w:rFonts w:ascii="Times New Roman" w:hAnsi="Times New Roman" w:cs="Times New Roman"/>
          <w:sz w:val="24"/>
          <w:szCs w:val="24"/>
        </w:rPr>
      </w:pPr>
      <w:r w:rsidRPr="00665F6A">
        <w:rPr>
          <w:rFonts w:ascii="Times New Roman" w:hAnsi="Times New Roman" w:cs="Times New Roman"/>
          <w:sz w:val="24"/>
          <w:szCs w:val="24"/>
        </w:rPr>
        <w:t>Il n’en va pas de même pour l’automatisation des CND qui bénéficie pleinement des progrès de l’informatique ; il en résulte l’arrivée</w:t>
      </w:r>
      <w:r>
        <w:rPr>
          <w:rFonts w:ascii="Times New Roman" w:hAnsi="Times New Roman" w:cs="Times New Roman"/>
          <w:sz w:val="24"/>
          <w:szCs w:val="24"/>
        </w:rPr>
        <w:t xml:space="preserve"> </w:t>
      </w:r>
      <w:r w:rsidRPr="00665F6A">
        <w:rPr>
          <w:rFonts w:ascii="Times New Roman" w:hAnsi="Times New Roman" w:cs="Times New Roman"/>
          <w:sz w:val="24"/>
          <w:szCs w:val="24"/>
        </w:rPr>
        <w:t>sur le marché, d’année en année, d’appareillages plus performants, plus fiables et surtout plus faciles à utiliser dans le cadre du respect</w:t>
      </w:r>
      <w:r>
        <w:rPr>
          <w:rFonts w:ascii="Times New Roman" w:hAnsi="Times New Roman" w:cs="Times New Roman"/>
          <w:sz w:val="24"/>
          <w:szCs w:val="24"/>
        </w:rPr>
        <w:t xml:space="preserve"> </w:t>
      </w:r>
      <w:r w:rsidRPr="00665F6A">
        <w:rPr>
          <w:rFonts w:ascii="Times New Roman" w:hAnsi="Times New Roman" w:cs="Times New Roman"/>
          <w:sz w:val="24"/>
          <w:szCs w:val="24"/>
        </w:rPr>
        <w:t>de procédures de contrôles très strictes. L’évolution des CND doit prendre toutefois en compte l’aspect coût, ce dernier pouvant freiner</w:t>
      </w:r>
      <w:r>
        <w:rPr>
          <w:rFonts w:ascii="Times New Roman" w:hAnsi="Times New Roman" w:cs="Times New Roman"/>
          <w:sz w:val="24"/>
          <w:szCs w:val="24"/>
        </w:rPr>
        <w:t xml:space="preserve"> </w:t>
      </w:r>
      <w:r w:rsidRPr="00665F6A">
        <w:rPr>
          <w:rFonts w:ascii="Times New Roman" w:hAnsi="Times New Roman" w:cs="Times New Roman"/>
          <w:sz w:val="24"/>
          <w:szCs w:val="24"/>
        </w:rPr>
        <w:t>l’essor de nouvelles techniques très performantes, comme c’est le cas actuellement pour la tomographie X.</w:t>
      </w:r>
    </w:p>
    <w:p w:rsidR="00DE5471" w:rsidRDefault="00DE5471" w:rsidP="00DE547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I.3</w:t>
      </w:r>
      <w:r w:rsidRPr="00DB0476">
        <w:rPr>
          <w:rFonts w:asciiTheme="majorBidi" w:hAnsiTheme="majorBidi" w:cstheme="majorBidi"/>
          <w:b/>
          <w:bCs/>
          <w:sz w:val="24"/>
          <w:szCs w:val="24"/>
        </w:rPr>
        <w:t xml:space="preserve">. </w:t>
      </w:r>
      <w:r>
        <w:rPr>
          <w:rFonts w:asciiTheme="majorBidi" w:hAnsiTheme="majorBidi" w:cstheme="majorBidi"/>
          <w:b/>
          <w:bCs/>
          <w:sz w:val="24"/>
          <w:szCs w:val="24"/>
        </w:rPr>
        <w:t>Principes de détection des défauts :</w:t>
      </w:r>
    </w:p>
    <w:p w:rsidR="00DE5471" w:rsidRDefault="00DE5471" w:rsidP="00DE547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I.3</w:t>
      </w:r>
      <w:r w:rsidRPr="00DB0476">
        <w:rPr>
          <w:rFonts w:asciiTheme="majorBidi" w:hAnsiTheme="majorBidi" w:cstheme="majorBidi"/>
          <w:b/>
          <w:bCs/>
          <w:sz w:val="24"/>
          <w:szCs w:val="24"/>
        </w:rPr>
        <w:t>.</w:t>
      </w:r>
      <w:r>
        <w:rPr>
          <w:rFonts w:asciiTheme="majorBidi" w:hAnsiTheme="majorBidi" w:cstheme="majorBidi"/>
          <w:b/>
          <w:bCs/>
          <w:sz w:val="24"/>
          <w:szCs w:val="24"/>
        </w:rPr>
        <w:t>1.</w:t>
      </w:r>
      <w:r w:rsidRPr="00DB0476">
        <w:rPr>
          <w:rFonts w:asciiTheme="majorBidi" w:hAnsiTheme="majorBidi" w:cstheme="majorBidi"/>
          <w:b/>
          <w:bCs/>
          <w:sz w:val="24"/>
          <w:szCs w:val="24"/>
        </w:rPr>
        <w:t xml:space="preserve"> </w:t>
      </w:r>
      <w:r w:rsidRPr="00DE5471">
        <w:rPr>
          <w:rFonts w:asciiTheme="majorBidi" w:hAnsiTheme="majorBidi" w:cstheme="majorBidi"/>
          <w:b/>
          <w:bCs/>
          <w:sz w:val="24"/>
          <w:szCs w:val="24"/>
        </w:rPr>
        <w:t>Hétérogénéités et défauts</w:t>
      </w:r>
      <w:r>
        <w:rPr>
          <w:rFonts w:asciiTheme="majorBidi" w:hAnsiTheme="majorBidi" w:cstheme="majorBidi"/>
          <w:b/>
          <w:bCs/>
          <w:sz w:val="24"/>
          <w:szCs w:val="24"/>
        </w:rPr>
        <w:t> :</w:t>
      </w:r>
    </w:p>
    <w:p w:rsidR="00DE5471" w:rsidRPr="00DE5471" w:rsidRDefault="00DE5471" w:rsidP="00DE5471">
      <w:pPr>
        <w:spacing w:line="360" w:lineRule="auto"/>
        <w:ind w:firstLine="708"/>
        <w:jc w:val="both"/>
        <w:rPr>
          <w:rFonts w:ascii="Times New Roman" w:hAnsi="Times New Roman" w:cs="Times New Roman"/>
          <w:sz w:val="24"/>
          <w:szCs w:val="24"/>
        </w:rPr>
      </w:pPr>
      <w:r w:rsidRPr="00DE5471">
        <w:rPr>
          <w:rFonts w:ascii="Times New Roman" w:hAnsi="Times New Roman" w:cs="Times New Roman"/>
          <w:sz w:val="24"/>
          <w:szCs w:val="24"/>
        </w:rPr>
        <w:t>Le terme défaut est ambigu, relatif et peu précis, mais sa connotation négative évoque bien le rôle que joue le contrôle non destructif dans la recherche de la qualité. En fait, détecter un défaut dans une pièce, c’est physiquement, mettre en évidence une hétérogénéité</w:t>
      </w:r>
      <w:r>
        <w:rPr>
          <w:rFonts w:ascii="Times New Roman" w:hAnsi="Times New Roman" w:cs="Times New Roman"/>
          <w:sz w:val="24"/>
          <w:szCs w:val="24"/>
        </w:rPr>
        <w:t xml:space="preserve"> </w:t>
      </w:r>
      <w:r w:rsidRPr="00DE5471">
        <w:rPr>
          <w:rFonts w:ascii="Times New Roman" w:hAnsi="Times New Roman" w:cs="Times New Roman"/>
          <w:sz w:val="24"/>
          <w:szCs w:val="24"/>
        </w:rPr>
        <w:t xml:space="preserve">de matière, une variation locale de propriété physique ou chimique préjudiciable au bon emploi de celle-ci. Cela dit, on a </w:t>
      </w:r>
      <w:r w:rsidRPr="00DE5471">
        <w:rPr>
          <w:rFonts w:ascii="Times New Roman" w:hAnsi="Times New Roman" w:cs="Times New Roman"/>
          <w:sz w:val="24"/>
          <w:szCs w:val="24"/>
        </w:rPr>
        <w:lastRenderedPageBreak/>
        <w:t>l’habitude de classer les défauts en deux grandes catégories liées à leur emplacement : les défauts de surface, les défauts internes.</w:t>
      </w:r>
    </w:p>
    <w:p w:rsidR="008D5771" w:rsidRPr="008D5771" w:rsidRDefault="008D5771" w:rsidP="008D5771">
      <w:pPr>
        <w:pStyle w:val="Paragraphedeliste"/>
        <w:numPr>
          <w:ilvl w:val="0"/>
          <w:numId w:val="3"/>
        </w:numPr>
        <w:spacing w:line="360" w:lineRule="auto"/>
        <w:ind w:left="0" w:firstLine="0"/>
        <w:jc w:val="both"/>
        <w:rPr>
          <w:rFonts w:ascii="Times New Roman" w:hAnsi="Times New Roman" w:cs="Times New Roman"/>
          <w:sz w:val="24"/>
          <w:szCs w:val="24"/>
        </w:rPr>
      </w:pPr>
      <w:r w:rsidRPr="008D5771">
        <w:rPr>
          <w:rFonts w:ascii="Times New Roman" w:hAnsi="Times New Roman" w:cs="Times New Roman"/>
          <w:sz w:val="24"/>
          <w:szCs w:val="24"/>
        </w:rPr>
        <w:t>Les défauts de surface, accessibles à l’observation directe mais par toujours visibles à l’</w:t>
      </w:r>
      <w:proofErr w:type="spellStart"/>
      <w:r w:rsidRPr="008D5771">
        <w:rPr>
          <w:rFonts w:ascii="Times New Roman" w:hAnsi="Times New Roman" w:cs="Times New Roman"/>
          <w:sz w:val="24"/>
          <w:szCs w:val="24"/>
        </w:rPr>
        <w:t>oeil</w:t>
      </w:r>
      <w:proofErr w:type="spellEnd"/>
      <w:r w:rsidRPr="008D5771">
        <w:rPr>
          <w:rFonts w:ascii="Times New Roman" w:hAnsi="Times New Roman" w:cs="Times New Roman"/>
          <w:sz w:val="24"/>
          <w:szCs w:val="24"/>
        </w:rPr>
        <w:t xml:space="preserve"> nu, peuvent se classer en deux catégories distinctes : les défauts ponctuels et les défauts d’aspect. </w:t>
      </w:r>
    </w:p>
    <w:p w:rsidR="00DB0476" w:rsidRDefault="008D5771" w:rsidP="008D5771">
      <w:pPr>
        <w:spacing w:line="360" w:lineRule="auto"/>
        <w:jc w:val="both"/>
        <w:rPr>
          <w:rFonts w:ascii="Times New Roman" w:hAnsi="Times New Roman" w:cs="Times New Roman"/>
          <w:sz w:val="24"/>
          <w:szCs w:val="24"/>
        </w:rPr>
      </w:pPr>
      <w:r w:rsidRPr="008D5771">
        <w:rPr>
          <w:rFonts w:ascii="Times New Roman" w:hAnsi="Times New Roman" w:cs="Times New Roman"/>
          <w:sz w:val="24"/>
          <w:szCs w:val="24"/>
        </w:rPr>
        <w:t>La première catégorie (défauts ponctuels) correspond aux défauts</w:t>
      </w:r>
      <w:r>
        <w:rPr>
          <w:rFonts w:ascii="Times New Roman" w:hAnsi="Times New Roman" w:cs="Times New Roman"/>
          <w:sz w:val="24"/>
          <w:szCs w:val="24"/>
        </w:rPr>
        <w:t xml:space="preserve"> </w:t>
      </w:r>
      <w:r w:rsidRPr="008D5771">
        <w:rPr>
          <w:rFonts w:ascii="Times New Roman" w:hAnsi="Times New Roman" w:cs="Times New Roman"/>
          <w:sz w:val="24"/>
          <w:szCs w:val="24"/>
        </w:rPr>
        <w:t>les plus nocifs sur le plan technologique, puisqu’il s’agit des criques, piqûres, fissures, craquelures, généralement aptes à provoquer à terme la rupture de la pièce, en initiant par exemple des fissures de fatigue. Dans les pièces métalliques, l’épaisseur de ces fissures</w:t>
      </w:r>
      <w:r>
        <w:rPr>
          <w:rFonts w:ascii="Times New Roman" w:hAnsi="Times New Roman" w:cs="Times New Roman"/>
          <w:sz w:val="24"/>
          <w:szCs w:val="24"/>
        </w:rPr>
        <w:t xml:space="preserve"> </w:t>
      </w:r>
      <w:r w:rsidRPr="008D5771">
        <w:rPr>
          <w:rFonts w:ascii="Times New Roman" w:hAnsi="Times New Roman" w:cs="Times New Roman"/>
          <w:sz w:val="24"/>
          <w:szCs w:val="24"/>
        </w:rPr>
        <w:t xml:space="preserve">est souvent infime (quelques </w:t>
      </w:r>
      <w:proofErr w:type="spellStart"/>
      <w:r w:rsidRPr="008D5771">
        <w:rPr>
          <w:rFonts w:ascii="Times New Roman" w:hAnsi="Times New Roman" w:cs="Times New Roman"/>
          <w:sz w:val="24"/>
          <w:szCs w:val="24"/>
        </w:rPr>
        <w:t>μm</w:t>
      </w:r>
      <w:proofErr w:type="spellEnd"/>
      <w:r w:rsidRPr="008D5771">
        <w:rPr>
          <w:rFonts w:ascii="Times New Roman" w:hAnsi="Times New Roman" w:cs="Times New Roman"/>
          <w:sz w:val="24"/>
          <w:szCs w:val="24"/>
        </w:rPr>
        <w:t>) et elles peuvent être nocives dès que leur profondeur dépasse quelques dixièmes de millimètre, ce</w:t>
      </w:r>
      <w:r>
        <w:rPr>
          <w:rFonts w:ascii="Times New Roman" w:hAnsi="Times New Roman" w:cs="Times New Roman"/>
          <w:sz w:val="24"/>
          <w:szCs w:val="24"/>
        </w:rPr>
        <w:t xml:space="preserve"> </w:t>
      </w:r>
      <w:r w:rsidRPr="008D5771">
        <w:rPr>
          <w:rFonts w:ascii="Times New Roman" w:hAnsi="Times New Roman" w:cs="Times New Roman"/>
          <w:sz w:val="24"/>
          <w:szCs w:val="24"/>
        </w:rPr>
        <w:t>qui implique l’emploi pour leur détection de méthodes non destructives sensibles, telles que le ressuage, la magnétoscopie, les courants</w:t>
      </w:r>
      <w:r>
        <w:rPr>
          <w:rFonts w:ascii="Times New Roman" w:hAnsi="Times New Roman" w:cs="Times New Roman"/>
          <w:sz w:val="24"/>
          <w:szCs w:val="24"/>
        </w:rPr>
        <w:t xml:space="preserve"> </w:t>
      </w:r>
      <w:r w:rsidRPr="008D5771">
        <w:rPr>
          <w:rFonts w:ascii="Times New Roman" w:hAnsi="Times New Roman" w:cs="Times New Roman"/>
          <w:sz w:val="24"/>
          <w:szCs w:val="24"/>
        </w:rPr>
        <w:t>de Foucault, les ultrasons.</w:t>
      </w:r>
    </w:p>
    <w:p w:rsidR="000B219F" w:rsidRDefault="000B219F" w:rsidP="000B219F">
      <w:pPr>
        <w:spacing w:line="360" w:lineRule="auto"/>
        <w:jc w:val="both"/>
        <w:rPr>
          <w:rFonts w:ascii="Times New Roman" w:hAnsi="Times New Roman" w:cs="Times New Roman"/>
          <w:sz w:val="24"/>
          <w:szCs w:val="24"/>
        </w:rPr>
      </w:pPr>
      <w:r w:rsidRPr="000B219F">
        <w:rPr>
          <w:rFonts w:ascii="Times New Roman" w:hAnsi="Times New Roman" w:cs="Times New Roman"/>
          <w:sz w:val="24"/>
          <w:szCs w:val="24"/>
        </w:rPr>
        <w:t>La seconde catégorie correspond aux défauts d’aspect, c’est-à-dire à des plages dans lesquelles une variation de paramètres géométriques</w:t>
      </w:r>
      <w:r>
        <w:rPr>
          <w:rFonts w:ascii="Times New Roman" w:hAnsi="Times New Roman" w:cs="Times New Roman"/>
          <w:sz w:val="24"/>
          <w:szCs w:val="24"/>
        </w:rPr>
        <w:t xml:space="preserve"> </w:t>
      </w:r>
      <w:r w:rsidRPr="000B219F">
        <w:rPr>
          <w:rFonts w:ascii="Times New Roman" w:hAnsi="Times New Roman" w:cs="Times New Roman"/>
          <w:sz w:val="24"/>
          <w:szCs w:val="24"/>
        </w:rPr>
        <w:t>ou physiques (rugosité, surépaisseur, taches diverses) attire le regard et rend le produit inutilisable. Ici, le contrôle visuel est possible,</w:t>
      </w:r>
      <w:r>
        <w:rPr>
          <w:rFonts w:ascii="Times New Roman" w:hAnsi="Times New Roman" w:cs="Times New Roman"/>
          <w:sz w:val="24"/>
          <w:szCs w:val="24"/>
        </w:rPr>
        <w:t xml:space="preserve"> </w:t>
      </w:r>
      <w:r w:rsidRPr="000B219F">
        <w:rPr>
          <w:rFonts w:ascii="Times New Roman" w:hAnsi="Times New Roman" w:cs="Times New Roman"/>
          <w:sz w:val="24"/>
          <w:szCs w:val="24"/>
        </w:rPr>
        <w:t>mais on cherche à le remplacer par des contrôles optiques automatiques.</w:t>
      </w:r>
    </w:p>
    <w:p w:rsidR="00B07815" w:rsidRDefault="00B07815" w:rsidP="00B07815">
      <w:pPr>
        <w:pStyle w:val="Paragraphedeliste"/>
        <w:numPr>
          <w:ilvl w:val="0"/>
          <w:numId w:val="3"/>
        </w:numPr>
        <w:spacing w:line="360" w:lineRule="auto"/>
        <w:ind w:left="0" w:firstLine="0"/>
        <w:jc w:val="both"/>
        <w:rPr>
          <w:rFonts w:ascii="Times New Roman" w:hAnsi="Times New Roman" w:cs="Times New Roman"/>
          <w:sz w:val="24"/>
          <w:szCs w:val="24"/>
        </w:rPr>
      </w:pPr>
      <w:r w:rsidRPr="00B07815">
        <w:rPr>
          <w:rFonts w:ascii="Times New Roman" w:hAnsi="Times New Roman" w:cs="Times New Roman"/>
          <w:sz w:val="24"/>
          <w:szCs w:val="24"/>
        </w:rPr>
        <w:t>Les défauts internes sont des hétérogénéités de natures, de formes, de dimensions extrêmement variées, localisées dans le volume du corps à contrôler. Leur nomenclature est très étoffée et spécifique à chaque branche d’activité technologique et industrielle. Dans les industries des métaux, il s’agira de criques internes, de porosités, de soufflures, d’inclusions diverses susceptibles d’affecter la santé des pièces moulées, forgées, laminées, soudées. Dans d’autres cas, il s’agira simplement de la présence d’un corps étranger au sein d’une enceinte ou d’un produit emballé. Ici le contrôle visuel est généralement exclu d’office et l’on utilisera donc l’un ou l’autre des grands procédés du CND que sont la radiographie, le sondage ultrasonore, ou encore des techniques mieux adaptées à certains cas comme l’émission acoustique, l’holographie, l’imagerie infrarouge, la neutronographie.</w:t>
      </w:r>
    </w:p>
    <w:p w:rsidR="00741AAA" w:rsidRDefault="00741AAA" w:rsidP="00741AAA">
      <w:pPr>
        <w:spacing w:line="360" w:lineRule="auto"/>
        <w:jc w:val="both"/>
        <w:rPr>
          <w:rFonts w:asciiTheme="majorBidi" w:hAnsiTheme="majorBidi" w:cstheme="majorBidi"/>
          <w:b/>
          <w:bCs/>
          <w:sz w:val="24"/>
          <w:szCs w:val="24"/>
        </w:rPr>
      </w:pPr>
      <w:r w:rsidRPr="00741AAA">
        <w:rPr>
          <w:rFonts w:asciiTheme="majorBidi" w:hAnsiTheme="majorBidi" w:cstheme="majorBidi"/>
          <w:b/>
          <w:bCs/>
          <w:sz w:val="24"/>
          <w:szCs w:val="24"/>
        </w:rPr>
        <w:t>I.3.</w:t>
      </w:r>
      <w:r>
        <w:rPr>
          <w:rFonts w:asciiTheme="majorBidi" w:hAnsiTheme="majorBidi" w:cstheme="majorBidi"/>
          <w:b/>
          <w:bCs/>
          <w:sz w:val="24"/>
          <w:szCs w:val="24"/>
        </w:rPr>
        <w:t>2</w:t>
      </w:r>
      <w:r w:rsidRPr="00741AAA">
        <w:rPr>
          <w:rFonts w:asciiTheme="majorBidi" w:hAnsiTheme="majorBidi" w:cstheme="majorBidi"/>
          <w:b/>
          <w:bCs/>
          <w:sz w:val="24"/>
          <w:szCs w:val="24"/>
        </w:rPr>
        <w:t xml:space="preserve">. </w:t>
      </w:r>
      <w:r>
        <w:rPr>
          <w:rFonts w:asciiTheme="majorBidi" w:hAnsiTheme="majorBidi" w:cstheme="majorBidi"/>
          <w:b/>
          <w:bCs/>
          <w:sz w:val="24"/>
          <w:szCs w:val="24"/>
        </w:rPr>
        <w:t>La détection d’u défaut :</w:t>
      </w:r>
    </w:p>
    <w:p w:rsidR="00741AAA" w:rsidRDefault="00741AAA" w:rsidP="00741AAA">
      <w:pPr>
        <w:spacing w:line="360" w:lineRule="auto"/>
        <w:ind w:firstLine="708"/>
        <w:jc w:val="both"/>
        <w:rPr>
          <w:rFonts w:ascii="Times New Roman" w:hAnsi="Times New Roman" w:cs="Times New Roman"/>
          <w:sz w:val="24"/>
          <w:szCs w:val="24"/>
        </w:rPr>
      </w:pPr>
      <w:r w:rsidRPr="00741AAA">
        <w:rPr>
          <w:rFonts w:ascii="Times New Roman" w:hAnsi="Times New Roman" w:cs="Times New Roman"/>
          <w:sz w:val="24"/>
          <w:szCs w:val="24"/>
        </w:rPr>
        <w:t>Le principe de la détection d’un défaut consiste à exciter celui-ci et à recueillir sa réponse. Schématiquement, on peut généralement distinguer les étapes suivantes, quelle que soit la méthode employée :</w:t>
      </w:r>
    </w:p>
    <w:p w:rsidR="00741AAA" w:rsidRPr="00741AAA" w:rsidRDefault="00741AAA" w:rsidP="00741AA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41A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1AAA">
        <w:rPr>
          <w:rFonts w:ascii="Times New Roman" w:hAnsi="Times New Roman" w:cs="Times New Roman"/>
          <w:sz w:val="24"/>
          <w:szCs w:val="24"/>
        </w:rPr>
        <w:t xml:space="preserve">mise en </w:t>
      </w:r>
      <w:proofErr w:type="spellStart"/>
      <w:r w:rsidRPr="00741AAA">
        <w:rPr>
          <w:rFonts w:ascii="Times New Roman" w:hAnsi="Times New Roman" w:cs="Times New Roman"/>
          <w:sz w:val="24"/>
          <w:szCs w:val="24"/>
        </w:rPr>
        <w:t>oeuvre</w:t>
      </w:r>
      <w:proofErr w:type="spellEnd"/>
      <w:r w:rsidRPr="00741AAA">
        <w:rPr>
          <w:rFonts w:ascii="Times New Roman" w:hAnsi="Times New Roman" w:cs="Times New Roman"/>
          <w:sz w:val="24"/>
          <w:szCs w:val="24"/>
        </w:rPr>
        <w:t xml:space="preserve"> d’un processus physique énergétique ;</w:t>
      </w:r>
    </w:p>
    <w:p w:rsidR="00741AAA" w:rsidRPr="00741AAA" w:rsidRDefault="00741AAA" w:rsidP="00741A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741A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1AAA">
        <w:rPr>
          <w:rFonts w:ascii="Times New Roman" w:hAnsi="Times New Roman" w:cs="Times New Roman"/>
          <w:sz w:val="24"/>
          <w:szCs w:val="24"/>
        </w:rPr>
        <w:t>modulation ou altération de ce processus par les défauts ;</w:t>
      </w:r>
    </w:p>
    <w:p w:rsidR="00741AAA" w:rsidRPr="00741AAA" w:rsidRDefault="00741AAA" w:rsidP="00741A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1AAA">
        <w:rPr>
          <w:rFonts w:ascii="Times New Roman" w:hAnsi="Times New Roman" w:cs="Times New Roman"/>
          <w:sz w:val="24"/>
          <w:szCs w:val="24"/>
        </w:rPr>
        <w:t>détection de ces modifications par un capteur approprié ;</w:t>
      </w:r>
    </w:p>
    <w:p w:rsidR="00741AAA" w:rsidRDefault="009C52D8" w:rsidP="009C52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AAA" w:rsidRPr="00741AAA">
        <w:rPr>
          <w:rFonts w:ascii="Times New Roman" w:hAnsi="Times New Roman" w:cs="Times New Roman"/>
          <w:sz w:val="24"/>
          <w:szCs w:val="24"/>
        </w:rPr>
        <w:t xml:space="preserve"> traitement des signaux et interprétation de l’information délivrée.</w:t>
      </w:r>
    </w:p>
    <w:p w:rsidR="002B369E" w:rsidRDefault="002B369E" w:rsidP="002B369E">
      <w:pPr>
        <w:spacing w:line="360" w:lineRule="auto"/>
        <w:ind w:firstLine="708"/>
        <w:jc w:val="both"/>
        <w:rPr>
          <w:rFonts w:ascii="Times New Roman" w:hAnsi="Times New Roman" w:cs="Times New Roman"/>
          <w:sz w:val="24"/>
          <w:szCs w:val="24"/>
        </w:rPr>
      </w:pPr>
      <w:r w:rsidRPr="002B369E">
        <w:rPr>
          <w:rFonts w:ascii="Times New Roman" w:hAnsi="Times New Roman" w:cs="Times New Roman"/>
          <w:sz w:val="24"/>
          <w:szCs w:val="24"/>
        </w:rPr>
        <w:t>Différents types d’énergie sont employés en pratique : énergie mécanique (ultrasons, ressuage), électromagnétique (radioscopie,</w:t>
      </w:r>
      <w:r>
        <w:rPr>
          <w:rFonts w:ascii="Times New Roman" w:hAnsi="Times New Roman" w:cs="Times New Roman"/>
          <w:sz w:val="24"/>
          <w:szCs w:val="24"/>
        </w:rPr>
        <w:t xml:space="preserve"> </w:t>
      </w:r>
      <w:r w:rsidRPr="002B369E">
        <w:rPr>
          <w:rFonts w:ascii="Times New Roman" w:hAnsi="Times New Roman" w:cs="Times New Roman"/>
          <w:sz w:val="24"/>
          <w:szCs w:val="24"/>
        </w:rPr>
        <w:t>observation dans le visible, flux magnétique...). On peut schématiquement distinguer deux groupes de méthodes de détection :</w:t>
      </w:r>
    </w:p>
    <w:p w:rsidR="002B369E" w:rsidRPr="007A1FDC" w:rsidRDefault="007A1FDC" w:rsidP="007A1FDC">
      <w:pPr>
        <w:pStyle w:val="Paragraphedeliste"/>
        <w:numPr>
          <w:ilvl w:val="0"/>
          <w:numId w:val="3"/>
        </w:numPr>
        <w:spacing w:line="360" w:lineRule="auto"/>
        <w:ind w:left="0" w:firstLine="0"/>
        <w:jc w:val="both"/>
        <w:rPr>
          <w:rFonts w:ascii="Times New Roman" w:hAnsi="Times New Roman" w:cs="Times New Roman"/>
          <w:sz w:val="24"/>
          <w:szCs w:val="24"/>
        </w:rPr>
      </w:pPr>
      <w:r w:rsidRPr="007A1FDC">
        <w:rPr>
          <w:rFonts w:ascii="Times New Roman" w:hAnsi="Times New Roman" w:cs="Times New Roman"/>
          <w:sz w:val="24"/>
          <w:szCs w:val="24"/>
        </w:rPr>
        <w:t>L</w:t>
      </w:r>
      <w:r w:rsidR="002B369E" w:rsidRPr="007A1FDC">
        <w:rPr>
          <w:rFonts w:ascii="Times New Roman" w:hAnsi="Times New Roman" w:cs="Times New Roman"/>
          <w:sz w:val="24"/>
          <w:szCs w:val="24"/>
        </w:rPr>
        <w:t xml:space="preserve">es méthodes de flux, avec une excitation et une détection de même nature et pour lesquelles le défaut introduit une perturbation de flux qui peut être relevée soit directement dans le flux transmis (radiographie) ou le flux rediffusé (ultrasons), soit par un effet de proximité (bobine de sonde à courants de Foucault, flux de fuite </w:t>
      </w:r>
      <w:r w:rsidR="003F2949" w:rsidRPr="007A1FDC">
        <w:rPr>
          <w:rFonts w:ascii="Times New Roman" w:hAnsi="Times New Roman" w:cs="Times New Roman"/>
          <w:sz w:val="24"/>
          <w:szCs w:val="24"/>
        </w:rPr>
        <w:t>magnétique)</w:t>
      </w:r>
      <w:r w:rsidR="002B369E" w:rsidRPr="007A1FDC">
        <w:rPr>
          <w:rFonts w:ascii="Times New Roman" w:hAnsi="Times New Roman" w:cs="Times New Roman"/>
          <w:sz w:val="24"/>
          <w:szCs w:val="24"/>
        </w:rPr>
        <w:t>; la grande majorité des procédés du contrôle non destructif se réfère à ce groupe de méthodes ;</w:t>
      </w:r>
    </w:p>
    <w:p w:rsidR="007A1FDC" w:rsidRPr="007A1FDC" w:rsidRDefault="007A1FDC" w:rsidP="007A1FDC">
      <w:pPr>
        <w:pStyle w:val="Paragraphedeliste"/>
        <w:numPr>
          <w:ilvl w:val="0"/>
          <w:numId w:val="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L</w:t>
      </w:r>
      <w:r w:rsidRPr="007A1FDC">
        <w:rPr>
          <w:rFonts w:ascii="Times New Roman" w:hAnsi="Times New Roman" w:cs="Times New Roman"/>
          <w:sz w:val="24"/>
          <w:szCs w:val="24"/>
        </w:rPr>
        <w:t>es méthodes pour lesquelles l’excitation et la détection sont de natures différentes, chacune mettant en jeu un processus original et spécifique ; l’excitation la plus employée est la sollicitation mécanique ; elle conduit aux techniques d’analyse de vibrations mécaniques ou de microdéformations (interférométrie holographique) ou encore à une technique d’émission provoquée dont la plus connue est l’émission acoustique.</w:t>
      </w:r>
    </w:p>
    <w:p w:rsidR="00741AAA" w:rsidRDefault="00741AAA" w:rsidP="00741AAA">
      <w:pPr>
        <w:spacing w:line="360" w:lineRule="auto"/>
        <w:jc w:val="both"/>
        <w:rPr>
          <w:rFonts w:asciiTheme="majorBidi" w:hAnsiTheme="majorBidi" w:cstheme="majorBidi"/>
          <w:b/>
          <w:bCs/>
          <w:sz w:val="24"/>
          <w:szCs w:val="24"/>
        </w:rPr>
      </w:pPr>
      <w:r w:rsidRPr="00741AAA">
        <w:rPr>
          <w:rFonts w:asciiTheme="majorBidi" w:hAnsiTheme="majorBidi" w:cstheme="majorBidi"/>
          <w:b/>
          <w:bCs/>
          <w:sz w:val="24"/>
          <w:szCs w:val="24"/>
        </w:rPr>
        <w:t>I.</w:t>
      </w:r>
      <w:r>
        <w:rPr>
          <w:rFonts w:asciiTheme="majorBidi" w:hAnsiTheme="majorBidi" w:cstheme="majorBidi"/>
          <w:b/>
          <w:bCs/>
          <w:sz w:val="24"/>
          <w:szCs w:val="24"/>
        </w:rPr>
        <w:t>4</w:t>
      </w:r>
      <w:r w:rsidRPr="00741AAA">
        <w:rPr>
          <w:rFonts w:asciiTheme="majorBidi" w:hAnsiTheme="majorBidi" w:cstheme="majorBidi"/>
          <w:b/>
          <w:bCs/>
          <w:sz w:val="24"/>
          <w:szCs w:val="24"/>
        </w:rPr>
        <w:t>. Pr</w:t>
      </w:r>
      <w:r>
        <w:rPr>
          <w:rFonts w:asciiTheme="majorBidi" w:hAnsiTheme="majorBidi" w:cstheme="majorBidi"/>
          <w:b/>
          <w:bCs/>
          <w:sz w:val="24"/>
          <w:szCs w:val="24"/>
        </w:rPr>
        <w:t>océdure de contrôle non destructif :</w:t>
      </w:r>
    </w:p>
    <w:p w:rsidR="001318F6" w:rsidRPr="001318F6" w:rsidRDefault="001318F6" w:rsidP="001318F6">
      <w:pPr>
        <w:spacing w:line="360" w:lineRule="auto"/>
        <w:ind w:firstLine="708"/>
        <w:jc w:val="both"/>
        <w:rPr>
          <w:rFonts w:ascii="Times New Roman" w:hAnsi="Times New Roman" w:cs="Times New Roman"/>
          <w:sz w:val="24"/>
          <w:szCs w:val="24"/>
        </w:rPr>
      </w:pPr>
      <w:r w:rsidRPr="001318F6">
        <w:rPr>
          <w:rFonts w:ascii="Times New Roman" w:hAnsi="Times New Roman" w:cs="Times New Roman"/>
          <w:sz w:val="24"/>
          <w:szCs w:val="24"/>
        </w:rPr>
        <w:t>L’opération de contrôle non destructif d’un objet ne se borne généralement pas à la détection d’éventuels défauts. En effet, même si</w:t>
      </w:r>
      <w:r>
        <w:rPr>
          <w:rFonts w:ascii="Times New Roman" w:hAnsi="Times New Roman" w:cs="Times New Roman"/>
          <w:sz w:val="24"/>
          <w:szCs w:val="24"/>
        </w:rPr>
        <w:t xml:space="preserve"> </w:t>
      </w:r>
      <w:r w:rsidRPr="001318F6">
        <w:rPr>
          <w:rFonts w:ascii="Times New Roman" w:hAnsi="Times New Roman" w:cs="Times New Roman"/>
          <w:sz w:val="24"/>
          <w:szCs w:val="24"/>
        </w:rPr>
        <w:t>le choix du procédé, de la méthode et du matériel a été effectué au préalable, il faut envisager toute une procédure ayant les objectifs</w:t>
      </w:r>
      <w:r>
        <w:rPr>
          <w:rFonts w:ascii="Times New Roman" w:hAnsi="Times New Roman" w:cs="Times New Roman"/>
          <w:sz w:val="24"/>
          <w:szCs w:val="24"/>
        </w:rPr>
        <w:t xml:space="preserve"> </w:t>
      </w:r>
      <w:r w:rsidRPr="001318F6">
        <w:rPr>
          <w:rFonts w:ascii="Times New Roman" w:hAnsi="Times New Roman" w:cs="Times New Roman"/>
          <w:sz w:val="24"/>
          <w:szCs w:val="24"/>
        </w:rPr>
        <w:t>suivants : fiabilité de l’examen, reproductibilité, localisation des défauts, identification, caractérisation de ceux-ci, en particulier par</w:t>
      </w:r>
      <w:r>
        <w:rPr>
          <w:rFonts w:ascii="Times New Roman" w:hAnsi="Times New Roman" w:cs="Times New Roman"/>
          <w:sz w:val="24"/>
          <w:szCs w:val="24"/>
        </w:rPr>
        <w:t xml:space="preserve"> </w:t>
      </w:r>
      <w:r w:rsidRPr="001318F6">
        <w:rPr>
          <w:rFonts w:ascii="Times New Roman" w:hAnsi="Times New Roman" w:cs="Times New Roman"/>
          <w:sz w:val="24"/>
          <w:szCs w:val="24"/>
        </w:rPr>
        <w:t>leur taille, classement, présentation visuelle, décision concernant l’affectation de l’objet, enfin archivage des résultats et des conditions d’examen.</w:t>
      </w:r>
    </w:p>
    <w:p w:rsidR="001318F6" w:rsidRDefault="001318F6" w:rsidP="001318F6">
      <w:pPr>
        <w:pStyle w:val="Paragraphedeliste"/>
        <w:spacing w:line="360" w:lineRule="auto"/>
        <w:ind w:left="0"/>
        <w:jc w:val="both"/>
        <w:rPr>
          <w:rFonts w:ascii="Times New Roman" w:hAnsi="Times New Roman" w:cs="Times New Roman"/>
          <w:sz w:val="24"/>
          <w:szCs w:val="24"/>
        </w:rPr>
      </w:pPr>
      <w:r w:rsidRPr="001318F6">
        <w:rPr>
          <w:rFonts w:ascii="Times New Roman" w:hAnsi="Times New Roman" w:cs="Times New Roman"/>
          <w:sz w:val="24"/>
          <w:szCs w:val="24"/>
        </w:rPr>
        <w:t>Ce sont des opérations d’étalonnage, de calibrage, de balayage de la sonde, de traitement des données qui permettent d’atteindre</w:t>
      </w:r>
      <w:r>
        <w:rPr>
          <w:rFonts w:ascii="Times New Roman" w:hAnsi="Times New Roman" w:cs="Times New Roman"/>
          <w:sz w:val="24"/>
          <w:szCs w:val="24"/>
        </w:rPr>
        <w:t xml:space="preserve"> </w:t>
      </w:r>
      <w:r w:rsidRPr="001318F6">
        <w:rPr>
          <w:rFonts w:ascii="Times New Roman" w:hAnsi="Times New Roman" w:cs="Times New Roman"/>
          <w:sz w:val="24"/>
          <w:szCs w:val="24"/>
        </w:rPr>
        <w:t>ces objectifs désormais dans de bonnes conditions, grâce à l’apport intensif de l’informatique en temps réel.</w:t>
      </w:r>
    </w:p>
    <w:p w:rsidR="00044A92" w:rsidRDefault="00044A92" w:rsidP="00C77591">
      <w:pPr>
        <w:pStyle w:val="Paragraphedeliste"/>
        <w:spacing w:line="360" w:lineRule="auto"/>
        <w:ind w:left="0" w:firstLine="708"/>
        <w:jc w:val="both"/>
        <w:rPr>
          <w:rFonts w:ascii="Times New Roman" w:hAnsi="Times New Roman" w:cs="Times New Roman"/>
          <w:sz w:val="24"/>
          <w:szCs w:val="24"/>
        </w:rPr>
      </w:pPr>
      <w:r w:rsidRPr="00044A92">
        <w:rPr>
          <w:rFonts w:ascii="Times New Roman" w:hAnsi="Times New Roman" w:cs="Times New Roman"/>
          <w:sz w:val="24"/>
          <w:szCs w:val="24"/>
        </w:rPr>
        <w:t xml:space="preserve">Les procédés de contrôle non destructif résultent de la mise en </w:t>
      </w:r>
      <w:proofErr w:type="spellStart"/>
      <w:r w:rsidRPr="00044A92">
        <w:rPr>
          <w:rFonts w:ascii="Times New Roman" w:hAnsi="Times New Roman" w:cs="Times New Roman"/>
          <w:sz w:val="24"/>
          <w:szCs w:val="24"/>
        </w:rPr>
        <w:t>oeuvre</w:t>
      </w:r>
      <w:proofErr w:type="spellEnd"/>
      <w:r w:rsidRPr="00044A92">
        <w:rPr>
          <w:rFonts w:ascii="Times New Roman" w:hAnsi="Times New Roman" w:cs="Times New Roman"/>
          <w:sz w:val="24"/>
          <w:szCs w:val="24"/>
        </w:rPr>
        <w:t xml:space="preserve"> des principes et techniques physiques précédents. Ils sont</w:t>
      </w:r>
      <w:r>
        <w:rPr>
          <w:rFonts w:ascii="Times New Roman" w:hAnsi="Times New Roman" w:cs="Times New Roman"/>
          <w:sz w:val="24"/>
          <w:szCs w:val="24"/>
        </w:rPr>
        <w:t xml:space="preserve"> </w:t>
      </w:r>
      <w:r w:rsidRPr="00044A92">
        <w:rPr>
          <w:rFonts w:ascii="Times New Roman" w:hAnsi="Times New Roman" w:cs="Times New Roman"/>
          <w:sz w:val="24"/>
          <w:szCs w:val="24"/>
        </w:rPr>
        <w:t>assez nombreux. Certains sont anciens, d’autres récents ; certains sont simples, d’autres complexes ; certains sont très employés,</w:t>
      </w:r>
      <w:r>
        <w:rPr>
          <w:rFonts w:ascii="Times New Roman" w:hAnsi="Times New Roman" w:cs="Times New Roman"/>
          <w:sz w:val="24"/>
          <w:szCs w:val="24"/>
        </w:rPr>
        <w:t xml:space="preserve"> </w:t>
      </w:r>
      <w:r w:rsidRPr="00044A92">
        <w:rPr>
          <w:rFonts w:ascii="Times New Roman" w:hAnsi="Times New Roman" w:cs="Times New Roman"/>
          <w:sz w:val="24"/>
          <w:szCs w:val="24"/>
        </w:rPr>
        <w:t>d’autres peu. On les classe habituellement en deux familles selon</w:t>
      </w:r>
      <w:r w:rsidR="00C20043">
        <w:rPr>
          <w:rFonts w:ascii="Times New Roman" w:hAnsi="Times New Roman" w:cs="Times New Roman"/>
          <w:sz w:val="24"/>
          <w:szCs w:val="24"/>
        </w:rPr>
        <w:t xml:space="preserve"> </w:t>
      </w:r>
      <w:r w:rsidR="00C20043" w:rsidRPr="00C77591">
        <w:rPr>
          <w:rFonts w:ascii="Times New Roman" w:hAnsi="Times New Roman" w:cs="Times New Roman"/>
          <w:sz w:val="24"/>
          <w:szCs w:val="24"/>
        </w:rPr>
        <w:t xml:space="preserve">qu’ils favorisent la détection des défauts de surface ou des </w:t>
      </w:r>
      <w:r w:rsidR="00C20043" w:rsidRPr="00C77591">
        <w:rPr>
          <w:rFonts w:ascii="Times New Roman" w:hAnsi="Times New Roman" w:cs="Times New Roman"/>
          <w:sz w:val="24"/>
          <w:szCs w:val="24"/>
        </w:rPr>
        <w:lastRenderedPageBreak/>
        <w:t>défauts internes. Le tableau 1 dresse la liste des procédés actuellement utilisés en contrôle industriel et résume leurs principes et leurs champs d’application spécifiques.</w:t>
      </w:r>
    </w:p>
    <w:p w:rsidR="00741AAA" w:rsidRPr="00741AAA" w:rsidRDefault="00741AAA" w:rsidP="00741AAA">
      <w:pPr>
        <w:spacing w:line="360" w:lineRule="auto"/>
        <w:jc w:val="both"/>
        <w:rPr>
          <w:rFonts w:ascii="Times New Roman" w:hAnsi="Times New Roman" w:cs="Times New Roman"/>
          <w:sz w:val="24"/>
          <w:szCs w:val="24"/>
        </w:rPr>
      </w:pPr>
    </w:p>
    <w:tbl>
      <w:tblPr>
        <w:tblStyle w:val="Grilledutableau"/>
        <w:tblW w:w="9889" w:type="dxa"/>
        <w:tblLook w:val="04A0" w:firstRow="1" w:lastRow="0" w:firstColumn="1" w:lastColumn="0" w:noHBand="0" w:noVBand="1"/>
      </w:tblPr>
      <w:tblGrid>
        <w:gridCol w:w="2444"/>
        <w:gridCol w:w="2445"/>
        <w:gridCol w:w="2445"/>
        <w:gridCol w:w="2555"/>
      </w:tblGrid>
      <w:tr w:rsidR="0095548E" w:rsidTr="00951BB7">
        <w:tc>
          <w:tcPr>
            <w:tcW w:w="9889" w:type="dxa"/>
            <w:gridSpan w:val="4"/>
            <w:tcBorders>
              <w:top w:val="nil"/>
              <w:left w:val="nil"/>
              <w:right w:val="nil"/>
            </w:tcBorders>
          </w:tcPr>
          <w:p w:rsidR="0095548E" w:rsidRPr="0095548E" w:rsidRDefault="00951BB7" w:rsidP="0095548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Tableau I 1. </w:t>
            </w:r>
            <w:r w:rsidR="0095548E" w:rsidRPr="00951BB7">
              <w:rPr>
                <w:rFonts w:asciiTheme="majorBidi" w:hAnsiTheme="majorBidi" w:cstheme="majorBidi"/>
                <w:i/>
                <w:iCs/>
                <w:sz w:val="24"/>
                <w:szCs w:val="24"/>
              </w:rPr>
              <w:t>LES PROCEDES DE CONTROLE NON DESTRUCTIF : méthodes</w:t>
            </w:r>
            <w:r w:rsidR="00F56371">
              <w:rPr>
                <w:rFonts w:asciiTheme="majorBidi" w:hAnsiTheme="majorBidi" w:cstheme="majorBidi"/>
                <w:i/>
                <w:iCs/>
                <w:sz w:val="24"/>
                <w:szCs w:val="24"/>
              </w:rPr>
              <w:t xml:space="preserve"> de contrôle</w:t>
            </w:r>
            <w:r w:rsidR="0095548E" w:rsidRPr="00951BB7">
              <w:rPr>
                <w:rFonts w:asciiTheme="majorBidi" w:hAnsiTheme="majorBidi" w:cstheme="majorBidi"/>
                <w:i/>
                <w:iCs/>
                <w:sz w:val="24"/>
                <w:szCs w:val="24"/>
              </w:rPr>
              <w:t xml:space="preserve"> et domaines d’application.</w:t>
            </w:r>
          </w:p>
        </w:tc>
      </w:tr>
      <w:tr w:rsidR="0095548E" w:rsidTr="002B2E90">
        <w:tc>
          <w:tcPr>
            <w:tcW w:w="2444" w:type="dxa"/>
          </w:tcPr>
          <w:p w:rsidR="0095548E" w:rsidRPr="00EA061D" w:rsidRDefault="0095548E" w:rsidP="007F3C37">
            <w:pPr>
              <w:spacing w:line="360" w:lineRule="auto"/>
              <w:jc w:val="both"/>
              <w:rPr>
                <w:rFonts w:asciiTheme="majorBidi" w:hAnsiTheme="majorBidi" w:cstheme="majorBidi"/>
                <w:b/>
                <w:bCs/>
                <w:color w:val="000000" w:themeColor="text1"/>
                <w:sz w:val="24"/>
                <w:szCs w:val="24"/>
              </w:rPr>
            </w:pPr>
            <w:r w:rsidRPr="00EA061D">
              <w:rPr>
                <w:rFonts w:asciiTheme="majorBidi" w:hAnsiTheme="majorBidi" w:cstheme="majorBidi"/>
                <w:b/>
                <w:bCs/>
                <w:color w:val="000000" w:themeColor="text1"/>
                <w:sz w:val="24"/>
                <w:szCs w:val="24"/>
              </w:rPr>
              <w:t xml:space="preserve">Type de procède </w:t>
            </w:r>
          </w:p>
        </w:tc>
        <w:tc>
          <w:tcPr>
            <w:tcW w:w="2445" w:type="dxa"/>
          </w:tcPr>
          <w:p w:rsidR="0095548E" w:rsidRPr="00EA061D" w:rsidRDefault="0095548E" w:rsidP="007F3C37">
            <w:pPr>
              <w:spacing w:line="360" w:lineRule="auto"/>
              <w:jc w:val="both"/>
              <w:rPr>
                <w:rFonts w:asciiTheme="majorBidi" w:hAnsiTheme="majorBidi" w:cstheme="majorBidi"/>
                <w:b/>
                <w:bCs/>
                <w:color w:val="FF0000"/>
                <w:sz w:val="24"/>
                <w:szCs w:val="24"/>
              </w:rPr>
            </w:pPr>
            <w:r w:rsidRPr="00EA061D">
              <w:rPr>
                <w:rFonts w:asciiTheme="majorBidi" w:hAnsiTheme="majorBidi" w:cstheme="majorBidi"/>
                <w:b/>
                <w:bCs/>
                <w:color w:val="000000" w:themeColor="text1"/>
                <w:sz w:val="24"/>
                <w:szCs w:val="24"/>
              </w:rPr>
              <w:t>Méthode de contrôle</w:t>
            </w:r>
          </w:p>
        </w:tc>
        <w:tc>
          <w:tcPr>
            <w:tcW w:w="2445" w:type="dxa"/>
          </w:tcPr>
          <w:p w:rsidR="0095548E" w:rsidRPr="00EA061D" w:rsidRDefault="0095548E" w:rsidP="007F3C37">
            <w:pPr>
              <w:spacing w:line="360" w:lineRule="auto"/>
              <w:jc w:val="both"/>
              <w:rPr>
                <w:rFonts w:asciiTheme="majorBidi" w:hAnsiTheme="majorBidi" w:cstheme="majorBidi"/>
                <w:b/>
                <w:bCs/>
                <w:color w:val="000000" w:themeColor="text1"/>
                <w:sz w:val="24"/>
                <w:szCs w:val="24"/>
              </w:rPr>
            </w:pPr>
            <w:r w:rsidRPr="00EA061D">
              <w:rPr>
                <w:rFonts w:asciiTheme="majorBidi" w:hAnsiTheme="majorBidi" w:cstheme="majorBidi"/>
                <w:b/>
                <w:bCs/>
                <w:color w:val="000000" w:themeColor="text1"/>
                <w:sz w:val="24"/>
                <w:szCs w:val="24"/>
              </w:rPr>
              <w:t>Types de defaults détectés</w:t>
            </w:r>
          </w:p>
        </w:tc>
        <w:tc>
          <w:tcPr>
            <w:tcW w:w="2555" w:type="dxa"/>
          </w:tcPr>
          <w:p w:rsidR="0095548E" w:rsidRPr="00EA061D" w:rsidRDefault="0095548E" w:rsidP="007F3C37">
            <w:pPr>
              <w:spacing w:line="360" w:lineRule="auto"/>
              <w:jc w:val="both"/>
              <w:rPr>
                <w:rFonts w:asciiTheme="majorBidi" w:hAnsiTheme="majorBidi" w:cstheme="majorBidi"/>
                <w:b/>
                <w:bCs/>
                <w:color w:val="000000" w:themeColor="text1"/>
                <w:sz w:val="24"/>
                <w:szCs w:val="24"/>
              </w:rPr>
            </w:pPr>
            <w:r w:rsidRPr="00EA061D">
              <w:rPr>
                <w:rFonts w:asciiTheme="majorBidi" w:hAnsiTheme="majorBidi" w:cstheme="majorBidi"/>
                <w:b/>
                <w:bCs/>
                <w:color w:val="000000" w:themeColor="text1"/>
                <w:sz w:val="24"/>
                <w:szCs w:val="24"/>
              </w:rPr>
              <w:t>Domaine d’application</w:t>
            </w:r>
          </w:p>
        </w:tc>
      </w:tr>
      <w:tr w:rsidR="00950176" w:rsidTr="002B2E90">
        <w:tc>
          <w:tcPr>
            <w:tcW w:w="2444" w:type="dxa"/>
            <w:vMerge w:val="restart"/>
          </w:tcPr>
          <w:p w:rsidR="00950176" w:rsidRDefault="00950176" w:rsidP="007F3C37">
            <w:pPr>
              <w:spacing w:line="360" w:lineRule="auto"/>
              <w:jc w:val="both"/>
              <w:rPr>
                <w:rFonts w:asciiTheme="majorBidi" w:hAnsiTheme="majorBidi" w:cstheme="majorBidi"/>
                <w:color w:val="000000" w:themeColor="text1"/>
                <w:sz w:val="24"/>
                <w:szCs w:val="24"/>
              </w:rPr>
            </w:pPr>
          </w:p>
          <w:p w:rsidR="00950176" w:rsidRDefault="00950176" w:rsidP="007F3C37">
            <w:pPr>
              <w:spacing w:line="360" w:lineRule="auto"/>
              <w:jc w:val="both"/>
              <w:rPr>
                <w:rFonts w:asciiTheme="majorBidi" w:hAnsiTheme="majorBidi" w:cstheme="majorBidi"/>
                <w:color w:val="000000" w:themeColor="text1"/>
                <w:sz w:val="24"/>
                <w:szCs w:val="24"/>
              </w:rPr>
            </w:pPr>
          </w:p>
          <w:p w:rsidR="00950176" w:rsidRDefault="00950176" w:rsidP="002B2E90">
            <w:pPr>
              <w:spacing w:line="360" w:lineRule="auto"/>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xml:space="preserve">  </w:t>
            </w:r>
            <w:r w:rsidRPr="00EA061D">
              <w:rPr>
                <w:rFonts w:asciiTheme="majorBidi" w:hAnsiTheme="majorBidi" w:cstheme="majorBidi"/>
                <w:b/>
                <w:bCs/>
                <w:color w:val="000000" w:themeColor="text1"/>
                <w:sz w:val="24"/>
                <w:szCs w:val="24"/>
              </w:rPr>
              <w:t xml:space="preserve"> </w:t>
            </w:r>
          </w:p>
          <w:p w:rsidR="00950176" w:rsidRDefault="00950176" w:rsidP="002B2E90">
            <w:pPr>
              <w:spacing w:line="360" w:lineRule="auto"/>
              <w:jc w:val="both"/>
              <w:rPr>
                <w:rFonts w:asciiTheme="majorBidi" w:hAnsiTheme="majorBidi" w:cstheme="majorBidi"/>
                <w:b/>
                <w:bCs/>
                <w:color w:val="000000" w:themeColor="text1"/>
                <w:sz w:val="24"/>
                <w:szCs w:val="24"/>
              </w:rPr>
            </w:pPr>
          </w:p>
          <w:p w:rsidR="00950176" w:rsidRDefault="00950176" w:rsidP="002B2E90">
            <w:pPr>
              <w:spacing w:line="360" w:lineRule="auto"/>
              <w:jc w:val="both"/>
              <w:rPr>
                <w:rFonts w:asciiTheme="majorBidi" w:hAnsiTheme="majorBidi" w:cstheme="majorBidi"/>
                <w:b/>
                <w:bCs/>
                <w:color w:val="000000" w:themeColor="text1"/>
                <w:sz w:val="24"/>
                <w:szCs w:val="24"/>
              </w:rPr>
            </w:pPr>
          </w:p>
          <w:p w:rsidR="00950176" w:rsidRPr="00EA061D" w:rsidRDefault="00950176" w:rsidP="002B2E90">
            <w:pPr>
              <w:spacing w:line="360" w:lineRule="auto"/>
              <w:jc w:val="both"/>
              <w:rPr>
                <w:rFonts w:asciiTheme="majorBidi" w:hAnsiTheme="majorBidi" w:cstheme="majorBidi"/>
                <w:b/>
                <w:bCs/>
                <w:color w:val="000000" w:themeColor="text1"/>
                <w:sz w:val="24"/>
                <w:szCs w:val="24"/>
              </w:rPr>
            </w:pPr>
            <w:r w:rsidRPr="00EA061D">
              <w:rPr>
                <w:rFonts w:asciiTheme="majorBidi" w:hAnsiTheme="majorBidi" w:cstheme="majorBidi"/>
                <w:b/>
                <w:bCs/>
                <w:color w:val="000000" w:themeColor="text1"/>
                <w:sz w:val="24"/>
                <w:szCs w:val="24"/>
              </w:rPr>
              <w:t>Optique</w:t>
            </w:r>
          </w:p>
        </w:tc>
        <w:tc>
          <w:tcPr>
            <w:tcW w:w="2445" w:type="dxa"/>
          </w:tcPr>
          <w:p w:rsidR="00950176" w:rsidRDefault="00950176" w:rsidP="007F3C37">
            <w:pPr>
              <w:spacing w:line="360" w:lineRule="auto"/>
              <w:jc w:val="both"/>
              <w:rPr>
                <w:rFonts w:asciiTheme="majorBidi" w:hAnsiTheme="majorBidi" w:cstheme="majorBidi"/>
                <w:color w:val="FF0000"/>
                <w:sz w:val="24"/>
                <w:szCs w:val="24"/>
              </w:rPr>
            </w:pPr>
            <w:r w:rsidRPr="00DA0F25">
              <w:rPr>
                <w:rFonts w:asciiTheme="majorBidi" w:hAnsiTheme="majorBidi" w:cstheme="majorBidi"/>
                <w:color w:val="000000" w:themeColor="text1"/>
                <w:sz w:val="24"/>
                <w:szCs w:val="24"/>
              </w:rPr>
              <w:t>Examen visuel</w:t>
            </w:r>
          </w:p>
        </w:tc>
        <w:tc>
          <w:tcPr>
            <w:tcW w:w="2445" w:type="dxa"/>
            <w:vMerge w:val="restart"/>
          </w:tcPr>
          <w:p w:rsidR="00950176" w:rsidRDefault="00950176" w:rsidP="002B2E90">
            <w:pPr>
              <w:spacing w:line="360" w:lineRule="auto"/>
              <w:jc w:val="both"/>
              <w:rPr>
                <w:rFonts w:asciiTheme="majorBidi" w:hAnsiTheme="majorBidi" w:cstheme="majorBidi"/>
                <w:color w:val="000000" w:themeColor="text1"/>
                <w:sz w:val="24"/>
                <w:szCs w:val="24"/>
              </w:rPr>
            </w:pPr>
          </w:p>
          <w:p w:rsidR="00950176" w:rsidRDefault="00950176" w:rsidP="002B2E90">
            <w:pPr>
              <w:spacing w:line="360" w:lineRule="auto"/>
              <w:jc w:val="both"/>
              <w:rPr>
                <w:rFonts w:asciiTheme="majorBidi" w:hAnsiTheme="majorBidi" w:cstheme="majorBidi"/>
                <w:color w:val="000000" w:themeColor="text1"/>
                <w:sz w:val="24"/>
                <w:szCs w:val="24"/>
              </w:rPr>
            </w:pPr>
          </w:p>
          <w:p w:rsidR="00950176" w:rsidRPr="002B2E90" w:rsidRDefault="00950176" w:rsidP="002B2E90">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 xml:space="preserve">Défauts </w:t>
            </w:r>
            <w:proofErr w:type="spellStart"/>
            <w:r w:rsidRPr="002B2E90">
              <w:rPr>
                <w:rFonts w:asciiTheme="majorBidi" w:hAnsiTheme="majorBidi" w:cstheme="majorBidi"/>
                <w:color w:val="000000" w:themeColor="text1"/>
                <w:sz w:val="24"/>
                <w:szCs w:val="24"/>
              </w:rPr>
              <w:t>débouchants</w:t>
            </w:r>
            <w:proofErr w:type="spellEnd"/>
            <w:r w:rsidRPr="002B2E90">
              <w:rPr>
                <w:rFonts w:asciiTheme="majorBidi" w:hAnsiTheme="majorBidi" w:cstheme="majorBidi"/>
                <w:color w:val="000000" w:themeColor="text1"/>
                <w:sz w:val="24"/>
                <w:szCs w:val="24"/>
              </w:rPr>
              <w:t>,</w:t>
            </w:r>
          </w:p>
          <w:p w:rsidR="00950176" w:rsidRPr="002B2E90" w:rsidRDefault="00950176" w:rsidP="002B2E90">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fissures,</w:t>
            </w:r>
            <w:r>
              <w:rPr>
                <w:rFonts w:asciiTheme="majorBidi" w:hAnsiTheme="majorBidi" w:cstheme="majorBidi"/>
                <w:color w:val="000000" w:themeColor="text1"/>
                <w:sz w:val="24"/>
                <w:szCs w:val="24"/>
              </w:rPr>
              <w:t xml:space="preserve"> </w:t>
            </w:r>
            <w:r w:rsidRPr="002B2E90">
              <w:rPr>
                <w:rFonts w:asciiTheme="majorBidi" w:hAnsiTheme="majorBidi" w:cstheme="majorBidi"/>
                <w:color w:val="000000" w:themeColor="text1"/>
                <w:sz w:val="24"/>
                <w:szCs w:val="24"/>
              </w:rPr>
              <w:t>criques, trous</w:t>
            </w:r>
          </w:p>
        </w:tc>
        <w:tc>
          <w:tcPr>
            <w:tcW w:w="2555" w:type="dxa"/>
          </w:tcPr>
          <w:p w:rsidR="00950176" w:rsidRPr="002B2E90" w:rsidRDefault="00950176" w:rsidP="007C3B99">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Contrôle manuel</w:t>
            </w:r>
          </w:p>
          <w:p w:rsidR="00950176" w:rsidRPr="002B2E90" w:rsidRDefault="00950176" w:rsidP="007C3B99">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de tous produits</w:t>
            </w:r>
          </w:p>
          <w:p w:rsidR="00950176" w:rsidRDefault="00950176" w:rsidP="007C3B99">
            <w:pPr>
              <w:spacing w:line="360" w:lineRule="auto"/>
              <w:jc w:val="both"/>
              <w:rPr>
                <w:rFonts w:asciiTheme="majorBidi" w:hAnsiTheme="majorBidi" w:cstheme="majorBidi"/>
                <w:color w:val="FF0000"/>
                <w:sz w:val="24"/>
                <w:szCs w:val="24"/>
              </w:rPr>
            </w:pPr>
            <w:r w:rsidRPr="002B2E90">
              <w:rPr>
                <w:rFonts w:asciiTheme="majorBidi" w:hAnsiTheme="majorBidi" w:cstheme="majorBidi"/>
                <w:color w:val="000000" w:themeColor="text1"/>
                <w:sz w:val="24"/>
                <w:szCs w:val="24"/>
              </w:rPr>
              <w:t>à surface accessible</w:t>
            </w:r>
          </w:p>
        </w:tc>
      </w:tr>
      <w:tr w:rsidR="00950176" w:rsidTr="002B2E90">
        <w:tc>
          <w:tcPr>
            <w:tcW w:w="2444" w:type="dxa"/>
            <w:vMerge/>
          </w:tcPr>
          <w:p w:rsidR="00950176" w:rsidRDefault="00950176" w:rsidP="007F3C37">
            <w:pPr>
              <w:spacing w:line="360" w:lineRule="auto"/>
              <w:jc w:val="both"/>
              <w:rPr>
                <w:rFonts w:asciiTheme="majorBidi" w:hAnsiTheme="majorBidi" w:cstheme="majorBidi"/>
                <w:color w:val="FF0000"/>
                <w:sz w:val="24"/>
                <w:szCs w:val="24"/>
              </w:rPr>
            </w:pPr>
          </w:p>
        </w:tc>
        <w:tc>
          <w:tcPr>
            <w:tcW w:w="2445" w:type="dxa"/>
          </w:tcPr>
          <w:p w:rsidR="00950176" w:rsidRPr="00DA0F25" w:rsidRDefault="00950176" w:rsidP="007F3C37">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Contrôle laser</w:t>
            </w:r>
          </w:p>
        </w:tc>
        <w:tc>
          <w:tcPr>
            <w:tcW w:w="2445" w:type="dxa"/>
            <w:vMerge/>
          </w:tcPr>
          <w:p w:rsidR="00950176" w:rsidRDefault="00950176" w:rsidP="007F3C37">
            <w:pPr>
              <w:spacing w:line="360" w:lineRule="auto"/>
              <w:jc w:val="both"/>
              <w:rPr>
                <w:rFonts w:asciiTheme="majorBidi" w:hAnsiTheme="majorBidi" w:cstheme="majorBidi"/>
                <w:color w:val="FF0000"/>
                <w:sz w:val="24"/>
                <w:szCs w:val="24"/>
              </w:rPr>
            </w:pPr>
          </w:p>
        </w:tc>
        <w:tc>
          <w:tcPr>
            <w:tcW w:w="2555" w:type="dxa"/>
          </w:tcPr>
          <w:p w:rsidR="00950176" w:rsidRPr="002B2E90" w:rsidRDefault="00950176" w:rsidP="002B2E90">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Contrôles </w:t>
            </w:r>
            <w:r w:rsidRPr="002B2E90">
              <w:rPr>
                <w:rFonts w:asciiTheme="majorBidi" w:hAnsiTheme="majorBidi" w:cstheme="majorBidi"/>
                <w:color w:val="000000" w:themeColor="text1"/>
                <w:sz w:val="24"/>
                <w:szCs w:val="24"/>
              </w:rPr>
              <w:t>automatiques</w:t>
            </w:r>
          </w:p>
          <w:p w:rsidR="00950176" w:rsidRPr="002B2E90" w:rsidRDefault="00950176" w:rsidP="002B2E90">
            <w:pPr>
              <w:spacing w:line="360" w:lineRule="auto"/>
              <w:jc w:val="both"/>
              <w:rPr>
                <w:rFonts w:asciiTheme="majorBidi" w:hAnsiTheme="majorBidi" w:cstheme="majorBidi"/>
                <w:color w:val="000000" w:themeColor="text1"/>
                <w:sz w:val="24"/>
                <w:szCs w:val="24"/>
              </w:rPr>
            </w:pPr>
            <w:r w:rsidRPr="002B2E90">
              <w:rPr>
                <w:rFonts w:asciiTheme="majorBidi" w:hAnsiTheme="majorBidi" w:cstheme="majorBidi"/>
                <w:color w:val="000000" w:themeColor="text1"/>
                <w:sz w:val="24"/>
                <w:szCs w:val="24"/>
              </w:rPr>
              <w:t>de bandes</w:t>
            </w:r>
            <w:r>
              <w:rPr>
                <w:rFonts w:asciiTheme="majorBidi" w:hAnsiTheme="majorBidi" w:cstheme="majorBidi"/>
                <w:color w:val="000000" w:themeColor="text1"/>
                <w:sz w:val="24"/>
                <w:szCs w:val="24"/>
              </w:rPr>
              <w:t xml:space="preserve"> </w:t>
            </w:r>
            <w:r w:rsidRPr="002B2E90">
              <w:rPr>
                <w:rFonts w:asciiTheme="majorBidi" w:hAnsiTheme="majorBidi" w:cstheme="majorBidi"/>
                <w:color w:val="000000" w:themeColor="text1"/>
                <w:sz w:val="24"/>
                <w:szCs w:val="24"/>
              </w:rPr>
              <w:t>et tôles</w:t>
            </w:r>
          </w:p>
        </w:tc>
      </w:tr>
      <w:tr w:rsidR="00950176" w:rsidTr="002B2E90">
        <w:tc>
          <w:tcPr>
            <w:tcW w:w="2444" w:type="dxa"/>
            <w:vMerge/>
          </w:tcPr>
          <w:p w:rsidR="00950176" w:rsidRDefault="00950176" w:rsidP="007F3C37">
            <w:pPr>
              <w:spacing w:line="360" w:lineRule="auto"/>
              <w:jc w:val="both"/>
              <w:rPr>
                <w:rFonts w:asciiTheme="majorBidi" w:hAnsiTheme="majorBidi" w:cstheme="majorBidi"/>
                <w:color w:val="FF0000"/>
                <w:sz w:val="24"/>
                <w:szCs w:val="24"/>
              </w:rPr>
            </w:pPr>
          </w:p>
        </w:tc>
        <w:tc>
          <w:tcPr>
            <w:tcW w:w="2445" w:type="dxa"/>
          </w:tcPr>
          <w:p w:rsidR="00950176" w:rsidRDefault="00950176" w:rsidP="007F3C37">
            <w:pPr>
              <w:spacing w:line="360" w:lineRule="auto"/>
              <w:jc w:val="both"/>
              <w:rPr>
                <w:rFonts w:asciiTheme="majorBidi" w:hAnsiTheme="majorBidi" w:cstheme="majorBidi"/>
                <w:color w:val="FF0000"/>
                <w:sz w:val="24"/>
                <w:szCs w:val="24"/>
              </w:rPr>
            </w:pPr>
            <w:r w:rsidRPr="007C3B99">
              <w:rPr>
                <w:rFonts w:asciiTheme="majorBidi" w:hAnsiTheme="majorBidi" w:cstheme="majorBidi"/>
                <w:color w:val="000000" w:themeColor="text1"/>
                <w:sz w:val="24"/>
                <w:szCs w:val="24"/>
              </w:rPr>
              <w:t>Contrôle TV</w:t>
            </w:r>
          </w:p>
        </w:tc>
        <w:tc>
          <w:tcPr>
            <w:tcW w:w="2445" w:type="dxa"/>
          </w:tcPr>
          <w:p w:rsidR="00950176" w:rsidRPr="00EB3E89" w:rsidRDefault="00950176" w:rsidP="00EB3E89">
            <w:pPr>
              <w:spacing w:line="360" w:lineRule="auto"/>
              <w:jc w:val="both"/>
              <w:rPr>
                <w:rFonts w:asciiTheme="majorBidi" w:hAnsiTheme="majorBidi" w:cstheme="majorBidi"/>
                <w:color w:val="000000" w:themeColor="text1"/>
                <w:sz w:val="24"/>
                <w:szCs w:val="24"/>
              </w:rPr>
            </w:pPr>
            <w:r w:rsidRPr="00EB3E89">
              <w:rPr>
                <w:rFonts w:asciiTheme="majorBidi" w:hAnsiTheme="majorBidi" w:cstheme="majorBidi"/>
                <w:color w:val="000000" w:themeColor="text1"/>
                <w:sz w:val="24"/>
                <w:szCs w:val="24"/>
              </w:rPr>
              <w:t>Défauts d’aspect,</w:t>
            </w:r>
          </w:p>
          <w:p w:rsidR="00950176" w:rsidRDefault="00950176" w:rsidP="00EB3E89">
            <w:pPr>
              <w:spacing w:line="360" w:lineRule="auto"/>
              <w:jc w:val="both"/>
              <w:rPr>
                <w:rFonts w:asciiTheme="majorBidi" w:hAnsiTheme="majorBidi" w:cstheme="majorBidi"/>
                <w:color w:val="FF0000"/>
                <w:sz w:val="24"/>
                <w:szCs w:val="24"/>
              </w:rPr>
            </w:pPr>
            <w:r w:rsidRPr="00EB3E89">
              <w:rPr>
                <w:rFonts w:asciiTheme="majorBidi" w:hAnsiTheme="majorBidi" w:cstheme="majorBidi"/>
                <w:color w:val="000000" w:themeColor="text1"/>
                <w:sz w:val="24"/>
                <w:szCs w:val="24"/>
              </w:rPr>
              <w:t>taches</w:t>
            </w:r>
          </w:p>
        </w:tc>
        <w:tc>
          <w:tcPr>
            <w:tcW w:w="2555" w:type="dxa"/>
          </w:tcPr>
          <w:p w:rsidR="00950176" w:rsidRPr="00C85693" w:rsidRDefault="00950176" w:rsidP="00C85693">
            <w:pPr>
              <w:spacing w:line="360" w:lineRule="auto"/>
              <w:jc w:val="both"/>
              <w:rPr>
                <w:rFonts w:asciiTheme="majorBidi" w:hAnsiTheme="majorBidi" w:cstheme="majorBidi"/>
                <w:color w:val="000000" w:themeColor="text1"/>
                <w:sz w:val="24"/>
                <w:szCs w:val="24"/>
              </w:rPr>
            </w:pPr>
            <w:r w:rsidRPr="00C85693">
              <w:rPr>
                <w:rFonts w:asciiTheme="majorBidi" w:hAnsiTheme="majorBidi" w:cstheme="majorBidi"/>
                <w:color w:val="000000" w:themeColor="text1"/>
                <w:sz w:val="24"/>
                <w:szCs w:val="24"/>
              </w:rPr>
              <w:t>Contrôle automatique</w:t>
            </w:r>
          </w:p>
          <w:p w:rsidR="00950176" w:rsidRPr="00C85693" w:rsidRDefault="00950176" w:rsidP="00C85693">
            <w:pPr>
              <w:spacing w:line="360" w:lineRule="auto"/>
              <w:jc w:val="both"/>
              <w:rPr>
                <w:rFonts w:asciiTheme="majorBidi" w:hAnsiTheme="majorBidi" w:cstheme="majorBidi"/>
                <w:color w:val="000000" w:themeColor="text1"/>
                <w:sz w:val="24"/>
                <w:szCs w:val="24"/>
              </w:rPr>
            </w:pPr>
            <w:r w:rsidRPr="00C85693">
              <w:rPr>
                <w:rFonts w:asciiTheme="majorBidi" w:hAnsiTheme="majorBidi" w:cstheme="majorBidi"/>
                <w:color w:val="000000" w:themeColor="text1"/>
                <w:sz w:val="24"/>
                <w:szCs w:val="24"/>
              </w:rPr>
              <w:t>en fabrication</w:t>
            </w:r>
            <w:r>
              <w:rPr>
                <w:rFonts w:asciiTheme="majorBidi" w:hAnsiTheme="majorBidi" w:cstheme="majorBidi"/>
                <w:color w:val="000000" w:themeColor="text1"/>
                <w:sz w:val="24"/>
                <w:szCs w:val="24"/>
              </w:rPr>
              <w:t xml:space="preserve"> </w:t>
            </w:r>
            <w:r w:rsidRPr="00C85693">
              <w:rPr>
                <w:rFonts w:asciiTheme="majorBidi" w:hAnsiTheme="majorBidi" w:cstheme="majorBidi"/>
                <w:color w:val="000000" w:themeColor="text1"/>
                <w:sz w:val="24"/>
                <w:szCs w:val="24"/>
              </w:rPr>
              <w:t>des produits divers</w:t>
            </w:r>
          </w:p>
        </w:tc>
      </w:tr>
      <w:tr w:rsidR="00950176" w:rsidTr="002B2E90">
        <w:tc>
          <w:tcPr>
            <w:tcW w:w="2444" w:type="dxa"/>
            <w:vMerge/>
          </w:tcPr>
          <w:p w:rsidR="00950176" w:rsidRDefault="00950176" w:rsidP="007F3C37">
            <w:pPr>
              <w:spacing w:line="360" w:lineRule="auto"/>
              <w:jc w:val="both"/>
              <w:rPr>
                <w:rFonts w:asciiTheme="majorBidi" w:hAnsiTheme="majorBidi" w:cstheme="majorBidi"/>
                <w:color w:val="FF0000"/>
                <w:sz w:val="24"/>
                <w:szCs w:val="24"/>
              </w:rPr>
            </w:pPr>
          </w:p>
        </w:tc>
        <w:tc>
          <w:tcPr>
            <w:tcW w:w="2445" w:type="dxa"/>
          </w:tcPr>
          <w:p w:rsidR="00950176" w:rsidRPr="00966A68" w:rsidRDefault="00950176" w:rsidP="00966A68">
            <w:pPr>
              <w:spacing w:line="360" w:lineRule="auto"/>
              <w:jc w:val="both"/>
              <w:rPr>
                <w:rFonts w:asciiTheme="majorBidi" w:hAnsiTheme="majorBidi" w:cstheme="majorBidi"/>
                <w:color w:val="000000" w:themeColor="text1"/>
                <w:sz w:val="24"/>
                <w:szCs w:val="24"/>
              </w:rPr>
            </w:pPr>
            <w:r w:rsidRPr="00966A68">
              <w:rPr>
                <w:rFonts w:asciiTheme="majorBidi" w:hAnsiTheme="majorBidi" w:cstheme="majorBidi"/>
                <w:color w:val="000000" w:themeColor="text1"/>
                <w:sz w:val="24"/>
                <w:szCs w:val="24"/>
              </w:rPr>
              <w:t>Interférométrie</w:t>
            </w:r>
          </w:p>
          <w:p w:rsidR="00950176" w:rsidRDefault="00950176" w:rsidP="00966A68">
            <w:pPr>
              <w:spacing w:line="360" w:lineRule="auto"/>
              <w:jc w:val="both"/>
              <w:rPr>
                <w:rFonts w:asciiTheme="majorBidi" w:hAnsiTheme="majorBidi" w:cstheme="majorBidi"/>
                <w:color w:val="FF0000"/>
                <w:sz w:val="24"/>
                <w:szCs w:val="24"/>
              </w:rPr>
            </w:pPr>
            <w:r w:rsidRPr="00966A68">
              <w:rPr>
                <w:rFonts w:asciiTheme="majorBidi" w:hAnsiTheme="majorBidi" w:cstheme="majorBidi"/>
                <w:color w:val="000000" w:themeColor="text1"/>
                <w:sz w:val="24"/>
                <w:szCs w:val="24"/>
              </w:rPr>
              <w:t>holographique</w:t>
            </w:r>
          </w:p>
        </w:tc>
        <w:tc>
          <w:tcPr>
            <w:tcW w:w="2445" w:type="dxa"/>
          </w:tcPr>
          <w:p w:rsidR="00950176" w:rsidRPr="00966A68" w:rsidRDefault="00950176" w:rsidP="00966A68">
            <w:pPr>
              <w:spacing w:line="360" w:lineRule="auto"/>
              <w:jc w:val="both"/>
              <w:rPr>
                <w:rFonts w:asciiTheme="majorBidi" w:hAnsiTheme="majorBidi" w:cstheme="majorBidi"/>
                <w:color w:val="000000" w:themeColor="text1"/>
                <w:sz w:val="24"/>
                <w:szCs w:val="24"/>
              </w:rPr>
            </w:pPr>
            <w:r w:rsidRPr="00966A68">
              <w:rPr>
                <w:rFonts w:asciiTheme="majorBidi" w:hAnsiTheme="majorBidi" w:cstheme="majorBidi"/>
                <w:color w:val="000000" w:themeColor="text1"/>
                <w:sz w:val="24"/>
                <w:szCs w:val="24"/>
              </w:rPr>
              <w:t>Délaminations,</w:t>
            </w:r>
          </w:p>
          <w:p w:rsidR="00950176" w:rsidRPr="00966A68" w:rsidRDefault="00950176" w:rsidP="00966A68">
            <w:pPr>
              <w:spacing w:line="360" w:lineRule="auto"/>
              <w:jc w:val="both"/>
              <w:rPr>
                <w:rFonts w:asciiTheme="majorBidi" w:hAnsiTheme="majorBidi" w:cstheme="majorBidi"/>
                <w:color w:val="000000" w:themeColor="text1"/>
                <w:sz w:val="24"/>
                <w:szCs w:val="24"/>
              </w:rPr>
            </w:pPr>
            <w:r w:rsidRPr="00966A68">
              <w:rPr>
                <w:rFonts w:asciiTheme="majorBidi" w:hAnsiTheme="majorBidi" w:cstheme="majorBidi"/>
                <w:color w:val="000000" w:themeColor="text1"/>
                <w:sz w:val="24"/>
                <w:szCs w:val="24"/>
              </w:rPr>
              <w:t>décollements</w:t>
            </w:r>
          </w:p>
        </w:tc>
        <w:tc>
          <w:tcPr>
            <w:tcW w:w="2555" w:type="dxa"/>
          </w:tcPr>
          <w:p w:rsidR="00950176" w:rsidRPr="000D4E63" w:rsidRDefault="00950176" w:rsidP="000D4E63">
            <w:pPr>
              <w:spacing w:line="360" w:lineRule="auto"/>
              <w:jc w:val="both"/>
              <w:rPr>
                <w:rFonts w:asciiTheme="majorBidi" w:hAnsiTheme="majorBidi" w:cstheme="majorBidi"/>
                <w:color w:val="000000" w:themeColor="text1"/>
                <w:sz w:val="24"/>
                <w:szCs w:val="24"/>
              </w:rPr>
            </w:pPr>
            <w:r w:rsidRPr="000D4E63">
              <w:rPr>
                <w:rFonts w:asciiTheme="majorBidi" w:hAnsiTheme="majorBidi" w:cstheme="majorBidi"/>
                <w:color w:val="000000" w:themeColor="text1"/>
                <w:sz w:val="24"/>
                <w:szCs w:val="24"/>
              </w:rPr>
              <w:t>Contrôle en atelier</w:t>
            </w:r>
            <w:r>
              <w:rPr>
                <w:rFonts w:asciiTheme="majorBidi" w:hAnsiTheme="majorBidi" w:cstheme="majorBidi"/>
                <w:color w:val="000000" w:themeColor="text1"/>
                <w:sz w:val="24"/>
                <w:szCs w:val="24"/>
              </w:rPr>
              <w:t xml:space="preserve"> </w:t>
            </w:r>
            <w:r w:rsidRPr="000D4E63">
              <w:rPr>
                <w:rFonts w:asciiTheme="majorBidi" w:hAnsiTheme="majorBidi" w:cstheme="majorBidi"/>
                <w:color w:val="000000" w:themeColor="text1"/>
                <w:sz w:val="24"/>
                <w:szCs w:val="24"/>
              </w:rPr>
              <w:t>de parois</w:t>
            </w:r>
            <w:r>
              <w:rPr>
                <w:rFonts w:asciiTheme="majorBidi" w:hAnsiTheme="majorBidi" w:cstheme="majorBidi"/>
                <w:color w:val="000000" w:themeColor="text1"/>
                <w:sz w:val="24"/>
                <w:szCs w:val="24"/>
              </w:rPr>
              <w:t xml:space="preserve"> </w:t>
            </w:r>
            <w:r w:rsidRPr="000D4E63">
              <w:rPr>
                <w:rFonts w:asciiTheme="majorBidi" w:hAnsiTheme="majorBidi" w:cstheme="majorBidi"/>
                <w:color w:val="000000" w:themeColor="text1"/>
                <w:sz w:val="24"/>
                <w:szCs w:val="24"/>
              </w:rPr>
              <w:t>non métalliques</w:t>
            </w:r>
          </w:p>
        </w:tc>
      </w:tr>
      <w:tr w:rsidR="00950176" w:rsidTr="002B2E90">
        <w:tc>
          <w:tcPr>
            <w:tcW w:w="2444" w:type="dxa"/>
            <w:vMerge/>
          </w:tcPr>
          <w:p w:rsidR="00950176" w:rsidRDefault="00950176" w:rsidP="007F3C37">
            <w:pPr>
              <w:spacing w:line="360" w:lineRule="auto"/>
              <w:jc w:val="both"/>
              <w:rPr>
                <w:rFonts w:asciiTheme="majorBidi" w:hAnsiTheme="majorBidi" w:cstheme="majorBidi"/>
                <w:color w:val="FF0000"/>
                <w:sz w:val="24"/>
                <w:szCs w:val="24"/>
              </w:rPr>
            </w:pPr>
          </w:p>
        </w:tc>
        <w:tc>
          <w:tcPr>
            <w:tcW w:w="2445" w:type="dxa"/>
          </w:tcPr>
          <w:p w:rsidR="00950176" w:rsidRPr="00950176" w:rsidRDefault="00950176" w:rsidP="00950176">
            <w:pPr>
              <w:spacing w:line="360" w:lineRule="auto"/>
              <w:jc w:val="both"/>
              <w:rPr>
                <w:rFonts w:asciiTheme="majorBidi" w:hAnsiTheme="majorBidi" w:cstheme="majorBidi"/>
                <w:color w:val="000000" w:themeColor="text1"/>
                <w:sz w:val="24"/>
                <w:szCs w:val="24"/>
              </w:rPr>
            </w:pPr>
            <w:r w:rsidRPr="00950176">
              <w:rPr>
                <w:rFonts w:asciiTheme="majorBidi" w:hAnsiTheme="majorBidi" w:cstheme="majorBidi"/>
                <w:color w:val="000000" w:themeColor="text1"/>
                <w:sz w:val="24"/>
                <w:szCs w:val="24"/>
              </w:rPr>
              <w:t>Thermographie</w:t>
            </w:r>
          </w:p>
          <w:p w:rsidR="00950176" w:rsidRDefault="00950176" w:rsidP="00950176">
            <w:pPr>
              <w:spacing w:line="360" w:lineRule="auto"/>
              <w:jc w:val="both"/>
              <w:rPr>
                <w:rFonts w:asciiTheme="majorBidi" w:hAnsiTheme="majorBidi" w:cstheme="majorBidi"/>
                <w:color w:val="FF0000"/>
                <w:sz w:val="24"/>
                <w:szCs w:val="24"/>
              </w:rPr>
            </w:pPr>
            <w:r w:rsidRPr="00950176">
              <w:rPr>
                <w:rFonts w:asciiTheme="majorBidi" w:hAnsiTheme="majorBidi" w:cstheme="majorBidi"/>
                <w:color w:val="000000" w:themeColor="text1"/>
                <w:sz w:val="24"/>
                <w:szCs w:val="24"/>
              </w:rPr>
              <w:t>infrarouge</w:t>
            </w:r>
          </w:p>
        </w:tc>
        <w:tc>
          <w:tcPr>
            <w:tcW w:w="2445" w:type="dxa"/>
          </w:tcPr>
          <w:p w:rsidR="00D86A9C" w:rsidRPr="00D86A9C" w:rsidRDefault="00D86A9C" w:rsidP="00D86A9C">
            <w:pPr>
              <w:spacing w:line="360" w:lineRule="auto"/>
              <w:jc w:val="both"/>
              <w:rPr>
                <w:rFonts w:asciiTheme="majorBidi" w:hAnsiTheme="majorBidi" w:cstheme="majorBidi"/>
                <w:color w:val="000000" w:themeColor="text1"/>
                <w:sz w:val="24"/>
                <w:szCs w:val="24"/>
              </w:rPr>
            </w:pPr>
            <w:r w:rsidRPr="00D86A9C">
              <w:rPr>
                <w:rFonts w:asciiTheme="majorBidi" w:hAnsiTheme="majorBidi" w:cstheme="majorBidi"/>
                <w:color w:val="000000" w:themeColor="text1"/>
                <w:sz w:val="24"/>
                <w:szCs w:val="24"/>
              </w:rPr>
              <w:t>Délaminations,</w:t>
            </w:r>
          </w:p>
          <w:p w:rsidR="00D86A9C" w:rsidRPr="00D86A9C" w:rsidRDefault="00D86A9C" w:rsidP="00D86A9C">
            <w:pPr>
              <w:spacing w:line="360" w:lineRule="auto"/>
              <w:jc w:val="both"/>
              <w:rPr>
                <w:rFonts w:asciiTheme="majorBidi" w:hAnsiTheme="majorBidi" w:cstheme="majorBidi"/>
                <w:color w:val="000000" w:themeColor="text1"/>
                <w:sz w:val="24"/>
                <w:szCs w:val="24"/>
              </w:rPr>
            </w:pPr>
            <w:r w:rsidRPr="00D86A9C">
              <w:rPr>
                <w:rFonts w:asciiTheme="majorBidi" w:hAnsiTheme="majorBidi" w:cstheme="majorBidi"/>
                <w:color w:val="000000" w:themeColor="text1"/>
                <w:sz w:val="24"/>
                <w:szCs w:val="24"/>
              </w:rPr>
              <w:t>hétérogénéités</w:t>
            </w:r>
          </w:p>
          <w:p w:rsidR="00950176" w:rsidRPr="00D86A9C" w:rsidRDefault="00D86A9C" w:rsidP="00D86A9C">
            <w:pPr>
              <w:spacing w:line="360" w:lineRule="auto"/>
              <w:jc w:val="both"/>
              <w:rPr>
                <w:rFonts w:asciiTheme="majorBidi" w:hAnsiTheme="majorBidi" w:cstheme="majorBidi"/>
                <w:color w:val="000000" w:themeColor="text1"/>
                <w:sz w:val="24"/>
                <w:szCs w:val="24"/>
              </w:rPr>
            </w:pPr>
            <w:r w:rsidRPr="00D86A9C">
              <w:rPr>
                <w:rFonts w:asciiTheme="majorBidi" w:hAnsiTheme="majorBidi" w:cstheme="majorBidi"/>
                <w:color w:val="000000" w:themeColor="text1"/>
                <w:sz w:val="24"/>
                <w:szCs w:val="24"/>
              </w:rPr>
              <w:t>diverses</w:t>
            </w:r>
          </w:p>
        </w:tc>
        <w:tc>
          <w:tcPr>
            <w:tcW w:w="2555" w:type="dxa"/>
          </w:tcPr>
          <w:p w:rsidR="00D86A9C" w:rsidRPr="00D86A9C" w:rsidRDefault="00D86A9C" w:rsidP="00D86A9C">
            <w:pPr>
              <w:spacing w:line="360" w:lineRule="auto"/>
              <w:jc w:val="both"/>
              <w:rPr>
                <w:rFonts w:asciiTheme="majorBidi" w:hAnsiTheme="majorBidi" w:cstheme="majorBidi"/>
                <w:color w:val="000000" w:themeColor="text1"/>
                <w:sz w:val="24"/>
                <w:szCs w:val="24"/>
              </w:rPr>
            </w:pPr>
            <w:r w:rsidRPr="00D86A9C">
              <w:rPr>
                <w:rFonts w:asciiTheme="majorBidi" w:hAnsiTheme="majorBidi" w:cstheme="majorBidi"/>
                <w:color w:val="000000" w:themeColor="text1"/>
                <w:sz w:val="24"/>
                <w:szCs w:val="24"/>
              </w:rPr>
              <w:t>idem</w:t>
            </w:r>
          </w:p>
          <w:p w:rsidR="00950176" w:rsidRDefault="00D86A9C" w:rsidP="00D86A9C">
            <w:pPr>
              <w:spacing w:line="360" w:lineRule="auto"/>
              <w:jc w:val="both"/>
              <w:rPr>
                <w:rFonts w:asciiTheme="majorBidi" w:hAnsiTheme="majorBidi" w:cstheme="majorBidi"/>
                <w:color w:val="FF0000"/>
                <w:sz w:val="24"/>
                <w:szCs w:val="24"/>
              </w:rPr>
            </w:pPr>
            <w:r w:rsidRPr="00D86A9C">
              <w:rPr>
                <w:rFonts w:asciiTheme="majorBidi" w:hAnsiTheme="majorBidi" w:cstheme="majorBidi"/>
                <w:color w:val="000000" w:themeColor="text1"/>
                <w:sz w:val="24"/>
                <w:szCs w:val="24"/>
              </w:rPr>
              <w:t>Contrôle sur site</w:t>
            </w:r>
          </w:p>
        </w:tc>
      </w:tr>
      <w:tr w:rsidR="0095548E" w:rsidTr="002B2E90">
        <w:tc>
          <w:tcPr>
            <w:tcW w:w="2444" w:type="dxa"/>
          </w:tcPr>
          <w:p w:rsidR="00E61DE2" w:rsidRDefault="00E61DE2" w:rsidP="007F3C37">
            <w:pPr>
              <w:spacing w:line="360" w:lineRule="auto"/>
              <w:jc w:val="both"/>
              <w:rPr>
                <w:rFonts w:asciiTheme="majorBidi" w:hAnsiTheme="majorBidi" w:cstheme="majorBidi"/>
                <w:b/>
                <w:bCs/>
                <w:color w:val="000000" w:themeColor="text1"/>
                <w:sz w:val="24"/>
                <w:szCs w:val="24"/>
              </w:rPr>
            </w:pPr>
          </w:p>
          <w:p w:rsidR="0095548E" w:rsidRDefault="000E306D" w:rsidP="007F3C37">
            <w:pPr>
              <w:spacing w:line="360" w:lineRule="auto"/>
              <w:jc w:val="both"/>
              <w:rPr>
                <w:rFonts w:asciiTheme="majorBidi" w:hAnsiTheme="majorBidi" w:cstheme="majorBidi"/>
                <w:color w:val="FF0000"/>
                <w:sz w:val="24"/>
                <w:szCs w:val="24"/>
              </w:rPr>
            </w:pPr>
            <w:r>
              <w:rPr>
                <w:rFonts w:asciiTheme="majorBidi" w:hAnsiTheme="majorBidi" w:cstheme="majorBidi"/>
                <w:b/>
                <w:bCs/>
                <w:color w:val="000000" w:themeColor="text1"/>
                <w:sz w:val="24"/>
                <w:szCs w:val="24"/>
              </w:rPr>
              <w:t>R</w:t>
            </w:r>
            <w:r w:rsidRPr="000E306D">
              <w:rPr>
                <w:rFonts w:asciiTheme="majorBidi" w:hAnsiTheme="majorBidi" w:cstheme="majorBidi"/>
                <w:b/>
                <w:bCs/>
                <w:color w:val="000000" w:themeColor="text1"/>
                <w:sz w:val="24"/>
                <w:szCs w:val="24"/>
              </w:rPr>
              <w:t>essuage</w:t>
            </w:r>
          </w:p>
        </w:tc>
        <w:tc>
          <w:tcPr>
            <w:tcW w:w="2445" w:type="dxa"/>
          </w:tcPr>
          <w:p w:rsidR="00E61DE2" w:rsidRDefault="00E61DE2" w:rsidP="007F3C37">
            <w:pPr>
              <w:spacing w:line="360" w:lineRule="auto"/>
              <w:jc w:val="both"/>
              <w:rPr>
                <w:rFonts w:asciiTheme="majorBidi" w:hAnsiTheme="majorBidi" w:cstheme="majorBidi"/>
                <w:color w:val="000000" w:themeColor="text1"/>
                <w:sz w:val="24"/>
                <w:szCs w:val="24"/>
              </w:rPr>
            </w:pPr>
          </w:p>
          <w:p w:rsidR="0095548E" w:rsidRDefault="006B1B32" w:rsidP="007F3C37">
            <w:pPr>
              <w:spacing w:line="360" w:lineRule="auto"/>
              <w:jc w:val="both"/>
              <w:rPr>
                <w:rFonts w:asciiTheme="majorBidi" w:hAnsiTheme="majorBidi" w:cstheme="majorBidi"/>
                <w:color w:val="FF0000"/>
                <w:sz w:val="24"/>
                <w:szCs w:val="24"/>
              </w:rPr>
            </w:pPr>
            <w:r w:rsidRPr="006B1B32">
              <w:rPr>
                <w:rFonts w:asciiTheme="majorBidi" w:hAnsiTheme="majorBidi" w:cstheme="majorBidi"/>
                <w:color w:val="000000" w:themeColor="text1"/>
                <w:sz w:val="24"/>
                <w:szCs w:val="24"/>
              </w:rPr>
              <w:t>Ressuage</w:t>
            </w:r>
          </w:p>
        </w:tc>
        <w:tc>
          <w:tcPr>
            <w:tcW w:w="2445" w:type="dxa"/>
          </w:tcPr>
          <w:p w:rsidR="00E61DE2" w:rsidRDefault="00E61DE2" w:rsidP="006B1B32">
            <w:pPr>
              <w:spacing w:line="360" w:lineRule="auto"/>
              <w:jc w:val="both"/>
              <w:rPr>
                <w:rFonts w:asciiTheme="majorBidi" w:hAnsiTheme="majorBidi" w:cstheme="majorBidi"/>
                <w:color w:val="000000" w:themeColor="text1"/>
                <w:sz w:val="24"/>
                <w:szCs w:val="24"/>
              </w:rPr>
            </w:pPr>
          </w:p>
          <w:p w:rsidR="006B1B32"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Défauts fins</w:t>
            </w:r>
          </w:p>
          <w:p w:rsidR="0095548E" w:rsidRPr="006B1B32" w:rsidRDefault="006B1B32" w:rsidP="006B1B32">
            <w:pPr>
              <w:spacing w:line="360" w:lineRule="auto"/>
              <w:jc w:val="both"/>
              <w:rPr>
                <w:rFonts w:asciiTheme="majorBidi" w:hAnsiTheme="majorBidi" w:cstheme="majorBidi"/>
                <w:color w:val="000000" w:themeColor="text1"/>
                <w:sz w:val="24"/>
                <w:szCs w:val="24"/>
              </w:rPr>
            </w:pPr>
            <w:proofErr w:type="spellStart"/>
            <w:r w:rsidRPr="006B1B32">
              <w:rPr>
                <w:rFonts w:asciiTheme="majorBidi" w:hAnsiTheme="majorBidi" w:cstheme="majorBidi"/>
                <w:color w:val="000000" w:themeColor="text1"/>
                <w:sz w:val="24"/>
                <w:szCs w:val="24"/>
              </w:rPr>
              <w:t>débouchants</w:t>
            </w:r>
            <w:proofErr w:type="spellEnd"/>
          </w:p>
        </w:tc>
        <w:tc>
          <w:tcPr>
            <w:tcW w:w="2555" w:type="dxa"/>
          </w:tcPr>
          <w:p w:rsidR="006B1B32"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Contrôle manuel</w:t>
            </w:r>
          </w:p>
          <w:p w:rsidR="006B1B32"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de tous produits</w:t>
            </w:r>
          </w:p>
          <w:p w:rsidR="0095548E" w:rsidRPr="006B1B32" w:rsidRDefault="006B1B32"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à surface accessible</w:t>
            </w:r>
          </w:p>
        </w:tc>
      </w:tr>
      <w:tr w:rsidR="00047894" w:rsidTr="002B2E90">
        <w:tc>
          <w:tcPr>
            <w:tcW w:w="2444" w:type="dxa"/>
            <w:vMerge w:val="restart"/>
          </w:tcPr>
          <w:p w:rsidR="00047894" w:rsidRDefault="00047894" w:rsidP="006B1B32">
            <w:pPr>
              <w:spacing w:line="360" w:lineRule="auto"/>
              <w:jc w:val="both"/>
              <w:rPr>
                <w:rFonts w:asciiTheme="majorBidi" w:hAnsiTheme="majorBidi" w:cstheme="majorBidi"/>
                <w:b/>
                <w:bCs/>
                <w:color w:val="000000" w:themeColor="text1"/>
                <w:sz w:val="24"/>
                <w:szCs w:val="24"/>
              </w:rPr>
            </w:pPr>
          </w:p>
          <w:p w:rsidR="00047894" w:rsidRDefault="00047894" w:rsidP="006B1B32">
            <w:pPr>
              <w:spacing w:line="360" w:lineRule="auto"/>
              <w:jc w:val="both"/>
              <w:rPr>
                <w:rFonts w:asciiTheme="majorBidi" w:hAnsiTheme="majorBidi" w:cstheme="majorBidi"/>
                <w:b/>
                <w:bCs/>
                <w:color w:val="000000" w:themeColor="text1"/>
                <w:sz w:val="24"/>
                <w:szCs w:val="24"/>
              </w:rPr>
            </w:pPr>
          </w:p>
          <w:p w:rsidR="00047894" w:rsidRPr="006B1B32" w:rsidRDefault="00047894" w:rsidP="006B1B32">
            <w:pPr>
              <w:spacing w:line="360" w:lineRule="auto"/>
              <w:jc w:val="both"/>
              <w:rPr>
                <w:rFonts w:asciiTheme="majorBidi" w:hAnsiTheme="majorBidi" w:cstheme="majorBidi"/>
                <w:b/>
                <w:bCs/>
                <w:color w:val="000000" w:themeColor="text1"/>
                <w:sz w:val="24"/>
                <w:szCs w:val="24"/>
              </w:rPr>
            </w:pPr>
            <w:r w:rsidRPr="006B1B32">
              <w:rPr>
                <w:rFonts w:asciiTheme="majorBidi" w:hAnsiTheme="majorBidi" w:cstheme="majorBidi"/>
                <w:b/>
                <w:bCs/>
                <w:color w:val="000000" w:themeColor="text1"/>
                <w:sz w:val="24"/>
                <w:szCs w:val="24"/>
              </w:rPr>
              <w:t>Flux de fuite</w:t>
            </w:r>
          </w:p>
          <w:p w:rsidR="00047894" w:rsidRDefault="00047894" w:rsidP="006B1B32">
            <w:pPr>
              <w:spacing w:line="360" w:lineRule="auto"/>
              <w:jc w:val="both"/>
              <w:rPr>
                <w:rFonts w:asciiTheme="majorBidi" w:hAnsiTheme="majorBidi" w:cstheme="majorBidi"/>
                <w:b/>
                <w:bCs/>
                <w:color w:val="000000" w:themeColor="text1"/>
                <w:sz w:val="24"/>
                <w:szCs w:val="24"/>
              </w:rPr>
            </w:pPr>
            <w:r w:rsidRPr="006B1B32">
              <w:rPr>
                <w:rFonts w:asciiTheme="majorBidi" w:hAnsiTheme="majorBidi" w:cstheme="majorBidi"/>
                <w:b/>
                <w:bCs/>
                <w:color w:val="000000" w:themeColor="text1"/>
                <w:sz w:val="24"/>
                <w:szCs w:val="24"/>
              </w:rPr>
              <w:t>magnétique</w:t>
            </w:r>
          </w:p>
        </w:tc>
        <w:tc>
          <w:tcPr>
            <w:tcW w:w="2445" w:type="dxa"/>
          </w:tcPr>
          <w:p w:rsidR="00047894" w:rsidRPr="006B1B32" w:rsidRDefault="00047894" w:rsidP="007F3C37">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Magnétoscopie</w:t>
            </w:r>
          </w:p>
        </w:tc>
        <w:tc>
          <w:tcPr>
            <w:tcW w:w="2445" w:type="dxa"/>
          </w:tcPr>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Défauts fins</w:t>
            </w:r>
          </w:p>
          <w:p w:rsidR="00047894" w:rsidRPr="006B1B32" w:rsidRDefault="00047894" w:rsidP="006B1B32">
            <w:pPr>
              <w:spacing w:line="360" w:lineRule="auto"/>
              <w:jc w:val="both"/>
              <w:rPr>
                <w:rFonts w:asciiTheme="majorBidi" w:hAnsiTheme="majorBidi" w:cstheme="majorBidi"/>
                <w:color w:val="000000" w:themeColor="text1"/>
                <w:sz w:val="24"/>
                <w:szCs w:val="24"/>
              </w:rPr>
            </w:pPr>
            <w:proofErr w:type="spellStart"/>
            <w:r w:rsidRPr="006B1B32">
              <w:rPr>
                <w:rFonts w:asciiTheme="majorBidi" w:hAnsiTheme="majorBidi" w:cstheme="majorBidi"/>
                <w:color w:val="000000" w:themeColor="text1"/>
                <w:sz w:val="24"/>
                <w:szCs w:val="24"/>
              </w:rPr>
              <w:t>débouchants</w:t>
            </w:r>
            <w:proofErr w:type="spellEnd"/>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et sous-cutanés</w:t>
            </w:r>
          </w:p>
        </w:tc>
        <w:tc>
          <w:tcPr>
            <w:tcW w:w="2555" w:type="dxa"/>
            <w:vMerge w:val="restart"/>
          </w:tcPr>
          <w:p w:rsidR="00047894" w:rsidRDefault="00047894" w:rsidP="006B1B32">
            <w:pPr>
              <w:spacing w:line="360" w:lineRule="auto"/>
              <w:jc w:val="both"/>
              <w:rPr>
                <w:rFonts w:asciiTheme="majorBidi" w:hAnsiTheme="majorBidi" w:cstheme="majorBidi"/>
                <w:color w:val="000000" w:themeColor="text1"/>
                <w:sz w:val="24"/>
                <w:szCs w:val="24"/>
              </w:rPr>
            </w:pPr>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Produits ferromagnétiques</w:t>
            </w:r>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(aciers)</w:t>
            </w:r>
          </w:p>
        </w:tc>
      </w:tr>
      <w:tr w:rsidR="00047894" w:rsidTr="002B2E90">
        <w:tc>
          <w:tcPr>
            <w:tcW w:w="2444" w:type="dxa"/>
            <w:vMerge/>
          </w:tcPr>
          <w:p w:rsidR="00047894" w:rsidRPr="006B1B32" w:rsidRDefault="00047894" w:rsidP="006B1B32">
            <w:pPr>
              <w:spacing w:line="360" w:lineRule="auto"/>
              <w:jc w:val="both"/>
              <w:rPr>
                <w:rFonts w:asciiTheme="majorBidi" w:hAnsiTheme="majorBidi" w:cstheme="majorBidi"/>
                <w:b/>
                <w:bCs/>
                <w:color w:val="000000" w:themeColor="text1"/>
                <w:sz w:val="24"/>
                <w:szCs w:val="24"/>
              </w:rPr>
            </w:pPr>
          </w:p>
        </w:tc>
        <w:tc>
          <w:tcPr>
            <w:tcW w:w="2445" w:type="dxa"/>
          </w:tcPr>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Détection de flux</w:t>
            </w:r>
          </w:p>
          <w:p w:rsidR="00047894" w:rsidRPr="006B1B32" w:rsidRDefault="00047894" w:rsidP="006B1B32">
            <w:pPr>
              <w:spacing w:line="360" w:lineRule="auto"/>
              <w:jc w:val="both"/>
              <w:rPr>
                <w:rFonts w:asciiTheme="majorBidi" w:hAnsiTheme="majorBidi" w:cstheme="majorBidi"/>
                <w:color w:val="000000" w:themeColor="text1"/>
                <w:sz w:val="24"/>
                <w:szCs w:val="24"/>
              </w:rPr>
            </w:pPr>
            <w:r w:rsidRPr="006B1B32">
              <w:rPr>
                <w:rFonts w:asciiTheme="majorBidi" w:hAnsiTheme="majorBidi" w:cstheme="majorBidi"/>
                <w:color w:val="000000" w:themeColor="text1"/>
                <w:sz w:val="24"/>
                <w:szCs w:val="24"/>
              </w:rPr>
              <w:t>de fuite</w:t>
            </w:r>
          </w:p>
        </w:tc>
        <w:tc>
          <w:tcPr>
            <w:tcW w:w="2445" w:type="dxa"/>
          </w:tcPr>
          <w:p w:rsidR="00047894" w:rsidRPr="00047894" w:rsidRDefault="00047894" w:rsidP="00047894">
            <w:pPr>
              <w:spacing w:line="360" w:lineRule="auto"/>
              <w:jc w:val="both"/>
              <w:rPr>
                <w:rFonts w:asciiTheme="majorBidi" w:hAnsiTheme="majorBidi" w:cstheme="majorBidi"/>
                <w:color w:val="000000" w:themeColor="text1"/>
                <w:sz w:val="24"/>
                <w:szCs w:val="24"/>
              </w:rPr>
            </w:pPr>
            <w:r w:rsidRPr="00047894">
              <w:rPr>
                <w:rFonts w:asciiTheme="majorBidi" w:hAnsiTheme="majorBidi" w:cstheme="majorBidi"/>
                <w:color w:val="000000" w:themeColor="text1"/>
                <w:sz w:val="24"/>
                <w:szCs w:val="24"/>
              </w:rPr>
              <w:t>Défauts fins</w:t>
            </w:r>
          </w:p>
          <w:p w:rsidR="00047894" w:rsidRPr="006B1B32" w:rsidRDefault="00047894" w:rsidP="00047894">
            <w:pPr>
              <w:spacing w:line="360" w:lineRule="auto"/>
              <w:jc w:val="both"/>
              <w:rPr>
                <w:rFonts w:asciiTheme="majorBidi" w:hAnsiTheme="majorBidi" w:cstheme="majorBidi"/>
                <w:color w:val="000000" w:themeColor="text1"/>
                <w:sz w:val="24"/>
                <w:szCs w:val="24"/>
              </w:rPr>
            </w:pPr>
            <w:proofErr w:type="spellStart"/>
            <w:r w:rsidRPr="00047894">
              <w:rPr>
                <w:rFonts w:asciiTheme="majorBidi" w:hAnsiTheme="majorBidi" w:cstheme="majorBidi"/>
                <w:color w:val="000000" w:themeColor="text1"/>
                <w:sz w:val="24"/>
                <w:szCs w:val="24"/>
              </w:rPr>
              <w:t>débouchants</w:t>
            </w:r>
            <w:proofErr w:type="spellEnd"/>
          </w:p>
        </w:tc>
        <w:tc>
          <w:tcPr>
            <w:tcW w:w="2555" w:type="dxa"/>
            <w:vMerge/>
          </w:tcPr>
          <w:p w:rsidR="00047894" w:rsidRPr="006B1B32" w:rsidRDefault="00047894" w:rsidP="006B1B32">
            <w:pPr>
              <w:spacing w:line="360" w:lineRule="auto"/>
              <w:jc w:val="both"/>
              <w:rPr>
                <w:rFonts w:asciiTheme="majorBidi" w:hAnsiTheme="majorBidi" w:cstheme="majorBidi"/>
                <w:color w:val="000000" w:themeColor="text1"/>
                <w:sz w:val="24"/>
                <w:szCs w:val="24"/>
              </w:rPr>
            </w:pPr>
          </w:p>
        </w:tc>
      </w:tr>
      <w:tr w:rsidR="00687DEA" w:rsidTr="002B2E90">
        <w:tc>
          <w:tcPr>
            <w:tcW w:w="2444" w:type="dxa"/>
            <w:vMerge w:val="restart"/>
          </w:tcPr>
          <w:p w:rsidR="00687DEA" w:rsidRDefault="00687DEA" w:rsidP="006B1B32">
            <w:pPr>
              <w:spacing w:line="360" w:lineRule="auto"/>
              <w:jc w:val="both"/>
              <w:rPr>
                <w:rFonts w:asciiTheme="majorBidi" w:hAnsiTheme="majorBidi" w:cstheme="majorBidi"/>
                <w:b/>
                <w:bCs/>
                <w:color w:val="000000" w:themeColor="text1"/>
                <w:sz w:val="24"/>
                <w:szCs w:val="24"/>
              </w:rPr>
            </w:pPr>
          </w:p>
          <w:p w:rsidR="00687DEA" w:rsidRDefault="00687DEA" w:rsidP="006B1B32">
            <w:pPr>
              <w:spacing w:line="360" w:lineRule="auto"/>
              <w:jc w:val="both"/>
              <w:rPr>
                <w:rFonts w:asciiTheme="majorBidi" w:hAnsiTheme="majorBidi" w:cstheme="majorBidi"/>
                <w:b/>
                <w:bCs/>
                <w:color w:val="000000" w:themeColor="text1"/>
                <w:sz w:val="24"/>
                <w:szCs w:val="24"/>
              </w:rPr>
            </w:pPr>
          </w:p>
          <w:p w:rsidR="00687DEA" w:rsidRDefault="00687DEA" w:rsidP="006B1B32">
            <w:pPr>
              <w:spacing w:line="360" w:lineRule="auto"/>
              <w:jc w:val="both"/>
              <w:rPr>
                <w:rFonts w:asciiTheme="majorBidi" w:hAnsiTheme="majorBidi" w:cstheme="majorBidi"/>
                <w:b/>
                <w:bCs/>
                <w:color w:val="000000" w:themeColor="text1"/>
                <w:sz w:val="24"/>
                <w:szCs w:val="24"/>
              </w:rPr>
            </w:pPr>
          </w:p>
          <w:p w:rsidR="00687DEA" w:rsidRDefault="00687DEA" w:rsidP="006B1B32">
            <w:pPr>
              <w:spacing w:line="360" w:lineRule="auto"/>
              <w:jc w:val="both"/>
              <w:rPr>
                <w:rFonts w:asciiTheme="majorBidi" w:hAnsiTheme="majorBidi" w:cstheme="majorBidi"/>
                <w:b/>
                <w:bCs/>
                <w:color w:val="000000" w:themeColor="text1"/>
                <w:sz w:val="24"/>
                <w:szCs w:val="24"/>
              </w:rPr>
            </w:pPr>
          </w:p>
          <w:p w:rsidR="00687DEA" w:rsidRPr="006B1B32" w:rsidRDefault="00687DEA" w:rsidP="006B1B32">
            <w:pPr>
              <w:spacing w:line="360" w:lineRule="auto"/>
              <w:jc w:val="both"/>
              <w:rPr>
                <w:rFonts w:asciiTheme="majorBidi" w:hAnsiTheme="majorBidi" w:cstheme="majorBidi"/>
                <w:b/>
                <w:bCs/>
                <w:color w:val="000000" w:themeColor="text1"/>
                <w:sz w:val="24"/>
                <w:szCs w:val="24"/>
              </w:rPr>
            </w:pPr>
            <w:r w:rsidRPr="00E813BC">
              <w:rPr>
                <w:rFonts w:asciiTheme="majorBidi" w:hAnsiTheme="majorBidi" w:cstheme="majorBidi"/>
                <w:b/>
                <w:bCs/>
                <w:color w:val="000000" w:themeColor="text1"/>
                <w:sz w:val="24"/>
                <w:szCs w:val="24"/>
              </w:rPr>
              <w:t>Électromagnétiques</w:t>
            </w:r>
          </w:p>
        </w:tc>
        <w:tc>
          <w:tcPr>
            <w:tcW w:w="2445" w:type="dxa"/>
          </w:tcPr>
          <w:p w:rsidR="00687DEA" w:rsidRDefault="00687DEA" w:rsidP="006B1B32">
            <w:pPr>
              <w:spacing w:line="360" w:lineRule="auto"/>
              <w:jc w:val="both"/>
              <w:rPr>
                <w:rFonts w:asciiTheme="majorBidi" w:hAnsiTheme="majorBidi" w:cstheme="majorBidi"/>
                <w:color w:val="000000" w:themeColor="text1"/>
                <w:sz w:val="24"/>
                <w:szCs w:val="24"/>
              </w:rPr>
            </w:pPr>
          </w:p>
          <w:p w:rsidR="00687DEA" w:rsidRPr="006B1B32" w:rsidRDefault="00687DEA" w:rsidP="006B1B32">
            <w:pPr>
              <w:spacing w:line="360" w:lineRule="auto"/>
              <w:jc w:val="both"/>
              <w:rPr>
                <w:rFonts w:asciiTheme="majorBidi" w:hAnsiTheme="majorBidi" w:cstheme="majorBidi"/>
                <w:color w:val="000000" w:themeColor="text1"/>
                <w:sz w:val="24"/>
                <w:szCs w:val="24"/>
              </w:rPr>
            </w:pPr>
            <w:r w:rsidRPr="00311FF3">
              <w:rPr>
                <w:rFonts w:asciiTheme="majorBidi" w:hAnsiTheme="majorBidi" w:cstheme="majorBidi"/>
                <w:color w:val="000000" w:themeColor="text1"/>
                <w:sz w:val="24"/>
                <w:szCs w:val="24"/>
              </w:rPr>
              <w:t>Courants de Foucault</w:t>
            </w:r>
          </w:p>
        </w:tc>
        <w:tc>
          <w:tcPr>
            <w:tcW w:w="2445" w:type="dxa"/>
          </w:tcPr>
          <w:p w:rsidR="00687DEA" w:rsidRDefault="00687DEA" w:rsidP="00311FF3">
            <w:pPr>
              <w:spacing w:line="360" w:lineRule="auto"/>
              <w:jc w:val="both"/>
              <w:rPr>
                <w:rFonts w:asciiTheme="majorBidi" w:hAnsiTheme="majorBidi" w:cstheme="majorBidi"/>
                <w:color w:val="000000" w:themeColor="text1"/>
                <w:sz w:val="24"/>
                <w:szCs w:val="24"/>
              </w:rPr>
            </w:pPr>
          </w:p>
          <w:p w:rsidR="00687DEA" w:rsidRPr="00311FF3" w:rsidRDefault="00687DEA" w:rsidP="00311FF3">
            <w:pPr>
              <w:spacing w:line="360" w:lineRule="auto"/>
              <w:jc w:val="both"/>
              <w:rPr>
                <w:rFonts w:asciiTheme="majorBidi" w:hAnsiTheme="majorBidi" w:cstheme="majorBidi"/>
                <w:color w:val="000000" w:themeColor="text1"/>
                <w:sz w:val="24"/>
                <w:szCs w:val="24"/>
              </w:rPr>
            </w:pPr>
            <w:r w:rsidRPr="00311FF3">
              <w:rPr>
                <w:rFonts w:asciiTheme="majorBidi" w:hAnsiTheme="majorBidi" w:cstheme="majorBidi"/>
                <w:color w:val="000000" w:themeColor="text1"/>
                <w:sz w:val="24"/>
                <w:szCs w:val="24"/>
              </w:rPr>
              <w:t>Défauts fins</w:t>
            </w:r>
          </w:p>
          <w:p w:rsidR="00687DEA" w:rsidRPr="00047894" w:rsidRDefault="00687DEA" w:rsidP="00E813BC">
            <w:pPr>
              <w:spacing w:line="360" w:lineRule="auto"/>
              <w:jc w:val="both"/>
              <w:rPr>
                <w:rFonts w:asciiTheme="majorBidi" w:hAnsiTheme="majorBidi" w:cstheme="majorBidi"/>
                <w:color w:val="000000" w:themeColor="text1"/>
                <w:sz w:val="24"/>
                <w:szCs w:val="24"/>
              </w:rPr>
            </w:pPr>
            <w:proofErr w:type="spellStart"/>
            <w:r w:rsidRPr="00311FF3">
              <w:rPr>
                <w:rFonts w:asciiTheme="majorBidi" w:hAnsiTheme="majorBidi" w:cstheme="majorBidi"/>
                <w:color w:val="000000" w:themeColor="text1"/>
                <w:sz w:val="24"/>
                <w:szCs w:val="24"/>
              </w:rPr>
              <w:t>débouchants</w:t>
            </w:r>
            <w:proofErr w:type="spellEnd"/>
          </w:p>
        </w:tc>
        <w:tc>
          <w:tcPr>
            <w:tcW w:w="2555" w:type="dxa"/>
          </w:tcPr>
          <w:p w:rsidR="00687DEA" w:rsidRPr="00E813BC" w:rsidRDefault="00687DEA" w:rsidP="00E813BC">
            <w:pPr>
              <w:spacing w:line="360" w:lineRule="auto"/>
              <w:jc w:val="both"/>
              <w:rPr>
                <w:rFonts w:asciiTheme="majorBidi" w:hAnsiTheme="majorBidi" w:cstheme="majorBidi"/>
                <w:color w:val="000000" w:themeColor="text1"/>
                <w:sz w:val="24"/>
                <w:szCs w:val="24"/>
              </w:rPr>
            </w:pPr>
            <w:r w:rsidRPr="00E813BC">
              <w:rPr>
                <w:rFonts w:asciiTheme="majorBidi" w:hAnsiTheme="majorBidi" w:cstheme="majorBidi"/>
                <w:color w:val="000000" w:themeColor="text1"/>
                <w:sz w:val="24"/>
                <w:szCs w:val="24"/>
              </w:rPr>
              <w:t>Contrôle en ligne</w:t>
            </w:r>
          </w:p>
          <w:p w:rsidR="00687DEA" w:rsidRPr="006B1B32" w:rsidRDefault="00687DEA" w:rsidP="00311FF3">
            <w:pPr>
              <w:spacing w:line="360" w:lineRule="auto"/>
              <w:jc w:val="both"/>
              <w:rPr>
                <w:rFonts w:asciiTheme="majorBidi" w:hAnsiTheme="majorBidi" w:cstheme="majorBidi"/>
                <w:color w:val="000000" w:themeColor="text1"/>
                <w:sz w:val="24"/>
                <w:szCs w:val="24"/>
              </w:rPr>
            </w:pPr>
            <w:r w:rsidRPr="00E813BC">
              <w:rPr>
                <w:rFonts w:asciiTheme="majorBidi" w:hAnsiTheme="majorBidi" w:cstheme="majorBidi"/>
                <w:color w:val="000000" w:themeColor="text1"/>
                <w:sz w:val="24"/>
                <w:szCs w:val="24"/>
              </w:rPr>
              <w:t>et sur chantier</w:t>
            </w:r>
            <w:r>
              <w:rPr>
                <w:rFonts w:asciiTheme="majorBidi" w:hAnsiTheme="majorBidi" w:cstheme="majorBidi"/>
                <w:color w:val="000000" w:themeColor="text1"/>
                <w:sz w:val="24"/>
                <w:szCs w:val="24"/>
              </w:rPr>
              <w:t xml:space="preserve"> </w:t>
            </w:r>
            <w:r w:rsidRPr="00E813BC">
              <w:rPr>
                <w:rFonts w:asciiTheme="majorBidi" w:hAnsiTheme="majorBidi" w:cstheme="majorBidi"/>
                <w:color w:val="000000" w:themeColor="text1"/>
                <w:sz w:val="24"/>
                <w:szCs w:val="24"/>
              </w:rPr>
              <w:t>de tous produits</w:t>
            </w:r>
            <w:r>
              <w:rPr>
                <w:rFonts w:asciiTheme="majorBidi" w:hAnsiTheme="majorBidi" w:cstheme="majorBidi"/>
                <w:color w:val="000000" w:themeColor="text1"/>
                <w:sz w:val="24"/>
                <w:szCs w:val="24"/>
              </w:rPr>
              <w:t xml:space="preserve"> </w:t>
            </w:r>
            <w:r w:rsidRPr="00E813BC">
              <w:rPr>
                <w:rFonts w:asciiTheme="majorBidi" w:hAnsiTheme="majorBidi" w:cstheme="majorBidi"/>
                <w:color w:val="000000" w:themeColor="text1"/>
                <w:sz w:val="24"/>
                <w:szCs w:val="24"/>
              </w:rPr>
              <w:t>métalliques</w:t>
            </w:r>
          </w:p>
        </w:tc>
      </w:tr>
      <w:tr w:rsidR="00687DEA" w:rsidTr="002B2E90">
        <w:tc>
          <w:tcPr>
            <w:tcW w:w="2444" w:type="dxa"/>
            <w:vMerge/>
          </w:tcPr>
          <w:p w:rsidR="00687DEA" w:rsidRDefault="00687DEA" w:rsidP="006B1B32">
            <w:pPr>
              <w:spacing w:line="360" w:lineRule="auto"/>
              <w:jc w:val="both"/>
              <w:rPr>
                <w:rFonts w:asciiTheme="majorBidi" w:hAnsiTheme="majorBidi" w:cstheme="majorBidi"/>
                <w:b/>
                <w:bCs/>
                <w:color w:val="000000" w:themeColor="text1"/>
                <w:sz w:val="24"/>
                <w:szCs w:val="24"/>
              </w:rPr>
            </w:pPr>
          </w:p>
        </w:tc>
        <w:tc>
          <w:tcPr>
            <w:tcW w:w="2445" w:type="dxa"/>
          </w:tcPr>
          <w:p w:rsidR="00687DEA" w:rsidRDefault="00687DEA" w:rsidP="006B1B32">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Potentiel électrique</w:t>
            </w:r>
          </w:p>
        </w:tc>
        <w:tc>
          <w:tcPr>
            <w:tcW w:w="2445" w:type="dxa"/>
          </w:tcPr>
          <w:p w:rsidR="00687DEA" w:rsidRPr="00DE316F" w:rsidRDefault="00687DEA" w:rsidP="00DE316F">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Mesure</w:t>
            </w:r>
            <w:r>
              <w:rPr>
                <w:rFonts w:asciiTheme="majorBidi" w:hAnsiTheme="majorBidi" w:cstheme="majorBidi"/>
                <w:color w:val="000000" w:themeColor="text1"/>
                <w:sz w:val="24"/>
                <w:szCs w:val="24"/>
              </w:rPr>
              <w:t xml:space="preserve"> </w:t>
            </w:r>
            <w:r w:rsidRPr="00DE316F">
              <w:rPr>
                <w:rFonts w:asciiTheme="majorBidi" w:hAnsiTheme="majorBidi" w:cstheme="majorBidi"/>
                <w:color w:val="000000" w:themeColor="text1"/>
                <w:sz w:val="24"/>
                <w:szCs w:val="24"/>
              </w:rPr>
              <w:t>de profondeur</w:t>
            </w:r>
          </w:p>
          <w:p w:rsidR="00687DEA" w:rsidRDefault="00687DEA" w:rsidP="00DE316F">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de défauts</w:t>
            </w:r>
          </w:p>
        </w:tc>
        <w:tc>
          <w:tcPr>
            <w:tcW w:w="2555" w:type="dxa"/>
          </w:tcPr>
          <w:p w:rsidR="00687DEA" w:rsidRPr="00DE316F" w:rsidRDefault="00687DEA" w:rsidP="00DE316F">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Tous produits</w:t>
            </w:r>
          </w:p>
          <w:p w:rsidR="00687DEA" w:rsidRPr="00E813BC" w:rsidRDefault="00687DEA" w:rsidP="00DE316F">
            <w:pPr>
              <w:spacing w:line="360" w:lineRule="auto"/>
              <w:jc w:val="both"/>
              <w:rPr>
                <w:rFonts w:asciiTheme="majorBidi" w:hAnsiTheme="majorBidi" w:cstheme="majorBidi"/>
                <w:color w:val="000000" w:themeColor="text1"/>
                <w:sz w:val="24"/>
                <w:szCs w:val="24"/>
              </w:rPr>
            </w:pPr>
            <w:r w:rsidRPr="00DE316F">
              <w:rPr>
                <w:rFonts w:asciiTheme="majorBidi" w:hAnsiTheme="majorBidi" w:cstheme="majorBidi"/>
                <w:color w:val="000000" w:themeColor="text1"/>
                <w:sz w:val="24"/>
                <w:szCs w:val="24"/>
              </w:rPr>
              <w:t>Conducteurs</w:t>
            </w:r>
          </w:p>
        </w:tc>
      </w:tr>
      <w:tr w:rsidR="00687DEA" w:rsidTr="002B2E90">
        <w:tc>
          <w:tcPr>
            <w:tcW w:w="2444" w:type="dxa"/>
            <w:vMerge/>
          </w:tcPr>
          <w:p w:rsidR="00687DEA" w:rsidRDefault="00687DEA" w:rsidP="006B1B32">
            <w:pPr>
              <w:spacing w:line="360" w:lineRule="auto"/>
              <w:jc w:val="both"/>
              <w:rPr>
                <w:rFonts w:asciiTheme="majorBidi" w:hAnsiTheme="majorBidi" w:cstheme="majorBidi"/>
                <w:b/>
                <w:bCs/>
                <w:color w:val="000000" w:themeColor="text1"/>
                <w:sz w:val="24"/>
                <w:szCs w:val="24"/>
              </w:rPr>
            </w:pPr>
          </w:p>
        </w:tc>
        <w:tc>
          <w:tcPr>
            <w:tcW w:w="2445" w:type="dxa"/>
          </w:tcPr>
          <w:p w:rsidR="00687DEA" w:rsidRPr="00DE316F" w:rsidRDefault="00687DEA" w:rsidP="006B1B32">
            <w:pPr>
              <w:spacing w:line="360" w:lineRule="auto"/>
              <w:jc w:val="both"/>
              <w:rPr>
                <w:rFonts w:asciiTheme="majorBidi" w:hAnsiTheme="majorBidi" w:cstheme="majorBidi"/>
                <w:color w:val="000000" w:themeColor="text1"/>
                <w:sz w:val="24"/>
                <w:szCs w:val="24"/>
              </w:rPr>
            </w:pPr>
            <w:r w:rsidRPr="00C66EBF">
              <w:rPr>
                <w:rFonts w:asciiTheme="majorBidi" w:hAnsiTheme="majorBidi" w:cstheme="majorBidi"/>
                <w:color w:val="000000" w:themeColor="text1"/>
                <w:sz w:val="24"/>
                <w:szCs w:val="24"/>
              </w:rPr>
              <w:t>Hyperfréquences</w:t>
            </w:r>
          </w:p>
        </w:tc>
        <w:tc>
          <w:tcPr>
            <w:tcW w:w="2445" w:type="dxa"/>
          </w:tcPr>
          <w:p w:rsidR="00687DEA" w:rsidRPr="00DE316F" w:rsidRDefault="00687DEA" w:rsidP="00BE36E5">
            <w:pPr>
              <w:spacing w:line="360" w:lineRule="auto"/>
              <w:jc w:val="both"/>
              <w:rPr>
                <w:rFonts w:asciiTheme="majorBidi" w:hAnsiTheme="majorBidi" w:cstheme="majorBidi"/>
                <w:color w:val="000000" w:themeColor="text1"/>
                <w:sz w:val="24"/>
                <w:szCs w:val="24"/>
              </w:rPr>
            </w:pPr>
            <w:r w:rsidRPr="00BE36E5">
              <w:rPr>
                <w:rFonts w:asciiTheme="majorBidi" w:hAnsiTheme="majorBidi" w:cstheme="majorBidi"/>
                <w:color w:val="000000" w:themeColor="text1"/>
                <w:sz w:val="24"/>
                <w:szCs w:val="24"/>
              </w:rPr>
              <w:t>Hétérogénéités</w:t>
            </w:r>
            <w:r>
              <w:rPr>
                <w:rFonts w:asciiTheme="majorBidi" w:hAnsiTheme="majorBidi" w:cstheme="majorBidi"/>
                <w:color w:val="000000" w:themeColor="text1"/>
                <w:sz w:val="24"/>
                <w:szCs w:val="24"/>
              </w:rPr>
              <w:t xml:space="preserve"> </w:t>
            </w:r>
            <w:r w:rsidRPr="00BE36E5">
              <w:rPr>
                <w:rFonts w:asciiTheme="majorBidi" w:hAnsiTheme="majorBidi" w:cstheme="majorBidi"/>
                <w:color w:val="000000" w:themeColor="text1"/>
                <w:sz w:val="24"/>
                <w:szCs w:val="24"/>
              </w:rPr>
              <w:t>diverses</w:t>
            </w:r>
          </w:p>
        </w:tc>
        <w:tc>
          <w:tcPr>
            <w:tcW w:w="2555" w:type="dxa"/>
          </w:tcPr>
          <w:p w:rsidR="00687DEA" w:rsidRPr="00BE36E5" w:rsidRDefault="00687DEA" w:rsidP="00BE36E5">
            <w:pPr>
              <w:spacing w:line="360" w:lineRule="auto"/>
              <w:jc w:val="both"/>
              <w:rPr>
                <w:rFonts w:asciiTheme="majorBidi" w:hAnsiTheme="majorBidi" w:cstheme="majorBidi"/>
                <w:color w:val="000000" w:themeColor="text1"/>
                <w:sz w:val="24"/>
                <w:szCs w:val="24"/>
              </w:rPr>
            </w:pPr>
            <w:r w:rsidRPr="00BE36E5">
              <w:rPr>
                <w:rFonts w:asciiTheme="majorBidi" w:hAnsiTheme="majorBidi" w:cstheme="majorBidi"/>
                <w:color w:val="000000" w:themeColor="text1"/>
                <w:sz w:val="24"/>
                <w:szCs w:val="24"/>
              </w:rPr>
              <w:t>Matériaux</w:t>
            </w:r>
          </w:p>
          <w:p w:rsidR="00687DEA" w:rsidRDefault="00687DEA" w:rsidP="00BE36E5">
            <w:pPr>
              <w:spacing w:line="360" w:lineRule="auto"/>
              <w:jc w:val="both"/>
              <w:rPr>
                <w:rFonts w:asciiTheme="majorBidi" w:hAnsiTheme="majorBidi" w:cstheme="majorBidi"/>
                <w:color w:val="000000" w:themeColor="text1"/>
                <w:sz w:val="24"/>
                <w:szCs w:val="24"/>
              </w:rPr>
            </w:pPr>
            <w:r w:rsidRPr="00BE36E5">
              <w:rPr>
                <w:rFonts w:asciiTheme="majorBidi" w:hAnsiTheme="majorBidi" w:cstheme="majorBidi"/>
                <w:color w:val="000000" w:themeColor="text1"/>
                <w:sz w:val="24"/>
                <w:szCs w:val="24"/>
              </w:rPr>
              <w:t>peu conducteurs</w:t>
            </w:r>
          </w:p>
          <w:p w:rsidR="008C4610" w:rsidRPr="00DE316F" w:rsidRDefault="008C4610" w:rsidP="00BE36E5">
            <w:pPr>
              <w:spacing w:line="360" w:lineRule="auto"/>
              <w:jc w:val="both"/>
              <w:rPr>
                <w:rFonts w:asciiTheme="majorBidi" w:hAnsiTheme="majorBidi" w:cstheme="majorBidi"/>
                <w:color w:val="000000" w:themeColor="text1"/>
                <w:sz w:val="24"/>
                <w:szCs w:val="24"/>
              </w:rPr>
            </w:pPr>
          </w:p>
        </w:tc>
      </w:tr>
      <w:tr w:rsidR="008C4610" w:rsidTr="002B2E90">
        <w:tc>
          <w:tcPr>
            <w:tcW w:w="2444" w:type="dxa"/>
            <w:vMerge w:val="restart"/>
          </w:tcPr>
          <w:p w:rsidR="008C4610" w:rsidRDefault="008C4610" w:rsidP="00545FF7">
            <w:pPr>
              <w:spacing w:line="360" w:lineRule="auto"/>
              <w:jc w:val="both"/>
              <w:rPr>
                <w:rFonts w:asciiTheme="majorBidi" w:hAnsiTheme="majorBidi" w:cstheme="majorBidi"/>
                <w:b/>
                <w:bCs/>
                <w:color w:val="000000" w:themeColor="text1"/>
                <w:sz w:val="24"/>
                <w:szCs w:val="24"/>
              </w:rPr>
            </w:pPr>
          </w:p>
          <w:p w:rsidR="008C4610" w:rsidRDefault="008C4610" w:rsidP="00545FF7">
            <w:pPr>
              <w:spacing w:line="360" w:lineRule="auto"/>
              <w:jc w:val="both"/>
              <w:rPr>
                <w:rFonts w:asciiTheme="majorBidi" w:hAnsiTheme="majorBidi" w:cstheme="majorBidi"/>
                <w:b/>
                <w:bCs/>
                <w:color w:val="000000" w:themeColor="text1"/>
                <w:sz w:val="24"/>
                <w:szCs w:val="24"/>
              </w:rPr>
            </w:pPr>
          </w:p>
          <w:p w:rsidR="008C4610" w:rsidRDefault="008C4610" w:rsidP="00545FF7">
            <w:pPr>
              <w:spacing w:line="360" w:lineRule="auto"/>
              <w:jc w:val="both"/>
              <w:rPr>
                <w:rFonts w:asciiTheme="majorBidi" w:hAnsiTheme="majorBidi" w:cstheme="majorBidi"/>
                <w:b/>
                <w:bCs/>
                <w:color w:val="000000" w:themeColor="text1"/>
                <w:sz w:val="24"/>
                <w:szCs w:val="24"/>
              </w:rPr>
            </w:pPr>
          </w:p>
          <w:p w:rsidR="008C4610" w:rsidRDefault="008C4610" w:rsidP="00545FF7">
            <w:pPr>
              <w:spacing w:line="360" w:lineRule="auto"/>
              <w:jc w:val="both"/>
              <w:rPr>
                <w:rFonts w:asciiTheme="majorBidi" w:hAnsiTheme="majorBidi" w:cstheme="majorBidi"/>
                <w:b/>
                <w:bCs/>
                <w:color w:val="000000" w:themeColor="text1"/>
                <w:sz w:val="24"/>
                <w:szCs w:val="24"/>
              </w:rPr>
            </w:pPr>
          </w:p>
          <w:p w:rsidR="008C4610" w:rsidRPr="00545FF7" w:rsidRDefault="008C4610" w:rsidP="00545FF7">
            <w:pPr>
              <w:spacing w:line="360" w:lineRule="auto"/>
              <w:jc w:val="both"/>
              <w:rPr>
                <w:rFonts w:ascii="Univers" w:hAnsi="Univers" w:cs="Univers"/>
                <w:color w:val="2E2E2D"/>
                <w:sz w:val="15"/>
                <w:szCs w:val="15"/>
              </w:rPr>
            </w:pPr>
            <w:r w:rsidRPr="00545FF7">
              <w:rPr>
                <w:rFonts w:asciiTheme="majorBidi" w:hAnsiTheme="majorBidi" w:cstheme="majorBidi"/>
                <w:b/>
                <w:bCs/>
                <w:color w:val="000000" w:themeColor="text1"/>
                <w:sz w:val="24"/>
                <w:szCs w:val="24"/>
              </w:rPr>
              <w:t>Rayonnements ionisants</w:t>
            </w:r>
          </w:p>
        </w:tc>
        <w:tc>
          <w:tcPr>
            <w:tcW w:w="2445" w:type="dxa"/>
          </w:tcPr>
          <w:p w:rsidR="008C4610" w:rsidRPr="00C66EBF" w:rsidRDefault="008C4610" w:rsidP="006B1B32">
            <w:pPr>
              <w:spacing w:line="360" w:lineRule="auto"/>
              <w:jc w:val="both"/>
              <w:rPr>
                <w:rFonts w:asciiTheme="majorBidi" w:hAnsiTheme="majorBidi" w:cstheme="majorBidi"/>
                <w:color w:val="000000" w:themeColor="text1"/>
                <w:sz w:val="24"/>
                <w:szCs w:val="24"/>
              </w:rPr>
            </w:pPr>
            <w:r w:rsidRPr="00545FF7">
              <w:rPr>
                <w:rFonts w:asciiTheme="majorBidi" w:hAnsiTheme="majorBidi" w:cstheme="majorBidi"/>
                <w:color w:val="000000" w:themeColor="text1"/>
                <w:sz w:val="24"/>
                <w:szCs w:val="24"/>
              </w:rPr>
              <w:t>Radiographie X</w:t>
            </w:r>
          </w:p>
        </w:tc>
        <w:tc>
          <w:tcPr>
            <w:tcW w:w="2445" w:type="dxa"/>
            <w:vMerge w:val="restart"/>
          </w:tcPr>
          <w:p w:rsidR="008C4610" w:rsidRPr="00BE36E5" w:rsidRDefault="008C4610" w:rsidP="00BE36E5">
            <w:pPr>
              <w:spacing w:line="360" w:lineRule="auto"/>
              <w:jc w:val="both"/>
              <w:rPr>
                <w:rFonts w:asciiTheme="majorBidi" w:hAnsiTheme="majorBidi" w:cstheme="majorBidi"/>
                <w:color w:val="000000" w:themeColor="text1"/>
                <w:sz w:val="24"/>
                <w:szCs w:val="24"/>
              </w:rPr>
            </w:pPr>
          </w:p>
        </w:tc>
        <w:tc>
          <w:tcPr>
            <w:tcW w:w="2555" w:type="dxa"/>
          </w:tcPr>
          <w:p w:rsidR="008C4610" w:rsidRPr="005C43A2" w:rsidRDefault="008C4610" w:rsidP="005C43A2">
            <w:pPr>
              <w:spacing w:line="360" w:lineRule="auto"/>
              <w:jc w:val="both"/>
              <w:rPr>
                <w:rFonts w:asciiTheme="majorBidi" w:hAnsiTheme="majorBidi" w:cstheme="majorBidi"/>
                <w:color w:val="000000" w:themeColor="text1"/>
                <w:sz w:val="24"/>
                <w:szCs w:val="24"/>
              </w:rPr>
            </w:pPr>
            <w:r w:rsidRPr="005C43A2">
              <w:rPr>
                <w:rFonts w:asciiTheme="majorBidi" w:hAnsiTheme="majorBidi" w:cstheme="majorBidi"/>
                <w:color w:val="000000" w:themeColor="text1"/>
                <w:sz w:val="24"/>
                <w:szCs w:val="24"/>
              </w:rPr>
              <w:t>Contrôle en atelier</w:t>
            </w:r>
          </w:p>
          <w:p w:rsidR="008C4610" w:rsidRPr="005C43A2" w:rsidRDefault="008C4610" w:rsidP="005C43A2">
            <w:pPr>
              <w:spacing w:line="360" w:lineRule="auto"/>
              <w:jc w:val="both"/>
              <w:rPr>
                <w:rFonts w:asciiTheme="majorBidi" w:hAnsiTheme="majorBidi" w:cstheme="majorBidi"/>
                <w:color w:val="000000" w:themeColor="text1"/>
                <w:sz w:val="24"/>
                <w:szCs w:val="24"/>
              </w:rPr>
            </w:pPr>
            <w:r w:rsidRPr="005C43A2">
              <w:rPr>
                <w:rFonts w:asciiTheme="majorBidi" w:hAnsiTheme="majorBidi" w:cstheme="majorBidi"/>
                <w:color w:val="000000" w:themeColor="text1"/>
                <w:sz w:val="24"/>
                <w:szCs w:val="24"/>
              </w:rPr>
              <w:t>et sur site de tous</w:t>
            </w:r>
          </w:p>
          <w:p w:rsidR="008C4610" w:rsidRPr="00BE36E5" w:rsidRDefault="008C4610" w:rsidP="005C43A2">
            <w:pPr>
              <w:spacing w:line="360" w:lineRule="auto"/>
              <w:jc w:val="both"/>
              <w:rPr>
                <w:rFonts w:asciiTheme="majorBidi" w:hAnsiTheme="majorBidi" w:cstheme="majorBidi"/>
                <w:color w:val="000000" w:themeColor="text1"/>
                <w:sz w:val="24"/>
                <w:szCs w:val="24"/>
              </w:rPr>
            </w:pPr>
            <w:r w:rsidRPr="005C43A2">
              <w:rPr>
                <w:rFonts w:asciiTheme="majorBidi" w:hAnsiTheme="majorBidi" w:cstheme="majorBidi"/>
                <w:color w:val="000000" w:themeColor="text1"/>
                <w:sz w:val="24"/>
                <w:szCs w:val="24"/>
              </w:rPr>
              <w:t>matériaux</w:t>
            </w:r>
          </w:p>
        </w:tc>
      </w:tr>
      <w:tr w:rsidR="008C4610" w:rsidTr="0060125A">
        <w:tc>
          <w:tcPr>
            <w:tcW w:w="2444" w:type="dxa"/>
            <w:vMerge/>
          </w:tcPr>
          <w:p w:rsidR="008C4610" w:rsidRPr="00545FF7" w:rsidRDefault="008C4610" w:rsidP="00545FF7">
            <w:pPr>
              <w:spacing w:line="360" w:lineRule="auto"/>
              <w:jc w:val="both"/>
              <w:rPr>
                <w:rFonts w:asciiTheme="majorBidi" w:hAnsiTheme="majorBidi" w:cstheme="majorBidi"/>
                <w:b/>
                <w:bCs/>
                <w:color w:val="000000" w:themeColor="text1"/>
                <w:sz w:val="24"/>
                <w:szCs w:val="24"/>
              </w:rPr>
            </w:pPr>
          </w:p>
        </w:tc>
        <w:tc>
          <w:tcPr>
            <w:tcW w:w="2445" w:type="dxa"/>
          </w:tcPr>
          <w:p w:rsidR="008C4610" w:rsidRPr="00545FF7" w:rsidRDefault="008C4610" w:rsidP="006B1B32">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Radiographie γ</w:t>
            </w:r>
          </w:p>
        </w:tc>
        <w:tc>
          <w:tcPr>
            <w:tcW w:w="2445" w:type="dxa"/>
            <w:vMerge/>
            <w:tcBorders>
              <w:bottom w:val="nil"/>
            </w:tcBorders>
          </w:tcPr>
          <w:p w:rsidR="008C4610" w:rsidRPr="00DB0659" w:rsidRDefault="008C4610" w:rsidP="00BE36E5">
            <w:pPr>
              <w:spacing w:line="360" w:lineRule="auto"/>
              <w:jc w:val="both"/>
              <w:rPr>
                <w:rFonts w:asciiTheme="majorBidi" w:hAnsiTheme="majorBidi" w:cstheme="majorBidi"/>
                <w:color w:val="000000" w:themeColor="text1"/>
                <w:sz w:val="24"/>
                <w:szCs w:val="24"/>
              </w:rPr>
            </w:pPr>
          </w:p>
        </w:tc>
        <w:tc>
          <w:tcPr>
            <w:tcW w:w="2555" w:type="dxa"/>
            <w:vMerge w:val="restart"/>
          </w:tcPr>
          <w:p w:rsidR="008C4610" w:rsidRDefault="008C4610" w:rsidP="005C43A2">
            <w:pPr>
              <w:spacing w:line="360" w:lineRule="auto"/>
              <w:jc w:val="both"/>
              <w:rPr>
                <w:rFonts w:asciiTheme="majorBidi" w:hAnsiTheme="majorBidi" w:cstheme="majorBidi"/>
                <w:color w:val="000000" w:themeColor="text1"/>
                <w:sz w:val="24"/>
                <w:szCs w:val="24"/>
              </w:rPr>
            </w:pPr>
          </w:p>
          <w:p w:rsidR="008C4610" w:rsidRPr="005C43A2" w:rsidRDefault="008C4610" w:rsidP="005C43A2">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Contrôle en ligne</w:t>
            </w:r>
          </w:p>
        </w:tc>
      </w:tr>
      <w:tr w:rsidR="007E7E5A" w:rsidTr="00362974">
        <w:tc>
          <w:tcPr>
            <w:tcW w:w="2444" w:type="dxa"/>
            <w:vMerge/>
          </w:tcPr>
          <w:p w:rsidR="007E7E5A" w:rsidRPr="00545FF7" w:rsidRDefault="007E7E5A" w:rsidP="00545FF7">
            <w:pPr>
              <w:spacing w:line="360" w:lineRule="auto"/>
              <w:jc w:val="both"/>
              <w:rPr>
                <w:rFonts w:asciiTheme="majorBidi" w:hAnsiTheme="majorBidi" w:cstheme="majorBidi"/>
                <w:b/>
                <w:bCs/>
                <w:color w:val="000000" w:themeColor="text1"/>
                <w:sz w:val="24"/>
                <w:szCs w:val="24"/>
              </w:rPr>
            </w:pPr>
          </w:p>
        </w:tc>
        <w:tc>
          <w:tcPr>
            <w:tcW w:w="244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Radioscopie</w:t>
            </w:r>
          </w:p>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en temps réel</w:t>
            </w:r>
          </w:p>
        </w:tc>
        <w:tc>
          <w:tcPr>
            <w:tcW w:w="2445" w:type="dxa"/>
            <w:tcBorders>
              <w:top w:val="nil"/>
              <w:bottom w:val="nil"/>
            </w:tcBorders>
          </w:tcPr>
          <w:p w:rsidR="007E7E5A" w:rsidRPr="00DB0659" w:rsidRDefault="008C4610" w:rsidP="00BE36E5">
            <w:pPr>
              <w:spacing w:line="360" w:lineRule="auto"/>
              <w:jc w:val="both"/>
              <w:rPr>
                <w:rFonts w:asciiTheme="majorBidi" w:hAnsiTheme="majorBidi" w:cstheme="majorBidi"/>
                <w:color w:val="000000" w:themeColor="text1"/>
                <w:sz w:val="24"/>
                <w:szCs w:val="24"/>
              </w:rPr>
            </w:pPr>
            <w:r w:rsidRPr="00DB0659">
              <w:rPr>
                <w:rFonts w:asciiTheme="majorBidi" w:hAnsiTheme="majorBidi" w:cstheme="majorBidi"/>
                <w:color w:val="000000" w:themeColor="text1"/>
                <w:sz w:val="24"/>
                <w:szCs w:val="24"/>
              </w:rPr>
              <w:t>Défauts internes</w:t>
            </w:r>
          </w:p>
        </w:tc>
        <w:tc>
          <w:tcPr>
            <w:tcW w:w="2555" w:type="dxa"/>
            <w:vMerge/>
          </w:tcPr>
          <w:p w:rsidR="007E7E5A" w:rsidRPr="00362974" w:rsidRDefault="007E7E5A" w:rsidP="005C43A2">
            <w:pPr>
              <w:spacing w:line="360" w:lineRule="auto"/>
              <w:jc w:val="both"/>
              <w:rPr>
                <w:rFonts w:asciiTheme="majorBidi" w:hAnsiTheme="majorBidi" w:cstheme="majorBidi"/>
                <w:color w:val="000000" w:themeColor="text1"/>
                <w:sz w:val="24"/>
                <w:szCs w:val="24"/>
              </w:rPr>
            </w:pPr>
          </w:p>
        </w:tc>
      </w:tr>
      <w:tr w:rsidR="007E7E5A" w:rsidTr="00CF26C3">
        <w:tc>
          <w:tcPr>
            <w:tcW w:w="2444" w:type="dxa"/>
            <w:vMerge/>
          </w:tcPr>
          <w:p w:rsidR="007E7E5A" w:rsidRPr="00545FF7" w:rsidRDefault="007E7E5A" w:rsidP="00545FF7">
            <w:pPr>
              <w:spacing w:line="360" w:lineRule="auto"/>
              <w:jc w:val="both"/>
              <w:rPr>
                <w:rFonts w:asciiTheme="majorBidi" w:hAnsiTheme="majorBidi" w:cstheme="majorBidi"/>
                <w:b/>
                <w:bCs/>
                <w:color w:val="000000" w:themeColor="text1"/>
                <w:sz w:val="24"/>
                <w:szCs w:val="24"/>
              </w:rPr>
            </w:pPr>
          </w:p>
        </w:tc>
        <w:tc>
          <w:tcPr>
            <w:tcW w:w="244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Tomographie X</w:t>
            </w:r>
          </w:p>
        </w:tc>
        <w:tc>
          <w:tcPr>
            <w:tcW w:w="2445" w:type="dxa"/>
            <w:tcBorders>
              <w:top w:val="nil"/>
              <w:bottom w:val="nil"/>
            </w:tcBorders>
          </w:tcPr>
          <w:p w:rsidR="007E7E5A" w:rsidRPr="00DB0659" w:rsidRDefault="007E7E5A" w:rsidP="00BE36E5">
            <w:pPr>
              <w:spacing w:line="360" w:lineRule="auto"/>
              <w:jc w:val="both"/>
              <w:rPr>
                <w:rFonts w:asciiTheme="majorBidi" w:hAnsiTheme="majorBidi" w:cstheme="majorBidi"/>
                <w:color w:val="000000" w:themeColor="text1"/>
                <w:sz w:val="24"/>
                <w:szCs w:val="24"/>
              </w:rPr>
            </w:pPr>
          </w:p>
        </w:tc>
        <w:tc>
          <w:tcPr>
            <w:tcW w:w="255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Contrôle de structures</w:t>
            </w:r>
          </w:p>
          <w:p w:rsidR="007E7E5A" w:rsidRPr="00362974" w:rsidRDefault="007E7E5A" w:rsidP="00362974">
            <w:pPr>
              <w:spacing w:line="360" w:lineRule="auto"/>
              <w:jc w:val="both"/>
              <w:rPr>
                <w:rFonts w:asciiTheme="majorBidi" w:hAnsiTheme="majorBidi" w:cstheme="majorBidi"/>
                <w:color w:val="000000" w:themeColor="text1"/>
                <w:sz w:val="24"/>
                <w:szCs w:val="24"/>
              </w:rPr>
            </w:pPr>
            <w:r w:rsidRPr="00362974">
              <w:rPr>
                <w:rFonts w:asciiTheme="majorBidi" w:hAnsiTheme="majorBidi" w:cstheme="majorBidi"/>
                <w:color w:val="000000" w:themeColor="text1"/>
                <w:sz w:val="24"/>
                <w:szCs w:val="24"/>
              </w:rPr>
              <w:t>non métalliques</w:t>
            </w:r>
          </w:p>
        </w:tc>
      </w:tr>
      <w:tr w:rsidR="007E7E5A" w:rsidTr="00131A76">
        <w:tc>
          <w:tcPr>
            <w:tcW w:w="2444" w:type="dxa"/>
            <w:vMerge/>
          </w:tcPr>
          <w:p w:rsidR="007E7E5A" w:rsidRPr="00545FF7" w:rsidRDefault="007E7E5A" w:rsidP="00545FF7">
            <w:pPr>
              <w:spacing w:line="360" w:lineRule="auto"/>
              <w:jc w:val="both"/>
              <w:rPr>
                <w:rFonts w:asciiTheme="majorBidi" w:hAnsiTheme="majorBidi" w:cstheme="majorBidi"/>
                <w:b/>
                <w:bCs/>
                <w:color w:val="000000" w:themeColor="text1"/>
                <w:sz w:val="24"/>
                <w:szCs w:val="24"/>
              </w:rPr>
            </w:pPr>
          </w:p>
        </w:tc>
        <w:tc>
          <w:tcPr>
            <w:tcW w:w="244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CF26C3">
              <w:rPr>
                <w:rFonts w:asciiTheme="majorBidi" w:hAnsiTheme="majorBidi" w:cstheme="majorBidi"/>
                <w:color w:val="000000" w:themeColor="text1"/>
                <w:sz w:val="24"/>
                <w:szCs w:val="24"/>
              </w:rPr>
              <w:t>Neutronographie</w:t>
            </w:r>
          </w:p>
        </w:tc>
        <w:tc>
          <w:tcPr>
            <w:tcW w:w="2445" w:type="dxa"/>
            <w:tcBorders>
              <w:top w:val="nil"/>
              <w:bottom w:val="single" w:sz="4" w:space="0" w:color="auto"/>
            </w:tcBorders>
          </w:tcPr>
          <w:p w:rsidR="007E7E5A" w:rsidRPr="00DB0659" w:rsidRDefault="007E7E5A" w:rsidP="00BE36E5">
            <w:pPr>
              <w:spacing w:line="360" w:lineRule="auto"/>
              <w:jc w:val="both"/>
              <w:rPr>
                <w:rFonts w:asciiTheme="majorBidi" w:hAnsiTheme="majorBidi" w:cstheme="majorBidi"/>
                <w:color w:val="000000" w:themeColor="text1"/>
                <w:sz w:val="24"/>
                <w:szCs w:val="24"/>
              </w:rPr>
            </w:pPr>
          </w:p>
        </w:tc>
        <w:tc>
          <w:tcPr>
            <w:tcW w:w="2555" w:type="dxa"/>
          </w:tcPr>
          <w:p w:rsidR="007E7E5A" w:rsidRPr="00362974" w:rsidRDefault="007E7E5A" w:rsidP="00362974">
            <w:pPr>
              <w:spacing w:line="360" w:lineRule="auto"/>
              <w:jc w:val="both"/>
              <w:rPr>
                <w:rFonts w:asciiTheme="majorBidi" w:hAnsiTheme="majorBidi" w:cstheme="majorBidi"/>
                <w:color w:val="000000" w:themeColor="text1"/>
                <w:sz w:val="24"/>
                <w:szCs w:val="24"/>
              </w:rPr>
            </w:pPr>
            <w:r w:rsidRPr="00CF26C3">
              <w:rPr>
                <w:rFonts w:asciiTheme="majorBidi" w:hAnsiTheme="majorBidi" w:cstheme="majorBidi"/>
                <w:color w:val="000000" w:themeColor="text1"/>
                <w:sz w:val="24"/>
                <w:szCs w:val="24"/>
              </w:rPr>
              <w:t>Corps hydrogénés</w:t>
            </w:r>
          </w:p>
        </w:tc>
      </w:tr>
      <w:tr w:rsidR="007E7E5A" w:rsidTr="00B861C9">
        <w:tc>
          <w:tcPr>
            <w:tcW w:w="2444" w:type="dxa"/>
            <w:vMerge/>
          </w:tcPr>
          <w:p w:rsidR="007E7E5A" w:rsidRPr="00545FF7" w:rsidRDefault="007E7E5A" w:rsidP="00545FF7">
            <w:pPr>
              <w:spacing w:line="360" w:lineRule="auto"/>
              <w:jc w:val="both"/>
              <w:rPr>
                <w:rFonts w:asciiTheme="majorBidi" w:hAnsiTheme="majorBidi" w:cstheme="majorBidi"/>
                <w:b/>
                <w:bCs/>
                <w:color w:val="000000" w:themeColor="text1"/>
                <w:sz w:val="24"/>
                <w:szCs w:val="24"/>
              </w:rPr>
            </w:pPr>
          </w:p>
        </w:tc>
        <w:tc>
          <w:tcPr>
            <w:tcW w:w="2445" w:type="dxa"/>
          </w:tcPr>
          <w:p w:rsidR="007E7E5A" w:rsidRPr="00CF26C3" w:rsidRDefault="007E7E5A" w:rsidP="00362974">
            <w:pPr>
              <w:spacing w:line="360" w:lineRule="auto"/>
              <w:jc w:val="both"/>
              <w:rPr>
                <w:rFonts w:asciiTheme="majorBidi" w:hAnsiTheme="majorBidi" w:cstheme="majorBidi"/>
                <w:color w:val="000000" w:themeColor="text1"/>
                <w:sz w:val="24"/>
                <w:szCs w:val="24"/>
              </w:rPr>
            </w:pPr>
            <w:r w:rsidRPr="00CF26C3">
              <w:rPr>
                <w:rFonts w:asciiTheme="majorBidi" w:hAnsiTheme="majorBidi" w:cstheme="majorBidi"/>
                <w:color w:val="000000" w:themeColor="text1"/>
                <w:sz w:val="24"/>
                <w:szCs w:val="24"/>
              </w:rPr>
              <w:t>Diffusion Compton</w:t>
            </w:r>
          </w:p>
        </w:tc>
        <w:tc>
          <w:tcPr>
            <w:tcW w:w="2445" w:type="dxa"/>
            <w:tcBorders>
              <w:top w:val="single" w:sz="4" w:space="0" w:color="auto"/>
              <w:bottom w:val="single" w:sz="4" w:space="0" w:color="auto"/>
            </w:tcBorders>
          </w:tcPr>
          <w:p w:rsidR="007E7E5A" w:rsidRPr="00DB0659" w:rsidRDefault="007E7E5A" w:rsidP="00BE36E5">
            <w:pPr>
              <w:spacing w:line="360" w:lineRule="auto"/>
              <w:jc w:val="both"/>
              <w:rPr>
                <w:rFonts w:asciiTheme="majorBidi" w:hAnsiTheme="majorBidi" w:cstheme="majorBidi"/>
                <w:color w:val="000000" w:themeColor="text1"/>
                <w:sz w:val="24"/>
                <w:szCs w:val="24"/>
              </w:rPr>
            </w:pPr>
            <w:r w:rsidRPr="00CF26C3">
              <w:rPr>
                <w:rFonts w:asciiTheme="majorBidi" w:hAnsiTheme="majorBidi" w:cstheme="majorBidi"/>
                <w:color w:val="000000" w:themeColor="text1"/>
                <w:sz w:val="24"/>
                <w:szCs w:val="24"/>
              </w:rPr>
              <w:t>Délaminations</w:t>
            </w:r>
          </w:p>
        </w:tc>
        <w:tc>
          <w:tcPr>
            <w:tcW w:w="2555" w:type="dxa"/>
          </w:tcPr>
          <w:p w:rsidR="007E7E5A" w:rsidRPr="005B25DF" w:rsidRDefault="007E7E5A" w:rsidP="00F852AB">
            <w:pPr>
              <w:autoSpaceDE w:val="0"/>
              <w:autoSpaceDN w:val="0"/>
              <w:adjustRightInd w:val="0"/>
              <w:rPr>
                <w:rFonts w:asciiTheme="majorBidi" w:hAnsiTheme="majorBidi" w:cstheme="majorBidi"/>
                <w:color w:val="000000" w:themeColor="text1"/>
              </w:rPr>
            </w:pPr>
            <w:r w:rsidRPr="005B25DF">
              <w:rPr>
                <w:rFonts w:asciiTheme="majorBidi" w:hAnsiTheme="majorBidi" w:cstheme="majorBidi"/>
                <w:color w:val="000000" w:themeColor="text1"/>
              </w:rPr>
              <w:t>Contrôle</w:t>
            </w:r>
            <w:r w:rsidR="005B25DF">
              <w:rPr>
                <w:rFonts w:asciiTheme="majorBidi" w:hAnsiTheme="majorBidi" w:cstheme="majorBidi"/>
                <w:color w:val="000000" w:themeColor="text1"/>
              </w:rPr>
              <w:t xml:space="preserve"> </w:t>
            </w:r>
            <w:r w:rsidRPr="005B25DF">
              <w:rPr>
                <w:rFonts w:asciiTheme="majorBidi" w:hAnsiTheme="majorBidi" w:cstheme="majorBidi"/>
                <w:color w:val="000000" w:themeColor="text1"/>
              </w:rPr>
              <w:t>des composites</w:t>
            </w:r>
          </w:p>
        </w:tc>
      </w:tr>
      <w:tr w:rsidR="006A58A3" w:rsidTr="00E43BC2">
        <w:tc>
          <w:tcPr>
            <w:tcW w:w="2444" w:type="dxa"/>
            <w:vMerge w:val="restart"/>
          </w:tcPr>
          <w:p w:rsidR="00174A92" w:rsidRDefault="00174A92" w:rsidP="00B861C9">
            <w:pPr>
              <w:spacing w:line="360" w:lineRule="auto"/>
              <w:jc w:val="both"/>
              <w:rPr>
                <w:rFonts w:asciiTheme="majorBidi" w:hAnsiTheme="majorBidi" w:cstheme="majorBidi"/>
                <w:b/>
                <w:bCs/>
                <w:color w:val="000000" w:themeColor="text1"/>
                <w:sz w:val="24"/>
                <w:szCs w:val="24"/>
              </w:rPr>
            </w:pPr>
          </w:p>
          <w:p w:rsidR="00174A92" w:rsidRDefault="00174A92" w:rsidP="00B861C9">
            <w:pPr>
              <w:spacing w:line="360" w:lineRule="auto"/>
              <w:jc w:val="both"/>
              <w:rPr>
                <w:rFonts w:asciiTheme="majorBidi" w:hAnsiTheme="majorBidi" w:cstheme="majorBidi"/>
                <w:b/>
                <w:bCs/>
                <w:color w:val="000000" w:themeColor="text1"/>
                <w:sz w:val="24"/>
                <w:szCs w:val="24"/>
              </w:rPr>
            </w:pPr>
          </w:p>
          <w:p w:rsidR="00174A92" w:rsidRDefault="00174A92" w:rsidP="00B861C9">
            <w:pPr>
              <w:spacing w:line="360" w:lineRule="auto"/>
              <w:jc w:val="both"/>
              <w:rPr>
                <w:rFonts w:asciiTheme="majorBidi" w:hAnsiTheme="majorBidi" w:cstheme="majorBidi"/>
                <w:b/>
                <w:bCs/>
                <w:color w:val="000000" w:themeColor="text1"/>
                <w:sz w:val="24"/>
                <w:szCs w:val="24"/>
              </w:rPr>
            </w:pPr>
          </w:p>
          <w:p w:rsidR="006A58A3" w:rsidRPr="00B861C9" w:rsidRDefault="006A58A3" w:rsidP="00B861C9">
            <w:pPr>
              <w:spacing w:line="360" w:lineRule="auto"/>
              <w:jc w:val="both"/>
              <w:rPr>
                <w:rFonts w:asciiTheme="majorBidi" w:hAnsiTheme="majorBidi" w:cstheme="majorBidi"/>
                <w:b/>
                <w:bCs/>
                <w:color w:val="000000" w:themeColor="text1"/>
                <w:sz w:val="24"/>
                <w:szCs w:val="24"/>
              </w:rPr>
            </w:pPr>
            <w:r w:rsidRPr="00B861C9">
              <w:rPr>
                <w:rFonts w:asciiTheme="majorBidi" w:hAnsiTheme="majorBidi" w:cstheme="majorBidi"/>
                <w:b/>
                <w:bCs/>
                <w:color w:val="000000" w:themeColor="text1"/>
                <w:sz w:val="24"/>
                <w:szCs w:val="24"/>
              </w:rPr>
              <w:t>Vibrations</w:t>
            </w:r>
          </w:p>
          <w:p w:rsidR="006A58A3" w:rsidRPr="00545FF7" w:rsidRDefault="006A58A3" w:rsidP="00B861C9">
            <w:pPr>
              <w:spacing w:line="360" w:lineRule="auto"/>
              <w:jc w:val="both"/>
              <w:rPr>
                <w:rFonts w:asciiTheme="majorBidi" w:hAnsiTheme="majorBidi" w:cstheme="majorBidi"/>
                <w:b/>
                <w:bCs/>
                <w:color w:val="000000" w:themeColor="text1"/>
                <w:sz w:val="24"/>
                <w:szCs w:val="24"/>
              </w:rPr>
            </w:pPr>
            <w:r w:rsidRPr="00B861C9">
              <w:rPr>
                <w:rFonts w:asciiTheme="majorBidi" w:hAnsiTheme="majorBidi" w:cstheme="majorBidi"/>
                <w:b/>
                <w:bCs/>
                <w:color w:val="000000" w:themeColor="text1"/>
                <w:sz w:val="24"/>
                <w:szCs w:val="24"/>
              </w:rPr>
              <w:t>mécaniques</w:t>
            </w:r>
          </w:p>
        </w:tc>
        <w:tc>
          <w:tcPr>
            <w:tcW w:w="2445" w:type="dxa"/>
          </w:tcPr>
          <w:p w:rsidR="006A58A3" w:rsidRPr="00CF26C3" w:rsidRDefault="006A58A3" w:rsidP="00362974">
            <w:pPr>
              <w:spacing w:line="360" w:lineRule="auto"/>
              <w:jc w:val="both"/>
              <w:rPr>
                <w:rFonts w:asciiTheme="majorBidi" w:hAnsiTheme="majorBidi" w:cstheme="majorBidi"/>
                <w:color w:val="000000" w:themeColor="text1"/>
                <w:sz w:val="24"/>
                <w:szCs w:val="24"/>
              </w:rPr>
            </w:pPr>
            <w:r w:rsidRPr="00B861C9">
              <w:rPr>
                <w:rFonts w:asciiTheme="majorBidi" w:hAnsiTheme="majorBidi" w:cstheme="majorBidi"/>
                <w:color w:val="000000" w:themeColor="text1"/>
                <w:sz w:val="24"/>
                <w:szCs w:val="24"/>
              </w:rPr>
              <w:t>Ultrasons</w:t>
            </w:r>
          </w:p>
        </w:tc>
        <w:tc>
          <w:tcPr>
            <w:tcW w:w="2445" w:type="dxa"/>
            <w:tcBorders>
              <w:top w:val="single" w:sz="4" w:space="0" w:color="auto"/>
              <w:bottom w:val="single" w:sz="4" w:space="0" w:color="auto"/>
            </w:tcBorders>
          </w:tcPr>
          <w:p w:rsidR="006A58A3" w:rsidRPr="00B861C9" w:rsidRDefault="006A58A3" w:rsidP="00B861C9">
            <w:pPr>
              <w:spacing w:line="360" w:lineRule="auto"/>
              <w:jc w:val="both"/>
              <w:rPr>
                <w:rFonts w:asciiTheme="majorBidi" w:hAnsiTheme="majorBidi" w:cstheme="majorBidi"/>
                <w:color w:val="000000" w:themeColor="text1"/>
                <w:sz w:val="24"/>
                <w:szCs w:val="24"/>
              </w:rPr>
            </w:pPr>
            <w:r w:rsidRPr="00B861C9">
              <w:rPr>
                <w:rFonts w:asciiTheme="majorBidi" w:hAnsiTheme="majorBidi" w:cstheme="majorBidi"/>
                <w:color w:val="000000" w:themeColor="text1"/>
                <w:sz w:val="24"/>
                <w:szCs w:val="24"/>
              </w:rPr>
              <w:t>Défauts internes</w:t>
            </w:r>
          </w:p>
          <w:p w:rsidR="006A58A3" w:rsidRPr="00B861C9" w:rsidRDefault="006A58A3" w:rsidP="00B861C9">
            <w:pPr>
              <w:spacing w:line="360" w:lineRule="auto"/>
              <w:jc w:val="both"/>
              <w:rPr>
                <w:rFonts w:asciiTheme="majorBidi" w:hAnsiTheme="majorBidi" w:cstheme="majorBidi"/>
                <w:color w:val="000000" w:themeColor="text1"/>
                <w:sz w:val="24"/>
                <w:szCs w:val="24"/>
              </w:rPr>
            </w:pPr>
            <w:r w:rsidRPr="00B861C9">
              <w:rPr>
                <w:rFonts w:asciiTheme="majorBidi" w:hAnsiTheme="majorBidi" w:cstheme="majorBidi"/>
                <w:color w:val="000000" w:themeColor="text1"/>
                <w:sz w:val="24"/>
                <w:szCs w:val="24"/>
              </w:rPr>
              <w:t>Défauts</w:t>
            </w:r>
          </w:p>
          <w:p w:rsidR="006A58A3" w:rsidRPr="00CF26C3" w:rsidRDefault="006A58A3" w:rsidP="00B861C9">
            <w:pPr>
              <w:spacing w:line="360" w:lineRule="auto"/>
              <w:jc w:val="both"/>
              <w:rPr>
                <w:rFonts w:asciiTheme="majorBidi" w:hAnsiTheme="majorBidi" w:cstheme="majorBidi"/>
                <w:color w:val="000000" w:themeColor="text1"/>
                <w:sz w:val="24"/>
                <w:szCs w:val="24"/>
              </w:rPr>
            </w:pPr>
            <w:proofErr w:type="spellStart"/>
            <w:r w:rsidRPr="00B861C9">
              <w:rPr>
                <w:rFonts w:asciiTheme="majorBidi" w:hAnsiTheme="majorBidi" w:cstheme="majorBidi"/>
                <w:color w:val="000000" w:themeColor="text1"/>
                <w:sz w:val="24"/>
                <w:szCs w:val="24"/>
              </w:rPr>
              <w:t>débouchants</w:t>
            </w:r>
            <w:proofErr w:type="spellEnd"/>
          </w:p>
        </w:tc>
        <w:tc>
          <w:tcPr>
            <w:tcW w:w="2555" w:type="dxa"/>
          </w:tcPr>
          <w:p w:rsidR="006A58A3" w:rsidRPr="00F55D07" w:rsidRDefault="006A58A3" w:rsidP="00F55D07">
            <w:pPr>
              <w:spacing w:line="360" w:lineRule="auto"/>
              <w:jc w:val="both"/>
              <w:rPr>
                <w:rFonts w:asciiTheme="majorBidi" w:hAnsiTheme="majorBidi" w:cstheme="majorBidi"/>
                <w:color w:val="000000" w:themeColor="text1"/>
                <w:sz w:val="24"/>
                <w:szCs w:val="24"/>
              </w:rPr>
            </w:pPr>
            <w:r w:rsidRPr="00F55D07">
              <w:rPr>
                <w:rFonts w:asciiTheme="majorBidi" w:hAnsiTheme="majorBidi" w:cstheme="majorBidi"/>
                <w:color w:val="000000" w:themeColor="text1"/>
                <w:sz w:val="24"/>
                <w:szCs w:val="24"/>
              </w:rPr>
              <w:t>Contrôle manuel</w:t>
            </w:r>
          </w:p>
          <w:p w:rsidR="006A58A3" w:rsidRPr="00F852AB" w:rsidRDefault="006A58A3" w:rsidP="00F55D07">
            <w:pPr>
              <w:spacing w:line="360" w:lineRule="auto"/>
              <w:jc w:val="both"/>
              <w:rPr>
                <w:rFonts w:asciiTheme="majorBidi" w:hAnsiTheme="majorBidi" w:cstheme="majorBidi"/>
                <w:color w:val="000000" w:themeColor="text1"/>
                <w:sz w:val="24"/>
                <w:szCs w:val="24"/>
              </w:rPr>
            </w:pPr>
            <w:r w:rsidRPr="00F55D07">
              <w:rPr>
                <w:rFonts w:asciiTheme="majorBidi" w:hAnsiTheme="majorBidi" w:cstheme="majorBidi"/>
                <w:color w:val="000000" w:themeColor="text1"/>
                <w:sz w:val="24"/>
                <w:szCs w:val="24"/>
              </w:rPr>
              <w:t>ou automatique</w:t>
            </w:r>
            <w:r>
              <w:rPr>
                <w:rFonts w:asciiTheme="majorBidi" w:hAnsiTheme="majorBidi" w:cstheme="majorBidi"/>
                <w:color w:val="000000" w:themeColor="text1"/>
                <w:sz w:val="24"/>
                <w:szCs w:val="24"/>
              </w:rPr>
              <w:t xml:space="preserve"> </w:t>
            </w:r>
            <w:r w:rsidRPr="00F55D07">
              <w:rPr>
                <w:rFonts w:asciiTheme="majorBidi" w:hAnsiTheme="majorBidi" w:cstheme="majorBidi"/>
                <w:color w:val="000000" w:themeColor="text1"/>
                <w:sz w:val="24"/>
                <w:szCs w:val="24"/>
              </w:rPr>
              <w:t>de la majorité</w:t>
            </w:r>
            <w:r>
              <w:rPr>
                <w:rFonts w:asciiTheme="majorBidi" w:hAnsiTheme="majorBidi" w:cstheme="majorBidi"/>
                <w:color w:val="000000" w:themeColor="text1"/>
                <w:sz w:val="24"/>
                <w:szCs w:val="24"/>
              </w:rPr>
              <w:t xml:space="preserve"> </w:t>
            </w:r>
            <w:r w:rsidRPr="00F55D07">
              <w:rPr>
                <w:rFonts w:asciiTheme="majorBidi" w:hAnsiTheme="majorBidi" w:cstheme="majorBidi"/>
                <w:color w:val="000000" w:themeColor="text1"/>
                <w:sz w:val="24"/>
                <w:szCs w:val="24"/>
              </w:rPr>
              <w:t>des matériaux</w:t>
            </w:r>
          </w:p>
        </w:tc>
      </w:tr>
      <w:tr w:rsidR="006A58A3" w:rsidTr="00AC4E12">
        <w:tc>
          <w:tcPr>
            <w:tcW w:w="2444" w:type="dxa"/>
            <w:vMerge/>
          </w:tcPr>
          <w:p w:rsidR="006A58A3" w:rsidRPr="00B861C9" w:rsidRDefault="006A58A3" w:rsidP="00B861C9">
            <w:pPr>
              <w:spacing w:line="360" w:lineRule="auto"/>
              <w:jc w:val="both"/>
              <w:rPr>
                <w:rFonts w:asciiTheme="majorBidi" w:hAnsiTheme="majorBidi" w:cstheme="majorBidi"/>
                <w:b/>
                <w:bCs/>
                <w:color w:val="000000" w:themeColor="text1"/>
                <w:sz w:val="24"/>
                <w:szCs w:val="24"/>
              </w:rPr>
            </w:pPr>
          </w:p>
        </w:tc>
        <w:tc>
          <w:tcPr>
            <w:tcW w:w="2445" w:type="dxa"/>
          </w:tcPr>
          <w:p w:rsidR="006A58A3" w:rsidRPr="00B861C9" w:rsidRDefault="006A58A3" w:rsidP="00362974">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Émission acoustique</w:t>
            </w:r>
          </w:p>
        </w:tc>
        <w:tc>
          <w:tcPr>
            <w:tcW w:w="2445" w:type="dxa"/>
            <w:vMerge w:val="restart"/>
            <w:tcBorders>
              <w:top w:val="single" w:sz="4" w:space="0" w:color="auto"/>
            </w:tcBorders>
          </w:tcPr>
          <w:p w:rsidR="006A58A3" w:rsidRDefault="006A58A3" w:rsidP="00E43BC2">
            <w:pPr>
              <w:spacing w:line="360" w:lineRule="auto"/>
              <w:jc w:val="both"/>
              <w:rPr>
                <w:rFonts w:asciiTheme="majorBidi" w:hAnsiTheme="majorBidi" w:cstheme="majorBidi"/>
                <w:color w:val="000000" w:themeColor="text1"/>
                <w:sz w:val="24"/>
                <w:szCs w:val="24"/>
              </w:rPr>
            </w:pPr>
          </w:p>
          <w:p w:rsidR="006A58A3" w:rsidRDefault="006A58A3" w:rsidP="00E43BC2">
            <w:pPr>
              <w:spacing w:line="360" w:lineRule="auto"/>
              <w:jc w:val="both"/>
              <w:rPr>
                <w:rFonts w:asciiTheme="majorBidi" w:hAnsiTheme="majorBidi" w:cstheme="majorBidi"/>
                <w:color w:val="000000" w:themeColor="text1"/>
                <w:sz w:val="24"/>
                <w:szCs w:val="24"/>
              </w:rPr>
            </w:pPr>
          </w:p>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Criques</w:t>
            </w:r>
          </w:p>
          <w:p w:rsidR="006A58A3" w:rsidRPr="00B861C9"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Fissures</w:t>
            </w:r>
          </w:p>
        </w:tc>
        <w:tc>
          <w:tcPr>
            <w:tcW w:w="2555" w:type="dxa"/>
          </w:tcPr>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Parois de gros</w:t>
            </w:r>
          </w:p>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récipients</w:t>
            </w:r>
          </w:p>
          <w:p w:rsidR="006A58A3" w:rsidRPr="00F55D07"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Structures diverses</w:t>
            </w:r>
          </w:p>
        </w:tc>
      </w:tr>
      <w:tr w:rsidR="006A58A3" w:rsidTr="00AC4E12">
        <w:tc>
          <w:tcPr>
            <w:tcW w:w="2444" w:type="dxa"/>
            <w:vMerge/>
          </w:tcPr>
          <w:p w:rsidR="006A58A3" w:rsidRPr="00B861C9" w:rsidRDefault="006A58A3" w:rsidP="00B861C9">
            <w:pPr>
              <w:spacing w:line="360" w:lineRule="auto"/>
              <w:jc w:val="both"/>
              <w:rPr>
                <w:rFonts w:asciiTheme="majorBidi" w:hAnsiTheme="majorBidi" w:cstheme="majorBidi"/>
                <w:b/>
                <w:bCs/>
                <w:color w:val="000000" w:themeColor="text1"/>
                <w:sz w:val="24"/>
                <w:szCs w:val="24"/>
              </w:rPr>
            </w:pPr>
          </w:p>
        </w:tc>
        <w:tc>
          <w:tcPr>
            <w:tcW w:w="2445" w:type="dxa"/>
          </w:tcPr>
          <w:p w:rsidR="006A58A3" w:rsidRPr="00E43BC2" w:rsidRDefault="006A58A3" w:rsidP="00362974">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Essais dynamiques</w:t>
            </w:r>
          </w:p>
        </w:tc>
        <w:tc>
          <w:tcPr>
            <w:tcW w:w="2445" w:type="dxa"/>
            <w:vMerge/>
            <w:tcBorders>
              <w:bottom w:val="single" w:sz="4" w:space="0" w:color="auto"/>
            </w:tcBorders>
          </w:tcPr>
          <w:p w:rsidR="006A58A3" w:rsidRPr="00E43BC2" w:rsidRDefault="006A58A3" w:rsidP="00E43BC2">
            <w:pPr>
              <w:spacing w:line="360" w:lineRule="auto"/>
              <w:jc w:val="both"/>
              <w:rPr>
                <w:rFonts w:asciiTheme="majorBidi" w:hAnsiTheme="majorBidi" w:cstheme="majorBidi"/>
                <w:color w:val="000000" w:themeColor="text1"/>
                <w:sz w:val="24"/>
                <w:szCs w:val="24"/>
              </w:rPr>
            </w:pPr>
          </w:p>
        </w:tc>
        <w:tc>
          <w:tcPr>
            <w:tcW w:w="2555" w:type="dxa"/>
          </w:tcPr>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Contrôle de pièces</w:t>
            </w:r>
          </w:p>
          <w:p w:rsidR="006A58A3" w:rsidRPr="00E43BC2" w:rsidRDefault="006A58A3" w:rsidP="00E43BC2">
            <w:pPr>
              <w:spacing w:line="360" w:lineRule="auto"/>
              <w:jc w:val="both"/>
              <w:rPr>
                <w:rFonts w:asciiTheme="majorBidi" w:hAnsiTheme="majorBidi" w:cstheme="majorBidi"/>
                <w:color w:val="000000" w:themeColor="text1"/>
                <w:sz w:val="24"/>
                <w:szCs w:val="24"/>
              </w:rPr>
            </w:pPr>
            <w:r w:rsidRPr="00E43BC2">
              <w:rPr>
                <w:rFonts w:asciiTheme="majorBidi" w:hAnsiTheme="majorBidi" w:cstheme="majorBidi"/>
                <w:color w:val="000000" w:themeColor="text1"/>
                <w:sz w:val="24"/>
                <w:szCs w:val="24"/>
              </w:rPr>
              <w:t>Moulées</w:t>
            </w:r>
          </w:p>
        </w:tc>
      </w:tr>
      <w:tr w:rsidR="007606E2" w:rsidTr="001A05ED">
        <w:tc>
          <w:tcPr>
            <w:tcW w:w="2444" w:type="dxa"/>
            <w:vMerge w:val="restart"/>
          </w:tcPr>
          <w:p w:rsidR="007606E2" w:rsidRDefault="007606E2" w:rsidP="00D41CCB">
            <w:pPr>
              <w:spacing w:line="360" w:lineRule="auto"/>
              <w:jc w:val="both"/>
              <w:rPr>
                <w:rFonts w:asciiTheme="majorBidi" w:hAnsiTheme="majorBidi" w:cstheme="majorBidi"/>
                <w:b/>
                <w:bCs/>
                <w:color w:val="000000" w:themeColor="text1"/>
                <w:sz w:val="24"/>
                <w:szCs w:val="24"/>
              </w:rPr>
            </w:pPr>
          </w:p>
          <w:p w:rsidR="007606E2" w:rsidRDefault="007606E2" w:rsidP="00D41CCB">
            <w:pPr>
              <w:spacing w:line="360" w:lineRule="auto"/>
              <w:jc w:val="both"/>
              <w:rPr>
                <w:rFonts w:asciiTheme="majorBidi" w:hAnsiTheme="majorBidi" w:cstheme="majorBidi"/>
                <w:b/>
                <w:bCs/>
                <w:color w:val="000000" w:themeColor="text1"/>
                <w:sz w:val="24"/>
                <w:szCs w:val="24"/>
              </w:rPr>
            </w:pPr>
          </w:p>
          <w:p w:rsidR="007606E2" w:rsidRPr="00B861C9" w:rsidRDefault="007606E2" w:rsidP="00D41CCB">
            <w:pPr>
              <w:spacing w:line="360" w:lineRule="auto"/>
              <w:jc w:val="both"/>
              <w:rPr>
                <w:rFonts w:asciiTheme="majorBidi" w:hAnsiTheme="majorBidi" w:cstheme="majorBidi"/>
                <w:b/>
                <w:bCs/>
                <w:color w:val="000000" w:themeColor="text1"/>
                <w:sz w:val="24"/>
                <w:szCs w:val="24"/>
              </w:rPr>
            </w:pPr>
            <w:r w:rsidRPr="00D41CCB">
              <w:rPr>
                <w:rFonts w:asciiTheme="majorBidi" w:hAnsiTheme="majorBidi" w:cstheme="majorBidi"/>
                <w:b/>
                <w:bCs/>
                <w:color w:val="000000" w:themeColor="text1"/>
                <w:sz w:val="24"/>
                <w:szCs w:val="24"/>
              </w:rPr>
              <w:t>Tests</w:t>
            </w:r>
            <w:r>
              <w:rPr>
                <w:rFonts w:asciiTheme="majorBidi" w:hAnsiTheme="majorBidi" w:cstheme="majorBidi"/>
                <w:b/>
                <w:bCs/>
                <w:color w:val="000000" w:themeColor="text1"/>
                <w:sz w:val="24"/>
                <w:szCs w:val="24"/>
              </w:rPr>
              <w:t xml:space="preserve"> </w:t>
            </w:r>
            <w:r w:rsidRPr="00D41CCB">
              <w:rPr>
                <w:rFonts w:asciiTheme="majorBidi" w:hAnsiTheme="majorBidi" w:cstheme="majorBidi"/>
                <w:b/>
                <w:bCs/>
                <w:color w:val="000000" w:themeColor="text1"/>
                <w:sz w:val="24"/>
                <w:szCs w:val="24"/>
              </w:rPr>
              <w:t>d’étanchéité</w:t>
            </w:r>
          </w:p>
        </w:tc>
        <w:tc>
          <w:tcPr>
            <w:tcW w:w="2445" w:type="dxa"/>
          </w:tcPr>
          <w:p w:rsidR="007606E2" w:rsidRPr="00E43BC2" w:rsidRDefault="007606E2" w:rsidP="00362974">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Essais hydrostatiques</w:t>
            </w:r>
          </w:p>
        </w:tc>
        <w:tc>
          <w:tcPr>
            <w:tcW w:w="2445" w:type="dxa"/>
            <w:vMerge w:val="restart"/>
            <w:tcBorders>
              <w:top w:val="single" w:sz="4" w:space="0" w:color="auto"/>
            </w:tcBorders>
          </w:tcPr>
          <w:p w:rsidR="007606E2" w:rsidRDefault="007606E2" w:rsidP="007606E2">
            <w:pPr>
              <w:spacing w:line="360" w:lineRule="auto"/>
              <w:jc w:val="both"/>
              <w:rPr>
                <w:rFonts w:asciiTheme="majorBidi" w:hAnsiTheme="majorBidi" w:cstheme="majorBidi"/>
                <w:color w:val="000000" w:themeColor="text1"/>
                <w:sz w:val="24"/>
                <w:szCs w:val="24"/>
              </w:rPr>
            </w:pPr>
          </w:p>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Défauts</w:t>
            </w:r>
            <w:r>
              <w:rPr>
                <w:rFonts w:asciiTheme="majorBidi" w:hAnsiTheme="majorBidi" w:cstheme="majorBidi"/>
                <w:color w:val="000000" w:themeColor="text1"/>
                <w:sz w:val="24"/>
                <w:szCs w:val="24"/>
              </w:rPr>
              <w:t xml:space="preserve"> </w:t>
            </w:r>
            <w:proofErr w:type="spellStart"/>
            <w:r w:rsidRPr="007606E2">
              <w:rPr>
                <w:rFonts w:asciiTheme="majorBidi" w:hAnsiTheme="majorBidi" w:cstheme="majorBidi"/>
                <w:color w:val="000000" w:themeColor="text1"/>
                <w:sz w:val="24"/>
                <w:szCs w:val="24"/>
              </w:rPr>
              <w:t>débouchants</w:t>
            </w:r>
            <w:proofErr w:type="spellEnd"/>
          </w:p>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dans joints</w:t>
            </w:r>
            <w:r>
              <w:rPr>
                <w:rFonts w:asciiTheme="majorBidi" w:hAnsiTheme="majorBidi" w:cstheme="majorBidi"/>
                <w:color w:val="000000" w:themeColor="text1"/>
                <w:sz w:val="24"/>
                <w:szCs w:val="24"/>
              </w:rPr>
              <w:t xml:space="preserve"> </w:t>
            </w:r>
            <w:r w:rsidRPr="007606E2">
              <w:rPr>
                <w:rFonts w:asciiTheme="majorBidi" w:hAnsiTheme="majorBidi" w:cstheme="majorBidi"/>
                <w:color w:val="000000" w:themeColor="text1"/>
                <w:sz w:val="24"/>
                <w:szCs w:val="24"/>
              </w:rPr>
              <w:t>ou parois,</w:t>
            </w:r>
          </w:p>
          <w:p w:rsidR="007606E2" w:rsidRPr="00E43BC2" w:rsidRDefault="007606E2" w:rsidP="00D41CCB">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zone perméable</w:t>
            </w:r>
          </w:p>
        </w:tc>
        <w:tc>
          <w:tcPr>
            <w:tcW w:w="2555" w:type="dxa"/>
            <w:vMerge w:val="restart"/>
          </w:tcPr>
          <w:p w:rsidR="007606E2" w:rsidRDefault="007606E2" w:rsidP="007606E2">
            <w:pPr>
              <w:spacing w:line="360" w:lineRule="auto"/>
              <w:jc w:val="both"/>
              <w:rPr>
                <w:rFonts w:asciiTheme="majorBidi" w:hAnsiTheme="majorBidi" w:cstheme="majorBidi"/>
                <w:color w:val="000000" w:themeColor="text1"/>
                <w:sz w:val="24"/>
                <w:szCs w:val="24"/>
              </w:rPr>
            </w:pPr>
          </w:p>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Tubes et enceintes en</w:t>
            </w:r>
          </w:p>
          <w:p w:rsidR="007606E2" w:rsidRPr="00E43BC2" w:rsidRDefault="007606E2" w:rsidP="00D41CCB">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tous matériaux</w:t>
            </w:r>
          </w:p>
        </w:tc>
      </w:tr>
      <w:tr w:rsidR="007606E2" w:rsidTr="00131452">
        <w:tc>
          <w:tcPr>
            <w:tcW w:w="2444" w:type="dxa"/>
            <w:vMerge/>
          </w:tcPr>
          <w:p w:rsidR="007606E2" w:rsidRPr="00D41CCB" w:rsidRDefault="007606E2" w:rsidP="00D41CCB">
            <w:pPr>
              <w:spacing w:line="360" w:lineRule="auto"/>
              <w:jc w:val="both"/>
              <w:rPr>
                <w:rFonts w:asciiTheme="majorBidi" w:hAnsiTheme="majorBidi" w:cstheme="majorBidi"/>
                <w:b/>
                <w:bCs/>
                <w:color w:val="000000" w:themeColor="text1"/>
                <w:sz w:val="24"/>
                <w:szCs w:val="24"/>
              </w:rPr>
            </w:pPr>
          </w:p>
        </w:tc>
        <w:tc>
          <w:tcPr>
            <w:tcW w:w="2445" w:type="dxa"/>
          </w:tcPr>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Tests avec gaz</w:t>
            </w:r>
          </w:p>
          <w:p w:rsidR="007606E2" w:rsidRPr="007606E2" w:rsidRDefault="007606E2" w:rsidP="007606E2">
            <w:pPr>
              <w:spacing w:line="360" w:lineRule="auto"/>
              <w:jc w:val="both"/>
              <w:rPr>
                <w:rFonts w:asciiTheme="majorBidi" w:hAnsiTheme="majorBidi" w:cstheme="majorBidi"/>
                <w:color w:val="000000" w:themeColor="text1"/>
                <w:sz w:val="24"/>
                <w:szCs w:val="24"/>
              </w:rPr>
            </w:pPr>
            <w:r w:rsidRPr="007606E2">
              <w:rPr>
                <w:rFonts w:asciiTheme="majorBidi" w:hAnsiTheme="majorBidi" w:cstheme="majorBidi"/>
                <w:color w:val="000000" w:themeColor="text1"/>
                <w:sz w:val="24"/>
                <w:szCs w:val="24"/>
              </w:rPr>
              <w:t>traceurs (halogènes,</w:t>
            </w:r>
          </w:p>
          <w:p w:rsidR="007606E2" w:rsidRDefault="007606E2" w:rsidP="00D41CCB">
            <w:pPr>
              <w:spacing w:line="360" w:lineRule="auto"/>
              <w:jc w:val="both"/>
              <w:rPr>
                <w:rFonts w:ascii="Univers" w:hAnsi="Univers" w:cs="Univers"/>
                <w:color w:val="2E2E2D"/>
                <w:sz w:val="15"/>
                <w:szCs w:val="15"/>
              </w:rPr>
            </w:pPr>
            <w:r w:rsidRPr="007606E2">
              <w:rPr>
                <w:rFonts w:asciiTheme="majorBidi" w:hAnsiTheme="majorBidi" w:cstheme="majorBidi"/>
                <w:color w:val="000000" w:themeColor="text1"/>
                <w:sz w:val="24"/>
                <w:szCs w:val="24"/>
              </w:rPr>
              <w:t>hélium)</w:t>
            </w:r>
          </w:p>
        </w:tc>
        <w:tc>
          <w:tcPr>
            <w:tcW w:w="2445" w:type="dxa"/>
            <w:vMerge/>
          </w:tcPr>
          <w:p w:rsidR="007606E2" w:rsidRPr="00E43BC2" w:rsidRDefault="007606E2" w:rsidP="00E43BC2">
            <w:pPr>
              <w:spacing w:line="360" w:lineRule="auto"/>
              <w:jc w:val="both"/>
              <w:rPr>
                <w:rFonts w:asciiTheme="majorBidi" w:hAnsiTheme="majorBidi" w:cstheme="majorBidi"/>
                <w:color w:val="000000" w:themeColor="text1"/>
                <w:sz w:val="24"/>
                <w:szCs w:val="24"/>
              </w:rPr>
            </w:pPr>
          </w:p>
        </w:tc>
        <w:tc>
          <w:tcPr>
            <w:tcW w:w="2555" w:type="dxa"/>
            <w:vMerge/>
          </w:tcPr>
          <w:p w:rsidR="007606E2" w:rsidRPr="00E43BC2" w:rsidRDefault="007606E2" w:rsidP="00E43BC2">
            <w:pPr>
              <w:spacing w:line="360" w:lineRule="auto"/>
              <w:jc w:val="both"/>
              <w:rPr>
                <w:rFonts w:asciiTheme="majorBidi" w:hAnsiTheme="majorBidi" w:cstheme="majorBidi"/>
                <w:color w:val="000000" w:themeColor="text1"/>
                <w:sz w:val="24"/>
                <w:szCs w:val="24"/>
              </w:rPr>
            </w:pPr>
          </w:p>
        </w:tc>
      </w:tr>
      <w:tr w:rsidR="007606E2" w:rsidTr="00131452">
        <w:tc>
          <w:tcPr>
            <w:tcW w:w="2444" w:type="dxa"/>
            <w:vMerge/>
          </w:tcPr>
          <w:p w:rsidR="007606E2" w:rsidRPr="00D41CCB" w:rsidRDefault="007606E2" w:rsidP="00D41CCB">
            <w:pPr>
              <w:spacing w:line="360" w:lineRule="auto"/>
              <w:jc w:val="both"/>
              <w:rPr>
                <w:rFonts w:asciiTheme="majorBidi" w:hAnsiTheme="majorBidi" w:cstheme="majorBidi"/>
                <w:b/>
                <w:bCs/>
                <w:color w:val="000000" w:themeColor="text1"/>
                <w:sz w:val="24"/>
                <w:szCs w:val="24"/>
              </w:rPr>
            </w:pPr>
          </w:p>
        </w:tc>
        <w:tc>
          <w:tcPr>
            <w:tcW w:w="2445" w:type="dxa"/>
          </w:tcPr>
          <w:p w:rsidR="007606E2" w:rsidRDefault="007606E2" w:rsidP="00362974">
            <w:pPr>
              <w:spacing w:line="360" w:lineRule="auto"/>
              <w:jc w:val="both"/>
              <w:rPr>
                <w:rFonts w:ascii="Univers" w:hAnsi="Univers" w:cs="Univers"/>
                <w:color w:val="2E2E2D"/>
                <w:sz w:val="15"/>
                <w:szCs w:val="15"/>
              </w:rPr>
            </w:pPr>
            <w:r w:rsidRPr="007606E2">
              <w:rPr>
                <w:rFonts w:asciiTheme="majorBidi" w:hAnsiTheme="majorBidi" w:cstheme="majorBidi"/>
                <w:color w:val="000000" w:themeColor="text1"/>
                <w:sz w:val="24"/>
                <w:szCs w:val="24"/>
              </w:rPr>
              <w:t>Détection sonore</w:t>
            </w:r>
          </w:p>
        </w:tc>
        <w:tc>
          <w:tcPr>
            <w:tcW w:w="2445" w:type="dxa"/>
            <w:vMerge/>
          </w:tcPr>
          <w:p w:rsidR="007606E2" w:rsidRPr="00E43BC2" w:rsidRDefault="007606E2" w:rsidP="00E43BC2">
            <w:pPr>
              <w:spacing w:line="360" w:lineRule="auto"/>
              <w:jc w:val="both"/>
              <w:rPr>
                <w:rFonts w:asciiTheme="majorBidi" w:hAnsiTheme="majorBidi" w:cstheme="majorBidi"/>
                <w:color w:val="000000" w:themeColor="text1"/>
                <w:sz w:val="24"/>
                <w:szCs w:val="24"/>
              </w:rPr>
            </w:pPr>
          </w:p>
        </w:tc>
        <w:tc>
          <w:tcPr>
            <w:tcW w:w="2555" w:type="dxa"/>
            <w:vMerge/>
          </w:tcPr>
          <w:p w:rsidR="007606E2" w:rsidRPr="00E43BC2" w:rsidRDefault="007606E2" w:rsidP="00E43BC2">
            <w:pPr>
              <w:spacing w:line="360" w:lineRule="auto"/>
              <w:jc w:val="both"/>
              <w:rPr>
                <w:rFonts w:asciiTheme="majorBidi" w:hAnsiTheme="majorBidi" w:cstheme="majorBidi"/>
                <w:color w:val="000000" w:themeColor="text1"/>
                <w:sz w:val="24"/>
                <w:szCs w:val="24"/>
              </w:rPr>
            </w:pPr>
          </w:p>
        </w:tc>
      </w:tr>
    </w:tbl>
    <w:p w:rsidR="00AC1886" w:rsidRPr="00E43BC2" w:rsidRDefault="00AC1886" w:rsidP="00E43BC2">
      <w:pPr>
        <w:spacing w:after="0" w:line="360" w:lineRule="auto"/>
        <w:jc w:val="both"/>
        <w:rPr>
          <w:rFonts w:asciiTheme="majorBidi" w:hAnsiTheme="majorBidi" w:cstheme="majorBidi"/>
          <w:color w:val="000000" w:themeColor="text1"/>
          <w:sz w:val="24"/>
          <w:szCs w:val="24"/>
        </w:rPr>
      </w:pPr>
    </w:p>
    <w:p w:rsidR="006446A6" w:rsidRPr="00E43BC2" w:rsidRDefault="006446A6" w:rsidP="00E43BC2">
      <w:pPr>
        <w:spacing w:after="0" w:line="360" w:lineRule="auto"/>
        <w:jc w:val="both"/>
        <w:rPr>
          <w:rFonts w:asciiTheme="majorBidi" w:hAnsiTheme="majorBidi" w:cstheme="majorBidi"/>
          <w:color w:val="000000" w:themeColor="text1"/>
          <w:sz w:val="24"/>
          <w:szCs w:val="24"/>
        </w:rPr>
      </w:pPr>
    </w:p>
    <w:sectPr w:rsidR="006446A6" w:rsidRPr="00E43BC2" w:rsidSect="00AC1886">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59" w:rsidRDefault="007A6059" w:rsidP="00842703">
      <w:pPr>
        <w:spacing w:after="0" w:line="240" w:lineRule="auto"/>
      </w:pPr>
      <w:r>
        <w:separator/>
      </w:r>
    </w:p>
  </w:endnote>
  <w:endnote w:type="continuationSeparator" w:id="0">
    <w:p w:rsidR="007A6059" w:rsidRDefault="007A6059" w:rsidP="0084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D5" w:rsidRDefault="005D7E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743"/>
      <w:docPartObj>
        <w:docPartGallery w:val="Page Numbers (Bottom of Page)"/>
        <w:docPartUnique/>
      </w:docPartObj>
    </w:sdtPr>
    <w:sdtEndPr/>
    <w:sdtContent>
      <w:p w:rsidR="007074D9" w:rsidRDefault="007A6059">
        <w:pPr>
          <w:pStyle w:val="Pieddepage"/>
          <w:jc w:val="center"/>
        </w:pPr>
        <w:r>
          <w:fldChar w:fldCharType="begin"/>
        </w:r>
        <w:r>
          <w:instrText xml:space="preserve"> PAGE   \* MERGEFORMAT </w:instrText>
        </w:r>
        <w:r>
          <w:fldChar w:fldCharType="separate"/>
        </w:r>
        <w:r w:rsidR="005D7ED5">
          <w:rPr>
            <w:noProof/>
          </w:rPr>
          <w:t>7</w:t>
        </w:r>
        <w:r>
          <w:rPr>
            <w:noProof/>
          </w:rPr>
          <w:fldChar w:fldCharType="end"/>
        </w:r>
      </w:p>
    </w:sdtContent>
  </w:sdt>
  <w:p w:rsidR="007074D9" w:rsidRDefault="00B46E9A">
    <w:pPr>
      <w:pStyle w:val="Pieddepage"/>
    </w:pPr>
    <w:r>
      <w:t xml:space="preserve">KKERRAF </w:t>
    </w:r>
    <w:proofErr w:type="spellStart"/>
    <w:r>
      <w:t>Allaoua</w:t>
    </w:r>
    <w:proofErr w:type="spellEnd"/>
    <w:r>
      <w:t>, HAMADI Latifa</w:t>
    </w:r>
  </w:p>
  <w:p w:rsidR="007074D9" w:rsidRDefault="007074D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D5" w:rsidRDefault="005D7E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59" w:rsidRDefault="007A6059" w:rsidP="00842703">
      <w:pPr>
        <w:spacing w:after="0" w:line="240" w:lineRule="auto"/>
      </w:pPr>
      <w:r>
        <w:separator/>
      </w:r>
    </w:p>
  </w:footnote>
  <w:footnote w:type="continuationSeparator" w:id="0">
    <w:p w:rsidR="007A6059" w:rsidRDefault="007A6059" w:rsidP="0084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D5" w:rsidRDefault="005D7E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869"/>
    </w:tblGrid>
    <w:tr w:rsidR="00842703" w:rsidTr="00842703">
      <w:trPr>
        <w:trHeight w:val="313"/>
      </w:trPr>
      <w:tc>
        <w:tcPr>
          <w:tcW w:w="10286" w:type="dxa"/>
        </w:tcPr>
        <w:p w:rsidR="00842703" w:rsidRPr="00842703" w:rsidRDefault="00842703" w:rsidP="005D7ED5">
          <w:pPr>
            <w:pStyle w:val="En-tte"/>
            <w:rPr>
              <w:rFonts w:asciiTheme="majorHAnsi" w:eastAsiaTheme="majorEastAsia" w:hAnsiTheme="majorHAnsi" w:cstheme="majorBidi"/>
              <w:i/>
              <w:iCs/>
              <w:sz w:val="36"/>
              <w:szCs w:val="36"/>
            </w:rPr>
          </w:pPr>
          <w:r w:rsidRPr="00842703">
            <w:rPr>
              <w:rFonts w:asciiTheme="majorHAnsi" w:eastAsiaTheme="majorEastAsia" w:hAnsiTheme="majorHAnsi" w:cstheme="majorBidi"/>
              <w:i/>
              <w:iCs/>
              <w:sz w:val="36"/>
              <w:szCs w:val="36"/>
            </w:rPr>
            <w:t xml:space="preserve">Chapitre </w:t>
          </w:r>
          <w:r w:rsidR="005D7ED5">
            <w:rPr>
              <w:rFonts w:asciiTheme="majorHAnsi" w:eastAsiaTheme="majorEastAsia" w:hAnsiTheme="majorHAnsi" w:cstheme="majorBidi"/>
              <w:i/>
              <w:iCs/>
              <w:sz w:val="36"/>
              <w:szCs w:val="36"/>
            </w:rPr>
            <w:t>3</w:t>
          </w:r>
          <w:r w:rsidRPr="00842703">
            <w:rPr>
              <w:rFonts w:asciiTheme="majorHAnsi" w:eastAsiaTheme="majorEastAsia" w:hAnsiTheme="majorHAnsi" w:cstheme="majorBidi"/>
              <w:i/>
              <w:iCs/>
              <w:sz w:val="36"/>
              <w:szCs w:val="36"/>
            </w:rPr>
            <w:t xml:space="preserve">                       </w:t>
          </w:r>
          <w:r w:rsidR="005D7ED5">
            <w:rPr>
              <w:rFonts w:asciiTheme="majorHAnsi" w:eastAsiaTheme="majorEastAsia" w:hAnsiTheme="majorHAnsi" w:cstheme="majorBidi"/>
              <w:i/>
              <w:iCs/>
              <w:sz w:val="36"/>
              <w:szCs w:val="36"/>
            </w:rPr>
            <w:t xml:space="preserve">                    </w:t>
          </w:r>
          <w:bookmarkStart w:id="0" w:name="_GoBack"/>
          <w:bookmarkEnd w:id="0"/>
          <w:r w:rsidRPr="00842703">
            <w:rPr>
              <w:rFonts w:asciiTheme="majorHAnsi" w:eastAsiaTheme="majorEastAsia" w:hAnsiTheme="majorHAnsi" w:cstheme="majorBidi"/>
              <w:i/>
              <w:iCs/>
              <w:sz w:val="36"/>
              <w:szCs w:val="36"/>
            </w:rPr>
            <w:t xml:space="preserve">  </w:t>
          </w:r>
          <w:r>
            <w:rPr>
              <w:rFonts w:asciiTheme="majorHAnsi" w:eastAsiaTheme="majorEastAsia" w:hAnsiTheme="majorHAnsi" w:cstheme="majorBidi"/>
              <w:i/>
              <w:iCs/>
              <w:sz w:val="36"/>
              <w:szCs w:val="36"/>
            </w:rPr>
            <w:t xml:space="preserve">   </w:t>
          </w:r>
          <w:r w:rsidR="005D7ED5">
            <w:rPr>
              <w:rFonts w:asciiTheme="majorHAnsi" w:eastAsiaTheme="majorEastAsia" w:hAnsiTheme="majorHAnsi" w:cstheme="majorBidi"/>
              <w:i/>
              <w:iCs/>
              <w:sz w:val="36"/>
              <w:szCs w:val="36"/>
            </w:rPr>
            <w:t xml:space="preserve">MOYENS DE CONTROLE </w:t>
          </w:r>
        </w:p>
      </w:tc>
    </w:tr>
  </w:tbl>
  <w:p w:rsidR="00842703" w:rsidRDefault="008427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D5" w:rsidRDefault="005D7E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555A"/>
    <w:multiLevelType w:val="hybridMultilevel"/>
    <w:tmpl w:val="44E2E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E0731D"/>
    <w:multiLevelType w:val="hybridMultilevel"/>
    <w:tmpl w:val="AEC429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C009E9"/>
    <w:multiLevelType w:val="hybridMultilevel"/>
    <w:tmpl w:val="C640FC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37"/>
    <w:rsid w:val="00000232"/>
    <w:rsid w:val="00006290"/>
    <w:rsid w:val="00007C0D"/>
    <w:rsid w:val="00016E82"/>
    <w:rsid w:val="00017772"/>
    <w:rsid w:val="00017BBF"/>
    <w:rsid w:val="00024F5E"/>
    <w:rsid w:val="00026A94"/>
    <w:rsid w:val="00027A2B"/>
    <w:rsid w:val="0003531E"/>
    <w:rsid w:val="000371B7"/>
    <w:rsid w:val="00041348"/>
    <w:rsid w:val="00041D85"/>
    <w:rsid w:val="00043FBD"/>
    <w:rsid w:val="00044A92"/>
    <w:rsid w:val="00046489"/>
    <w:rsid w:val="00047894"/>
    <w:rsid w:val="00047A65"/>
    <w:rsid w:val="000511AD"/>
    <w:rsid w:val="000524D4"/>
    <w:rsid w:val="00053EDB"/>
    <w:rsid w:val="00055E05"/>
    <w:rsid w:val="0005698A"/>
    <w:rsid w:val="000600F8"/>
    <w:rsid w:val="0006134F"/>
    <w:rsid w:val="00063417"/>
    <w:rsid w:val="00063C33"/>
    <w:rsid w:val="00064FF2"/>
    <w:rsid w:val="000656DB"/>
    <w:rsid w:val="00072622"/>
    <w:rsid w:val="00072E70"/>
    <w:rsid w:val="000736CA"/>
    <w:rsid w:val="00080956"/>
    <w:rsid w:val="0008470E"/>
    <w:rsid w:val="000860E6"/>
    <w:rsid w:val="0009592B"/>
    <w:rsid w:val="0009747E"/>
    <w:rsid w:val="000A2DC9"/>
    <w:rsid w:val="000A308D"/>
    <w:rsid w:val="000A30F8"/>
    <w:rsid w:val="000A439E"/>
    <w:rsid w:val="000B1655"/>
    <w:rsid w:val="000B219F"/>
    <w:rsid w:val="000B32C6"/>
    <w:rsid w:val="000B4EF7"/>
    <w:rsid w:val="000C3D76"/>
    <w:rsid w:val="000C51DF"/>
    <w:rsid w:val="000C784D"/>
    <w:rsid w:val="000D029C"/>
    <w:rsid w:val="000D4E63"/>
    <w:rsid w:val="000D4E70"/>
    <w:rsid w:val="000E2AA8"/>
    <w:rsid w:val="000E306D"/>
    <w:rsid w:val="000E71AF"/>
    <w:rsid w:val="000F2B11"/>
    <w:rsid w:val="00102B94"/>
    <w:rsid w:val="00104657"/>
    <w:rsid w:val="00104F5A"/>
    <w:rsid w:val="001069E6"/>
    <w:rsid w:val="001069F2"/>
    <w:rsid w:val="00106B09"/>
    <w:rsid w:val="00107CF7"/>
    <w:rsid w:val="00112B85"/>
    <w:rsid w:val="0011559D"/>
    <w:rsid w:val="00115BE6"/>
    <w:rsid w:val="00122A95"/>
    <w:rsid w:val="00123F48"/>
    <w:rsid w:val="001243E7"/>
    <w:rsid w:val="00125727"/>
    <w:rsid w:val="00126482"/>
    <w:rsid w:val="001318F6"/>
    <w:rsid w:val="00131A76"/>
    <w:rsid w:val="00132DBA"/>
    <w:rsid w:val="00140BD3"/>
    <w:rsid w:val="0014469C"/>
    <w:rsid w:val="00144C80"/>
    <w:rsid w:val="001466F2"/>
    <w:rsid w:val="00153B36"/>
    <w:rsid w:val="00154EC4"/>
    <w:rsid w:val="00155BC7"/>
    <w:rsid w:val="00156091"/>
    <w:rsid w:val="00160B2E"/>
    <w:rsid w:val="00170333"/>
    <w:rsid w:val="00170680"/>
    <w:rsid w:val="00171693"/>
    <w:rsid w:val="001723F1"/>
    <w:rsid w:val="00174A92"/>
    <w:rsid w:val="00174ED9"/>
    <w:rsid w:val="0017577B"/>
    <w:rsid w:val="00175A47"/>
    <w:rsid w:val="00180808"/>
    <w:rsid w:val="00181A87"/>
    <w:rsid w:val="001836FB"/>
    <w:rsid w:val="00184DD5"/>
    <w:rsid w:val="00185DB3"/>
    <w:rsid w:val="00190F85"/>
    <w:rsid w:val="0019203D"/>
    <w:rsid w:val="00192ED8"/>
    <w:rsid w:val="00193DFA"/>
    <w:rsid w:val="00194D12"/>
    <w:rsid w:val="001973BA"/>
    <w:rsid w:val="00197EBA"/>
    <w:rsid w:val="001A1E46"/>
    <w:rsid w:val="001A3365"/>
    <w:rsid w:val="001A3E17"/>
    <w:rsid w:val="001A5C35"/>
    <w:rsid w:val="001B0260"/>
    <w:rsid w:val="001B6338"/>
    <w:rsid w:val="001C460A"/>
    <w:rsid w:val="001C5DD1"/>
    <w:rsid w:val="001C5F96"/>
    <w:rsid w:val="001C7268"/>
    <w:rsid w:val="001D0135"/>
    <w:rsid w:val="001D1D51"/>
    <w:rsid w:val="001D59DD"/>
    <w:rsid w:val="001D749D"/>
    <w:rsid w:val="001E0BF6"/>
    <w:rsid w:val="001E2F1C"/>
    <w:rsid w:val="001E7A1B"/>
    <w:rsid w:val="001F1B96"/>
    <w:rsid w:val="001F1F55"/>
    <w:rsid w:val="001F2C95"/>
    <w:rsid w:val="001F3A84"/>
    <w:rsid w:val="001F4891"/>
    <w:rsid w:val="00200FC7"/>
    <w:rsid w:val="00201454"/>
    <w:rsid w:val="00201B7E"/>
    <w:rsid w:val="00201C0D"/>
    <w:rsid w:val="002039FE"/>
    <w:rsid w:val="00204169"/>
    <w:rsid w:val="00205444"/>
    <w:rsid w:val="00205EAE"/>
    <w:rsid w:val="00206F75"/>
    <w:rsid w:val="00207FDB"/>
    <w:rsid w:val="002109F4"/>
    <w:rsid w:val="002129EC"/>
    <w:rsid w:val="0021448D"/>
    <w:rsid w:val="00217211"/>
    <w:rsid w:val="0022294B"/>
    <w:rsid w:val="0023163B"/>
    <w:rsid w:val="0023183A"/>
    <w:rsid w:val="00241475"/>
    <w:rsid w:val="002418AF"/>
    <w:rsid w:val="00250AA5"/>
    <w:rsid w:val="002519EC"/>
    <w:rsid w:val="002531E7"/>
    <w:rsid w:val="00253C65"/>
    <w:rsid w:val="002565FA"/>
    <w:rsid w:val="00260D9C"/>
    <w:rsid w:val="0026436B"/>
    <w:rsid w:val="0027301B"/>
    <w:rsid w:val="0027705C"/>
    <w:rsid w:val="00277AA4"/>
    <w:rsid w:val="00281798"/>
    <w:rsid w:val="00284380"/>
    <w:rsid w:val="0028491B"/>
    <w:rsid w:val="00293895"/>
    <w:rsid w:val="002A08EE"/>
    <w:rsid w:val="002A1A56"/>
    <w:rsid w:val="002A27E5"/>
    <w:rsid w:val="002A449D"/>
    <w:rsid w:val="002A79A2"/>
    <w:rsid w:val="002A7CDC"/>
    <w:rsid w:val="002B2E90"/>
    <w:rsid w:val="002B369E"/>
    <w:rsid w:val="002B3AF6"/>
    <w:rsid w:val="002B5AF2"/>
    <w:rsid w:val="002B5DFA"/>
    <w:rsid w:val="002C0DC0"/>
    <w:rsid w:val="002C1A7F"/>
    <w:rsid w:val="002C49AC"/>
    <w:rsid w:val="002C5191"/>
    <w:rsid w:val="002C77C6"/>
    <w:rsid w:val="002D1295"/>
    <w:rsid w:val="002D2CBE"/>
    <w:rsid w:val="002D7CD3"/>
    <w:rsid w:val="002E4F5F"/>
    <w:rsid w:val="002E66BB"/>
    <w:rsid w:val="002F29EC"/>
    <w:rsid w:val="002F4BE1"/>
    <w:rsid w:val="002F7E08"/>
    <w:rsid w:val="0030041D"/>
    <w:rsid w:val="00301308"/>
    <w:rsid w:val="0030307E"/>
    <w:rsid w:val="00303405"/>
    <w:rsid w:val="00304355"/>
    <w:rsid w:val="00311FF3"/>
    <w:rsid w:val="003127B2"/>
    <w:rsid w:val="00322BA0"/>
    <w:rsid w:val="003306C0"/>
    <w:rsid w:val="00330D1B"/>
    <w:rsid w:val="00331C2A"/>
    <w:rsid w:val="00333916"/>
    <w:rsid w:val="0033483D"/>
    <w:rsid w:val="00335036"/>
    <w:rsid w:val="003352B6"/>
    <w:rsid w:val="00343EAB"/>
    <w:rsid w:val="0035125E"/>
    <w:rsid w:val="00355B64"/>
    <w:rsid w:val="00357B27"/>
    <w:rsid w:val="00360572"/>
    <w:rsid w:val="00360727"/>
    <w:rsid w:val="00360858"/>
    <w:rsid w:val="00361FCD"/>
    <w:rsid w:val="0036276F"/>
    <w:rsid w:val="00362974"/>
    <w:rsid w:val="00362CF9"/>
    <w:rsid w:val="00366CDE"/>
    <w:rsid w:val="00366DBE"/>
    <w:rsid w:val="0037172B"/>
    <w:rsid w:val="003724F2"/>
    <w:rsid w:val="0037331D"/>
    <w:rsid w:val="003768C7"/>
    <w:rsid w:val="00383228"/>
    <w:rsid w:val="0038756E"/>
    <w:rsid w:val="00387E68"/>
    <w:rsid w:val="00391739"/>
    <w:rsid w:val="00391953"/>
    <w:rsid w:val="0039276A"/>
    <w:rsid w:val="00396A57"/>
    <w:rsid w:val="003A2696"/>
    <w:rsid w:val="003A33E6"/>
    <w:rsid w:val="003A3874"/>
    <w:rsid w:val="003B3B2B"/>
    <w:rsid w:val="003C19A2"/>
    <w:rsid w:val="003C44EA"/>
    <w:rsid w:val="003D70DD"/>
    <w:rsid w:val="003D7CC2"/>
    <w:rsid w:val="003E16A5"/>
    <w:rsid w:val="003E34E0"/>
    <w:rsid w:val="003E62F5"/>
    <w:rsid w:val="003F2949"/>
    <w:rsid w:val="003F5AD9"/>
    <w:rsid w:val="003F723D"/>
    <w:rsid w:val="00401700"/>
    <w:rsid w:val="00405E02"/>
    <w:rsid w:val="00406B82"/>
    <w:rsid w:val="004077E9"/>
    <w:rsid w:val="004101A9"/>
    <w:rsid w:val="004140F8"/>
    <w:rsid w:val="004158CE"/>
    <w:rsid w:val="00423C00"/>
    <w:rsid w:val="004274FC"/>
    <w:rsid w:val="00430200"/>
    <w:rsid w:val="00432D7B"/>
    <w:rsid w:val="004412A8"/>
    <w:rsid w:val="00442A39"/>
    <w:rsid w:val="004444B3"/>
    <w:rsid w:val="004470B9"/>
    <w:rsid w:val="00447456"/>
    <w:rsid w:val="00451524"/>
    <w:rsid w:val="0045220C"/>
    <w:rsid w:val="00452276"/>
    <w:rsid w:val="00455301"/>
    <w:rsid w:val="004600F0"/>
    <w:rsid w:val="00460707"/>
    <w:rsid w:val="00464E76"/>
    <w:rsid w:val="00475B26"/>
    <w:rsid w:val="0047684E"/>
    <w:rsid w:val="00486F3E"/>
    <w:rsid w:val="00491E6D"/>
    <w:rsid w:val="004A432B"/>
    <w:rsid w:val="004A772E"/>
    <w:rsid w:val="004B5D20"/>
    <w:rsid w:val="004B62D2"/>
    <w:rsid w:val="004C1437"/>
    <w:rsid w:val="004C2A22"/>
    <w:rsid w:val="004C6AEB"/>
    <w:rsid w:val="004D339D"/>
    <w:rsid w:val="004D3459"/>
    <w:rsid w:val="004D39B4"/>
    <w:rsid w:val="004D5787"/>
    <w:rsid w:val="004D5E41"/>
    <w:rsid w:val="004D7EC0"/>
    <w:rsid w:val="004E09E7"/>
    <w:rsid w:val="004E2F47"/>
    <w:rsid w:val="004F293A"/>
    <w:rsid w:val="004F7CF1"/>
    <w:rsid w:val="00510EF2"/>
    <w:rsid w:val="00513957"/>
    <w:rsid w:val="0051514E"/>
    <w:rsid w:val="00521893"/>
    <w:rsid w:val="00525B0A"/>
    <w:rsid w:val="005320DD"/>
    <w:rsid w:val="005407D3"/>
    <w:rsid w:val="005437F6"/>
    <w:rsid w:val="00545FF7"/>
    <w:rsid w:val="00551448"/>
    <w:rsid w:val="00551FC1"/>
    <w:rsid w:val="005525FA"/>
    <w:rsid w:val="00556899"/>
    <w:rsid w:val="00557240"/>
    <w:rsid w:val="005640BB"/>
    <w:rsid w:val="005666E1"/>
    <w:rsid w:val="0056694C"/>
    <w:rsid w:val="00566CD7"/>
    <w:rsid w:val="00577F54"/>
    <w:rsid w:val="00585B0D"/>
    <w:rsid w:val="00586CDC"/>
    <w:rsid w:val="0058702C"/>
    <w:rsid w:val="00593F34"/>
    <w:rsid w:val="005941A3"/>
    <w:rsid w:val="005A3449"/>
    <w:rsid w:val="005A5AAB"/>
    <w:rsid w:val="005B25DF"/>
    <w:rsid w:val="005B362C"/>
    <w:rsid w:val="005B3764"/>
    <w:rsid w:val="005B3DE7"/>
    <w:rsid w:val="005B56B8"/>
    <w:rsid w:val="005C0DDE"/>
    <w:rsid w:val="005C1AB3"/>
    <w:rsid w:val="005C43A2"/>
    <w:rsid w:val="005D27DE"/>
    <w:rsid w:val="005D5A8C"/>
    <w:rsid w:val="005D6175"/>
    <w:rsid w:val="005D7ED5"/>
    <w:rsid w:val="005E2C87"/>
    <w:rsid w:val="005F13BB"/>
    <w:rsid w:val="005F3AFA"/>
    <w:rsid w:val="005F7E5E"/>
    <w:rsid w:val="0060200F"/>
    <w:rsid w:val="00603EE8"/>
    <w:rsid w:val="006067BF"/>
    <w:rsid w:val="006070D6"/>
    <w:rsid w:val="0060738E"/>
    <w:rsid w:val="00610098"/>
    <w:rsid w:val="00614255"/>
    <w:rsid w:val="00614570"/>
    <w:rsid w:val="00614A03"/>
    <w:rsid w:val="00614A97"/>
    <w:rsid w:val="00617491"/>
    <w:rsid w:val="00620988"/>
    <w:rsid w:val="0062326D"/>
    <w:rsid w:val="00624F96"/>
    <w:rsid w:val="00627010"/>
    <w:rsid w:val="0062781A"/>
    <w:rsid w:val="006311EA"/>
    <w:rsid w:val="006339FE"/>
    <w:rsid w:val="00634D2D"/>
    <w:rsid w:val="00635B28"/>
    <w:rsid w:val="006433CD"/>
    <w:rsid w:val="006446A6"/>
    <w:rsid w:val="00645044"/>
    <w:rsid w:val="00647134"/>
    <w:rsid w:val="006538B0"/>
    <w:rsid w:val="006546C6"/>
    <w:rsid w:val="00655462"/>
    <w:rsid w:val="006571B9"/>
    <w:rsid w:val="00657457"/>
    <w:rsid w:val="0066379A"/>
    <w:rsid w:val="00664753"/>
    <w:rsid w:val="00665D95"/>
    <w:rsid w:val="00665F6A"/>
    <w:rsid w:val="00671DBC"/>
    <w:rsid w:val="00687D03"/>
    <w:rsid w:val="00687DEA"/>
    <w:rsid w:val="0069145B"/>
    <w:rsid w:val="00694E8D"/>
    <w:rsid w:val="00697218"/>
    <w:rsid w:val="006A2011"/>
    <w:rsid w:val="006A3232"/>
    <w:rsid w:val="006A4654"/>
    <w:rsid w:val="006A58A3"/>
    <w:rsid w:val="006B0703"/>
    <w:rsid w:val="006B1B32"/>
    <w:rsid w:val="006C6924"/>
    <w:rsid w:val="006C6C36"/>
    <w:rsid w:val="006C75B9"/>
    <w:rsid w:val="006D0AE3"/>
    <w:rsid w:val="006D316B"/>
    <w:rsid w:val="006D4449"/>
    <w:rsid w:val="006D4E48"/>
    <w:rsid w:val="006D6721"/>
    <w:rsid w:val="006D78E2"/>
    <w:rsid w:val="006E0B60"/>
    <w:rsid w:val="006E2219"/>
    <w:rsid w:val="006E4573"/>
    <w:rsid w:val="006E554A"/>
    <w:rsid w:val="006E62D2"/>
    <w:rsid w:val="006F3103"/>
    <w:rsid w:val="006F34F0"/>
    <w:rsid w:val="007008A9"/>
    <w:rsid w:val="00703759"/>
    <w:rsid w:val="00703D5F"/>
    <w:rsid w:val="007074D9"/>
    <w:rsid w:val="00713584"/>
    <w:rsid w:val="0071393E"/>
    <w:rsid w:val="00715C10"/>
    <w:rsid w:val="00721A20"/>
    <w:rsid w:val="00723AF9"/>
    <w:rsid w:val="0072423E"/>
    <w:rsid w:val="00727326"/>
    <w:rsid w:val="0072767E"/>
    <w:rsid w:val="00730187"/>
    <w:rsid w:val="00733CA5"/>
    <w:rsid w:val="00735245"/>
    <w:rsid w:val="00741AAA"/>
    <w:rsid w:val="007430B3"/>
    <w:rsid w:val="00744AD5"/>
    <w:rsid w:val="007460C6"/>
    <w:rsid w:val="0074704A"/>
    <w:rsid w:val="00750A5F"/>
    <w:rsid w:val="00752344"/>
    <w:rsid w:val="007606E2"/>
    <w:rsid w:val="00770193"/>
    <w:rsid w:val="0077682A"/>
    <w:rsid w:val="00782745"/>
    <w:rsid w:val="007853A6"/>
    <w:rsid w:val="00785913"/>
    <w:rsid w:val="0079035E"/>
    <w:rsid w:val="00795025"/>
    <w:rsid w:val="007A1569"/>
    <w:rsid w:val="007A1FDC"/>
    <w:rsid w:val="007A56E1"/>
    <w:rsid w:val="007A6059"/>
    <w:rsid w:val="007B069F"/>
    <w:rsid w:val="007B43CA"/>
    <w:rsid w:val="007B4D50"/>
    <w:rsid w:val="007B70A6"/>
    <w:rsid w:val="007C2AB5"/>
    <w:rsid w:val="007C3B99"/>
    <w:rsid w:val="007C59CF"/>
    <w:rsid w:val="007C65EA"/>
    <w:rsid w:val="007C7B02"/>
    <w:rsid w:val="007C7D34"/>
    <w:rsid w:val="007D0F45"/>
    <w:rsid w:val="007E184E"/>
    <w:rsid w:val="007E21CF"/>
    <w:rsid w:val="007E55DA"/>
    <w:rsid w:val="007E746E"/>
    <w:rsid w:val="007E7688"/>
    <w:rsid w:val="007E7E5A"/>
    <w:rsid w:val="007F011A"/>
    <w:rsid w:val="007F31A3"/>
    <w:rsid w:val="007F36D8"/>
    <w:rsid w:val="007F3C37"/>
    <w:rsid w:val="0080114E"/>
    <w:rsid w:val="008025AC"/>
    <w:rsid w:val="008028A7"/>
    <w:rsid w:val="00810196"/>
    <w:rsid w:val="008130EC"/>
    <w:rsid w:val="00814731"/>
    <w:rsid w:val="008159A9"/>
    <w:rsid w:val="00817307"/>
    <w:rsid w:val="0082055A"/>
    <w:rsid w:val="008206FD"/>
    <w:rsid w:val="00820820"/>
    <w:rsid w:val="00821C07"/>
    <w:rsid w:val="008234DA"/>
    <w:rsid w:val="008244C4"/>
    <w:rsid w:val="00824F9E"/>
    <w:rsid w:val="00835398"/>
    <w:rsid w:val="00835FA7"/>
    <w:rsid w:val="00837DB1"/>
    <w:rsid w:val="00840B89"/>
    <w:rsid w:val="00842703"/>
    <w:rsid w:val="00844D31"/>
    <w:rsid w:val="00845148"/>
    <w:rsid w:val="00845833"/>
    <w:rsid w:val="008466DC"/>
    <w:rsid w:val="00846903"/>
    <w:rsid w:val="00851FA9"/>
    <w:rsid w:val="00853203"/>
    <w:rsid w:val="00854A48"/>
    <w:rsid w:val="00857678"/>
    <w:rsid w:val="00860C79"/>
    <w:rsid w:val="008617C4"/>
    <w:rsid w:val="0086285F"/>
    <w:rsid w:val="00864E27"/>
    <w:rsid w:val="00865866"/>
    <w:rsid w:val="00866A51"/>
    <w:rsid w:val="0086782C"/>
    <w:rsid w:val="008710A4"/>
    <w:rsid w:val="00876584"/>
    <w:rsid w:val="0087691B"/>
    <w:rsid w:val="00883F8F"/>
    <w:rsid w:val="008870C3"/>
    <w:rsid w:val="00890BA9"/>
    <w:rsid w:val="00893D4F"/>
    <w:rsid w:val="008A0ED4"/>
    <w:rsid w:val="008A443A"/>
    <w:rsid w:val="008A56B0"/>
    <w:rsid w:val="008A6C95"/>
    <w:rsid w:val="008B0B91"/>
    <w:rsid w:val="008B50A2"/>
    <w:rsid w:val="008B518E"/>
    <w:rsid w:val="008B7A52"/>
    <w:rsid w:val="008C0352"/>
    <w:rsid w:val="008C1128"/>
    <w:rsid w:val="008C4610"/>
    <w:rsid w:val="008C5AF3"/>
    <w:rsid w:val="008D0123"/>
    <w:rsid w:val="008D5771"/>
    <w:rsid w:val="008D6B1B"/>
    <w:rsid w:val="008E0C0D"/>
    <w:rsid w:val="008E2127"/>
    <w:rsid w:val="008F1970"/>
    <w:rsid w:val="008F3193"/>
    <w:rsid w:val="008F3A94"/>
    <w:rsid w:val="008F5821"/>
    <w:rsid w:val="008F6D5B"/>
    <w:rsid w:val="0090244B"/>
    <w:rsid w:val="009060C9"/>
    <w:rsid w:val="00906DF9"/>
    <w:rsid w:val="0091159D"/>
    <w:rsid w:val="009126FD"/>
    <w:rsid w:val="0091422E"/>
    <w:rsid w:val="009164E5"/>
    <w:rsid w:val="0092264D"/>
    <w:rsid w:val="009241E6"/>
    <w:rsid w:val="00927FAA"/>
    <w:rsid w:val="00932D09"/>
    <w:rsid w:val="00934FC7"/>
    <w:rsid w:val="00935479"/>
    <w:rsid w:val="009360CA"/>
    <w:rsid w:val="00942BF5"/>
    <w:rsid w:val="00950176"/>
    <w:rsid w:val="00951BB7"/>
    <w:rsid w:val="00952012"/>
    <w:rsid w:val="00952F7F"/>
    <w:rsid w:val="0095548E"/>
    <w:rsid w:val="00955961"/>
    <w:rsid w:val="00956C25"/>
    <w:rsid w:val="009576E0"/>
    <w:rsid w:val="0096045B"/>
    <w:rsid w:val="00961237"/>
    <w:rsid w:val="00961EC1"/>
    <w:rsid w:val="00963936"/>
    <w:rsid w:val="00964264"/>
    <w:rsid w:val="0096550A"/>
    <w:rsid w:val="00965C3C"/>
    <w:rsid w:val="00966A68"/>
    <w:rsid w:val="009675C3"/>
    <w:rsid w:val="0097104A"/>
    <w:rsid w:val="009728FA"/>
    <w:rsid w:val="0097347C"/>
    <w:rsid w:val="00976929"/>
    <w:rsid w:val="00984592"/>
    <w:rsid w:val="00985ECD"/>
    <w:rsid w:val="00986D41"/>
    <w:rsid w:val="00987729"/>
    <w:rsid w:val="00992086"/>
    <w:rsid w:val="00992113"/>
    <w:rsid w:val="0099370B"/>
    <w:rsid w:val="0099380C"/>
    <w:rsid w:val="00994E10"/>
    <w:rsid w:val="009969B3"/>
    <w:rsid w:val="00997588"/>
    <w:rsid w:val="009A0525"/>
    <w:rsid w:val="009A493C"/>
    <w:rsid w:val="009A5892"/>
    <w:rsid w:val="009A6C45"/>
    <w:rsid w:val="009B34FE"/>
    <w:rsid w:val="009B6D69"/>
    <w:rsid w:val="009C3D82"/>
    <w:rsid w:val="009C52D8"/>
    <w:rsid w:val="009C5788"/>
    <w:rsid w:val="009C595E"/>
    <w:rsid w:val="009C6BEF"/>
    <w:rsid w:val="009D001B"/>
    <w:rsid w:val="009D1238"/>
    <w:rsid w:val="009D399E"/>
    <w:rsid w:val="009E0A69"/>
    <w:rsid w:val="009E3358"/>
    <w:rsid w:val="009E396A"/>
    <w:rsid w:val="009E3D31"/>
    <w:rsid w:val="009E5715"/>
    <w:rsid w:val="009E6CBA"/>
    <w:rsid w:val="009F07A9"/>
    <w:rsid w:val="009F4224"/>
    <w:rsid w:val="009F5A3F"/>
    <w:rsid w:val="009F784A"/>
    <w:rsid w:val="009F7DA0"/>
    <w:rsid w:val="00A0017E"/>
    <w:rsid w:val="00A0265B"/>
    <w:rsid w:val="00A026EA"/>
    <w:rsid w:val="00A028F3"/>
    <w:rsid w:val="00A04A38"/>
    <w:rsid w:val="00A04A46"/>
    <w:rsid w:val="00A06DF4"/>
    <w:rsid w:val="00A074F8"/>
    <w:rsid w:val="00A075EB"/>
    <w:rsid w:val="00A116D1"/>
    <w:rsid w:val="00A12005"/>
    <w:rsid w:val="00A14B96"/>
    <w:rsid w:val="00A14CB3"/>
    <w:rsid w:val="00A151BC"/>
    <w:rsid w:val="00A1760B"/>
    <w:rsid w:val="00A176D0"/>
    <w:rsid w:val="00A220AE"/>
    <w:rsid w:val="00A23122"/>
    <w:rsid w:val="00A27F09"/>
    <w:rsid w:val="00A3071A"/>
    <w:rsid w:val="00A3266D"/>
    <w:rsid w:val="00A3360A"/>
    <w:rsid w:val="00A409C7"/>
    <w:rsid w:val="00A44D63"/>
    <w:rsid w:val="00A4777F"/>
    <w:rsid w:val="00A53AB9"/>
    <w:rsid w:val="00A57F92"/>
    <w:rsid w:val="00A6197C"/>
    <w:rsid w:val="00A63EAC"/>
    <w:rsid w:val="00A65E15"/>
    <w:rsid w:val="00A666F9"/>
    <w:rsid w:val="00A746EA"/>
    <w:rsid w:val="00A74CE9"/>
    <w:rsid w:val="00A771C0"/>
    <w:rsid w:val="00A775A5"/>
    <w:rsid w:val="00A77D7E"/>
    <w:rsid w:val="00A81A88"/>
    <w:rsid w:val="00A8214A"/>
    <w:rsid w:val="00A83E20"/>
    <w:rsid w:val="00A83E85"/>
    <w:rsid w:val="00A850D9"/>
    <w:rsid w:val="00A91523"/>
    <w:rsid w:val="00A91B82"/>
    <w:rsid w:val="00A94E48"/>
    <w:rsid w:val="00AA356A"/>
    <w:rsid w:val="00AA4674"/>
    <w:rsid w:val="00AA616E"/>
    <w:rsid w:val="00AB0BAD"/>
    <w:rsid w:val="00AB1198"/>
    <w:rsid w:val="00AC1886"/>
    <w:rsid w:val="00AC41D1"/>
    <w:rsid w:val="00AD3D70"/>
    <w:rsid w:val="00AD4EF6"/>
    <w:rsid w:val="00AD5235"/>
    <w:rsid w:val="00AE1D12"/>
    <w:rsid w:val="00AE6BA0"/>
    <w:rsid w:val="00AF0203"/>
    <w:rsid w:val="00AF04A3"/>
    <w:rsid w:val="00AF1EED"/>
    <w:rsid w:val="00AF366E"/>
    <w:rsid w:val="00AF5126"/>
    <w:rsid w:val="00B010DA"/>
    <w:rsid w:val="00B011C3"/>
    <w:rsid w:val="00B0430C"/>
    <w:rsid w:val="00B056D4"/>
    <w:rsid w:val="00B0688F"/>
    <w:rsid w:val="00B07815"/>
    <w:rsid w:val="00B12BF9"/>
    <w:rsid w:val="00B141B4"/>
    <w:rsid w:val="00B14E4C"/>
    <w:rsid w:val="00B17155"/>
    <w:rsid w:val="00B1718E"/>
    <w:rsid w:val="00B32965"/>
    <w:rsid w:val="00B3400C"/>
    <w:rsid w:val="00B367BB"/>
    <w:rsid w:val="00B36C45"/>
    <w:rsid w:val="00B36FDB"/>
    <w:rsid w:val="00B4092D"/>
    <w:rsid w:val="00B42130"/>
    <w:rsid w:val="00B44D43"/>
    <w:rsid w:val="00B454E3"/>
    <w:rsid w:val="00B46665"/>
    <w:rsid w:val="00B46E9A"/>
    <w:rsid w:val="00B4799F"/>
    <w:rsid w:val="00B601E2"/>
    <w:rsid w:val="00B61CE0"/>
    <w:rsid w:val="00B62367"/>
    <w:rsid w:val="00B66733"/>
    <w:rsid w:val="00B6683A"/>
    <w:rsid w:val="00B6775C"/>
    <w:rsid w:val="00B800F3"/>
    <w:rsid w:val="00B826A4"/>
    <w:rsid w:val="00B8588E"/>
    <w:rsid w:val="00B861C9"/>
    <w:rsid w:val="00B873E0"/>
    <w:rsid w:val="00B87878"/>
    <w:rsid w:val="00B900E2"/>
    <w:rsid w:val="00B961F7"/>
    <w:rsid w:val="00BA1AF4"/>
    <w:rsid w:val="00BB283B"/>
    <w:rsid w:val="00BB44C9"/>
    <w:rsid w:val="00BB4C17"/>
    <w:rsid w:val="00BB5DB6"/>
    <w:rsid w:val="00BC110A"/>
    <w:rsid w:val="00BC2106"/>
    <w:rsid w:val="00BC2BE8"/>
    <w:rsid w:val="00BC5965"/>
    <w:rsid w:val="00BC5BAF"/>
    <w:rsid w:val="00BC5E9F"/>
    <w:rsid w:val="00BC6B23"/>
    <w:rsid w:val="00BC6F52"/>
    <w:rsid w:val="00BC72DE"/>
    <w:rsid w:val="00BD2914"/>
    <w:rsid w:val="00BD50F8"/>
    <w:rsid w:val="00BE36E5"/>
    <w:rsid w:val="00BE51F2"/>
    <w:rsid w:val="00BE6247"/>
    <w:rsid w:val="00BF2326"/>
    <w:rsid w:val="00BF2EF3"/>
    <w:rsid w:val="00BF43D4"/>
    <w:rsid w:val="00BF4B82"/>
    <w:rsid w:val="00C00CFC"/>
    <w:rsid w:val="00C00ED8"/>
    <w:rsid w:val="00C022E4"/>
    <w:rsid w:val="00C0488B"/>
    <w:rsid w:val="00C06A49"/>
    <w:rsid w:val="00C112BE"/>
    <w:rsid w:val="00C120EC"/>
    <w:rsid w:val="00C1337C"/>
    <w:rsid w:val="00C1350E"/>
    <w:rsid w:val="00C15B79"/>
    <w:rsid w:val="00C16E5D"/>
    <w:rsid w:val="00C20043"/>
    <w:rsid w:val="00C2329D"/>
    <w:rsid w:val="00C259B6"/>
    <w:rsid w:val="00C27F5B"/>
    <w:rsid w:val="00C32EA2"/>
    <w:rsid w:val="00C355EC"/>
    <w:rsid w:val="00C35E16"/>
    <w:rsid w:val="00C37901"/>
    <w:rsid w:val="00C40729"/>
    <w:rsid w:val="00C4116D"/>
    <w:rsid w:val="00C42D63"/>
    <w:rsid w:val="00C4328D"/>
    <w:rsid w:val="00C44C05"/>
    <w:rsid w:val="00C510EB"/>
    <w:rsid w:val="00C52AAE"/>
    <w:rsid w:val="00C53CCA"/>
    <w:rsid w:val="00C57C42"/>
    <w:rsid w:val="00C621A7"/>
    <w:rsid w:val="00C62A32"/>
    <w:rsid w:val="00C633B6"/>
    <w:rsid w:val="00C66EBF"/>
    <w:rsid w:val="00C77591"/>
    <w:rsid w:val="00C808F7"/>
    <w:rsid w:val="00C80F3B"/>
    <w:rsid w:val="00C84B52"/>
    <w:rsid w:val="00C85010"/>
    <w:rsid w:val="00C85693"/>
    <w:rsid w:val="00C8742A"/>
    <w:rsid w:val="00C90ADB"/>
    <w:rsid w:val="00C90D10"/>
    <w:rsid w:val="00C939B7"/>
    <w:rsid w:val="00C9500B"/>
    <w:rsid w:val="00C95998"/>
    <w:rsid w:val="00C964A7"/>
    <w:rsid w:val="00CA12A7"/>
    <w:rsid w:val="00CA12C5"/>
    <w:rsid w:val="00CA27A8"/>
    <w:rsid w:val="00CA293C"/>
    <w:rsid w:val="00CA5EC5"/>
    <w:rsid w:val="00CB6E0D"/>
    <w:rsid w:val="00CC0854"/>
    <w:rsid w:val="00CC42C3"/>
    <w:rsid w:val="00CC51AA"/>
    <w:rsid w:val="00CC5355"/>
    <w:rsid w:val="00CC5FDA"/>
    <w:rsid w:val="00CD332A"/>
    <w:rsid w:val="00CD3368"/>
    <w:rsid w:val="00CD710C"/>
    <w:rsid w:val="00CE0AA1"/>
    <w:rsid w:val="00CF1617"/>
    <w:rsid w:val="00CF26C3"/>
    <w:rsid w:val="00CF2B1E"/>
    <w:rsid w:val="00CF4363"/>
    <w:rsid w:val="00D017AA"/>
    <w:rsid w:val="00D0632B"/>
    <w:rsid w:val="00D10B32"/>
    <w:rsid w:val="00D11F5B"/>
    <w:rsid w:val="00D12BEA"/>
    <w:rsid w:val="00D142A8"/>
    <w:rsid w:val="00D152B2"/>
    <w:rsid w:val="00D16CCD"/>
    <w:rsid w:val="00D17678"/>
    <w:rsid w:val="00D17BF4"/>
    <w:rsid w:val="00D22220"/>
    <w:rsid w:val="00D22D59"/>
    <w:rsid w:val="00D24E71"/>
    <w:rsid w:val="00D32ECA"/>
    <w:rsid w:val="00D3325E"/>
    <w:rsid w:val="00D41C88"/>
    <w:rsid w:val="00D41CCB"/>
    <w:rsid w:val="00D42958"/>
    <w:rsid w:val="00D4356F"/>
    <w:rsid w:val="00D45066"/>
    <w:rsid w:val="00D462B4"/>
    <w:rsid w:val="00D47DE7"/>
    <w:rsid w:val="00D55BEB"/>
    <w:rsid w:val="00D5623E"/>
    <w:rsid w:val="00D6223D"/>
    <w:rsid w:val="00D634AB"/>
    <w:rsid w:val="00D63AD7"/>
    <w:rsid w:val="00D64200"/>
    <w:rsid w:val="00D713B5"/>
    <w:rsid w:val="00D824B1"/>
    <w:rsid w:val="00D82D33"/>
    <w:rsid w:val="00D8318A"/>
    <w:rsid w:val="00D84183"/>
    <w:rsid w:val="00D84195"/>
    <w:rsid w:val="00D85332"/>
    <w:rsid w:val="00D85AF0"/>
    <w:rsid w:val="00D86A9C"/>
    <w:rsid w:val="00D86D9D"/>
    <w:rsid w:val="00D94EF4"/>
    <w:rsid w:val="00DA082D"/>
    <w:rsid w:val="00DA0F25"/>
    <w:rsid w:val="00DA208D"/>
    <w:rsid w:val="00DA2D14"/>
    <w:rsid w:val="00DB0476"/>
    <w:rsid w:val="00DB0659"/>
    <w:rsid w:val="00DB1A15"/>
    <w:rsid w:val="00DB1FBA"/>
    <w:rsid w:val="00DB2330"/>
    <w:rsid w:val="00DB2B70"/>
    <w:rsid w:val="00DC0402"/>
    <w:rsid w:val="00DC04BC"/>
    <w:rsid w:val="00DC0C73"/>
    <w:rsid w:val="00DD1006"/>
    <w:rsid w:val="00DD3BDA"/>
    <w:rsid w:val="00DD4569"/>
    <w:rsid w:val="00DD48B5"/>
    <w:rsid w:val="00DD4C63"/>
    <w:rsid w:val="00DE18A5"/>
    <w:rsid w:val="00DE316F"/>
    <w:rsid w:val="00DE5471"/>
    <w:rsid w:val="00DE58CE"/>
    <w:rsid w:val="00DF0AFC"/>
    <w:rsid w:val="00DF15B5"/>
    <w:rsid w:val="00DF4AAE"/>
    <w:rsid w:val="00DF4BA8"/>
    <w:rsid w:val="00DF5164"/>
    <w:rsid w:val="00E01671"/>
    <w:rsid w:val="00E02D87"/>
    <w:rsid w:val="00E04C9B"/>
    <w:rsid w:val="00E12751"/>
    <w:rsid w:val="00E12D9F"/>
    <w:rsid w:val="00E1697E"/>
    <w:rsid w:val="00E209E4"/>
    <w:rsid w:val="00E2494B"/>
    <w:rsid w:val="00E24DB8"/>
    <w:rsid w:val="00E24F61"/>
    <w:rsid w:val="00E26474"/>
    <w:rsid w:val="00E342FB"/>
    <w:rsid w:val="00E34843"/>
    <w:rsid w:val="00E36F4D"/>
    <w:rsid w:val="00E371E2"/>
    <w:rsid w:val="00E374FB"/>
    <w:rsid w:val="00E42878"/>
    <w:rsid w:val="00E43302"/>
    <w:rsid w:val="00E43504"/>
    <w:rsid w:val="00E43BC2"/>
    <w:rsid w:val="00E44100"/>
    <w:rsid w:val="00E454C0"/>
    <w:rsid w:val="00E46636"/>
    <w:rsid w:val="00E47C94"/>
    <w:rsid w:val="00E53FB1"/>
    <w:rsid w:val="00E54623"/>
    <w:rsid w:val="00E576C7"/>
    <w:rsid w:val="00E611A6"/>
    <w:rsid w:val="00E61DE2"/>
    <w:rsid w:val="00E63A29"/>
    <w:rsid w:val="00E64252"/>
    <w:rsid w:val="00E645AC"/>
    <w:rsid w:val="00E70627"/>
    <w:rsid w:val="00E7091D"/>
    <w:rsid w:val="00E75B2D"/>
    <w:rsid w:val="00E779ED"/>
    <w:rsid w:val="00E80160"/>
    <w:rsid w:val="00E813BC"/>
    <w:rsid w:val="00E83414"/>
    <w:rsid w:val="00E83467"/>
    <w:rsid w:val="00E8383F"/>
    <w:rsid w:val="00E841FA"/>
    <w:rsid w:val="00E904F6"/>
    <w:rsid w:val="00E905C7"/>
    <w:rsid w:val="00E90A2B"/>
    <w:rsid w:val="00E91E56"/>
    <w:rsid w:val="00E93681"/>
    <w:rsid w:val="00E943B2"/>
    <w:rsid w:val="00E95F66"/>
    <w:rsid w:val="00E97212"/>
    <w:rsid w:val="00E9744E"/>
    <w:rsid w:val="00E97CEA"/>
    <w:rsid w:val="00EA061D"/>
    <w:rsid w:val="00EA145F"/>
    <w:rsid w:val="00EA2365"/>
    <w:rsid w:val="00EA2B6C"/>
    <w:rsid w:val="00EA4364"/>
    <w:rsid w:val="00EA6CAA"/>
    <w:rsid w:val="00EA7F1A"/>
    <w:rsid w:val="00EB0802"/>
    <w:rsid w:val="00EB3E89"/>
    <w:rsid w:val="00EB6BC3"/>
    <w:rsid w:val="00EC1415"/>
    <w:rsid w:val="00EC3BC5"/>
    <w:rsid w:val="00EC6356"/>
    <w:rsid w:val="00ED1E2A"/>
    <w:rsid w:val="00ED3CB0"/>
    <w:rsid w:val="00ED3E5D"/>
    <w:rsid w:val="00ED4F5B"/>
    <w:rsid w:val="00ED5B3C"/>
    <w:rsid w:val="00EE13D6"/>
    <w:rsid w:val="00EE3E5C"/>
    <w:rsid w:val="00EE4F09"/>
    <w:rsid w:val="00EF04A0"/>
    <w:rsid w:val="00EF0734"/>
    <w:rsid w:val="00EF27D8"/>
    <w:rsid w:val="00EF58DF"/>
    <w:rsid w:val="00F00B69"/>
    <w:rsid w:val="00F02237"/>
    <w:rsid w:val="00F06067"/>
    <w:rsid w:val="00F07AE9"/>
    <w:rsid w:val="00F11196"/>
    <w:rsid w:val="00F158EE"/>
    <w:rsid w:val="00F16FE9"/>
    <w:rsid w:val="00F207BD"/>
    <w:rsid w:val="00F22E5A"/>
    <w:rsid w:val="00F234EB"/>
    <w:rsid w:val="00F25D2F"/>
    <w:rsid w:val="00F27E57"/>
    <w:rsid w:val="00F31F00"/>
    <w:rsid w:val="00F33085"/>
    <w:rsid w:val="00F33D59"/>
    <w:rsid w:val="00F3515F"/>
    <w:rsid w:val="00F354C9"/>
    <w:rsid w:val="00F36BB3"/>
    <w:rsid w:val="00F402EA"/>
    <w:rsid w:val="00F40D2D"/>
    <w:rsid w:val="00F534C2"/>
    <w:rsid w:val="00F55D07"/>
    <w:rsid w:val="00F56371"/>
    <w:rsid w:val="00F574A7"/>
    <w:rsid w:val="00F6209F"/>
    <w:rsid w:val="00F6547D"/>
    <w:rsid w:val="00F66192"/>
    <w:rsid w:val="00F67AD7"/>
    <w:rsid w:val="00F70542"/>
    <w:rsid w:val="00F70A63"/>
    <w:rsid w:val="00F713C2"/>
    <w:rsid w:val="00F72EAC"/>
    <w:rsid w:val="00F75061"/>
    <w:rsid w:val="00F75C14"/>
    <w:rsid w:val="00F80506"/>
    <w:rsid w:val="00F852AB"/>
    <w:rsid w:val="00F8751A"/>
    <w:rsid w:val="00F93D7D"/>
    <w:rsid w:val="00F95A4B"/>
    <w:rsid w:val="00FA1643"/>
    <w:rsid w:val="00FA5BBC"/>
    <w:rsid w:val="00FB403E"/>
    <w:rsid w:val="00FB7FD5"/>
    <w:rsid w:val="00FC1DF5"/>
    <w:rsid w:val="00FC37E1"/>
    <w:rsid w:val="00FC4939"/>
    <w:rsid w:val="00FD4095"/>
    <w:rsid w:val="00FD4B2F"/>
    <w:rsid w:val="00FD646B"/>
    <w:rsid w:val="00FE01EA"/>
    <w:rsid w:val="00FE1D49"/>
    <w:rsid w:val="00FE5751"/>
    <w:rsid w:val="00FE69B5"/>
    <w:rsid w:val="00FF0403"/>
    <w:rsid w:val="00FF1899"/>
    <w:rsid w:val="00FF3C35"/>
    <w:rsid w:val="00FF3D2A"/>
    <w:rsid w:val="00FF5425"/>
    <w:rsid w:val="00FF62DD"/>
    <w:rsid w:val="00FF771D"/>
    <w:rsid w:val="00FF78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D1B"/>
    <w:pPr>
      <w:ind w:left="720"/>
      <w:contextualSpacing/>
    </w:pPr>
  </w:style>
  <w:style w:type="table" w:styleId="Grilledutableau">
    <w:name w:val="Table Grid"/>
    <w:basedOn w:val="TableauNormal"/>
    <w:uiPriority w:val="59"/>
    <w:rsid w:val="00955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842703"/>
    <w:pPr>
      <w:tabs>
        <w:tab w:val="center" w:pos="4153"/>
        <w:tab w:val="right" w:pos="8306"/>
      </w:tabs>
      <w:spacing w:after="0" w:line="240" w:lineRule="auto"/>
    </w:pPr>
  </w:style>
  <w:style w:type="character" w:customStyle="1" w:styleId="En-tteCar">
    <w:name w:val="En-tête Car"/>
    <w:basedOn w:val="Policepardfaut"/>
    <w:link w:val="En-tte"/>
    <w:uiPriority w:val="99"/>
    <w:rsid w:val="00842703"/>
  </w:style>
  <w:style w:type="paragraph" w:styleId="Pieddepage">
    <w:name w:val="footer"/>
    <w:basedOn w:val="Normal"/>
    <w:link w:val="PieddepageCar"/>
    <w:uiPriority w:val="99"/>
    <w:unhideWhenUsed/>
    <w:rsid w:val="0084270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42703"/>
  </w:style>
  <w:style w:type="paragraph" w:styleId="Textedebulles">
    <w:name w:val="Balloon Text"/>
    <w:basedOn w:val="Normal"/>
    <w:link w:val="TextedebullesCar"/>
    <w:uiPriority w:val="99"/>
    <w:semiHidden/>
    <w:unhideWhenUsed/>
    <w:rsid w:val="00842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D1B"/>
    <w:pPr>
      <w:ind w:left="720"/>
      <w:contextualSpacing/>
    </w:pPr>
  </w:style>
  <w:style w:type="table" w:styleId="Grilledutableau">
    <w:name w:val="Table Grid"/>
    <w:basedOn w:val="TableauNormal"/>
    <w:uiPriority w:val="59"/>
    <w:rsid w:val="00955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842703"/>
    <w:pPr>
      <w:tabs>
        <w:tab w:val="center" w:pos="4153"/>
        <w:tab w:val="right" w:pos="8306"/>
      </w:tabs>
      <w:spacing w:after="0" w:line="240" w:lineRule="auto"/>
    </w:pPr>
  </w:style>
  <w:style w:type="character" w:customStyle="1" w:styleId="En-tteCar">
    <w:name w:val="En-tête Car"/>
    <w:basedOn w:val="Policepardfaut"/>
    <w:link w:val="En-tte"/>
    <w:uiPriority w:val="99"/>
    <w:rsid w:val="00842703"/>
  </w:style>
  <w:style w:type="paragraph" w:styleId="Pieddepage">
    <w:name w:val="footer"/>
    <w:basedOn w:val="Normal"/>
    <w:link w:val="PieddepageCar"/>
    <w:uiPriority w:val="99"/>
    <w:unhideWhenUsed/>
    <w:rsid w:val="0084270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42703"/>
  </w:style>
  <w:style w:type="paragraph" w:styleId="Textedebulles">
    <w:name w:val="Balloon Text"/>
    <w:basedOn w:val="Normal"/>
    <w:link w:val="TextedebullesCar"/>
    <w:uiPriority w:val="99"/>
    <w:semiHidden/>
    <w:unhideWhenUsed/>
    <w:rsid w:val="00842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947259-8CB9-4E9D-AFF4-B944F267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12045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gio</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NEW.PC</cp:lastModifiedBy>
  <cp:revision>3</cp:revision>
  <dcterms:created xsi:type="dcterms:W3CDTF">2021-01-05T09:35:00Z</dcterms:created>
  <dcterms:modified xsi:type="dcterms:W3CDTF">2021-01-05T09:36:00Z</dcterms:modified>
</cp:coreProperties>
</file>