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CF6" w:rsidRDefault="00FF7CF6" w:rsidP="00DF35CC">
      <w:pPr>
        <w:jc w:val="both"/>
        <w:rPr>
          <w:rFonts w:asciiTheme="majorBidi" w:hAnsiTheme="majorBidi" w:cstheme="majorBidi"/>
          <w:sz w:val="40"/>
          <w:szCs w:val="40"/>
        </w:rPr>
      </w:pPr>
      <w:r>
        <w:rPr>
          <w:rFonts w:asciiTheme="majorBidi" w:hAnsiTheme="majorBidi" w:cstheme="majorBidi"/>
          <w:sz w:val="40"/>
          <w:szCs w:val="40"/>
        </w:rPr>
        <w:t>Institut d’</w:t>
      </w:r>
      <w:proofErr w:type="spellStart"/>
      <w:r>
        <w:rPr>
          <w:rFonts w:asciiTheme="majorBidi" w:hAnsiTheme="majorBidi" w:cstheme="majorBidi"/>
          <w:sz w:val="40"/>
          <w:szCs w:val="40"/>
        </w:rPr>
        <w:t>hygiéne</w:t>
      </w:r>
      <w:proofErr w:type="spellEnd"/>
      <w:r>
        <w:rPr>
          <w:rFonts w:asciiTheme="majorBidi" w:hAnsiTheme="majorBidi" w:cstheme="majorBidi"/>
          <w:sz w:val="40"/>
          <w:szCs w:val="40"/>
        </w:rPr>
        <w:t xml:space="preserve"> et sécurité industrielle.</w:t>
      </w:r>
    </w:p>
    <w:p w:rsidR="00FF7CF6" w:rsidRDefault="00FF7CF6" w:rsidP="00DF35CC">
      <w:pPr>
        <w:jc w:val="both"/>
        <w:rPr>
          <w:rFonts w:asciiTheme="majorBidi" w:hAnsiTheme="majorBidi" w:cstheme="majorBidi"/>
          <w:sz w:val="40"/>
          <w:szCs w:val="40"/>
        </w:rPr>
      </w:pPr>
      <w:r>
        <w:rPr>
          <w:rFonts w:asciiTheme="majorBidi" w:hAnsiTheme="majorBidi" w:cstheme="majorBidi"/>
          <w:sz w:val="40"/>
          <w:szCs w:val="40"/>
        </w:rPr>
        <w:t>Support de c</w:t>
      </w:r>
      <w:r w:rsidRPr="00FF7CF6">
        <w:rPr>
          <w:rFonts w:asciiTheme="majorBidi" w:hAnsiTheme="majorBidi" w:cstheme="majorBidi"/>
          <w:sz w:val="40"/>
          <w:szCs w:val="40"/>
        </w:rPr>
        <w:t>ours de sureté et sécurité des procédés</w:t>
      </w:r>
      <w:r>
        <w:rPr>
          <w:rFonts w:asciiTheme="majorBidi" w:hAnsiTheme="majorBidi" w:cstheme="majorBidi"/>
          <w:sz w:val="40"/>
          <w:szCs w:val="40"/>
        </w:rPr>
        <w:t>.</w:t>
      </w:r>
    </w:p>
    <w:p w:rsidR="004E734F" w:rsidRPr="00FF7CF6" w:rsidRDefault="00FF7CF6" w:rsidP="00DF35CC">
      <w:pPr>
        <w:jc w:val="both"/>
        <w:rPr>
          <w:rFonts w:asciiTheme="majorBidi" w:hAnsiTheme="majorBidi" w:cstheme="majorBidi"/>
          <w:sz w:val="40"/>
          <w:szCs w:val="40"/>
        </w:rPr>
      </w:pPr>
      <w:r>
        <w:rPr>
          <w:rFonts w:asciiTheme="majorBidi" w:hAnsiTheme="majorBidi" w:cstheme="majorBidi"/>
          <w:sz w:val="40"/>
          <w:szCs w:val="40"/>
        </w:rPr>
        <w:t xml:space="preserve">Préparé par </w:t>
      </w:r>
      <w:proofErr w:type="spellStart"/>
      <w:r>
        <w:rPr>
          <w:rFonts w:asciiTheme="majorBidi" w:hAnsiTheme="majorBidi" w:cstheme="majorBidi"/>
          <w:sz w:val="40"/>
          <w:szCs w:val="40"/>
        </w:rPr>
        <w:t>S.Mammeri</w:t>
      </w:r>
      <w:proofErr w:type="spellEnd"/>
      <w:r>
        <w:rPr>
          <w:rFonts w:asciiTheme="majorBidi" w:hAnsiTheme="majorBidi" w:cstheme="majorBidi"/>
          <w:sz w:val="40"/>
          <w:szCs w:val="40"/>
        </w:rPr>
        <w:t>.</w:t>
      </w:r>
      <w:r w:rsidRPr="00FF7CF6">
        <w:rPr>
          <w:rFonts w:asciiTheme="majorBidi" w:hAnsiTheme="majorBidi" w:cstheme="majorBidi"/>
          <w:sz w:val="40"/>
          <w:szCs w:val="40"/>
        </w:rPr>
        <w:t xml:space="preserve"> </w:t>
      </w:r>
    </w:p>
    <w:p w:rsidR="000B702B" w:rsidRPr="00D23D95" w:rsidRDefault="000B702B" w:rsidP="00DF35CC">
      <w:pPr>
        <w:jc w:val="both"/>
        <w:rPr>
          <w:rFonts w:asciiTheme="majorBidi" w:hAnsiTheme="majorBidi" w:cstheme="majorBidi"/>
          <w:sz w:val="24"/>
          <w:szCs w:val="24"/>
        </w:rPr>
      </w:pPr>
    </w:p>
    <w:p w:rsidR="000B702B" w:rsidRPr="00D23D95" w:rsidRDefault="000B702B" w:rsidP="00DF35CC">
      <w:pPr>
        <w:jc w:val="both"/>
        <w:rPr>
          <w:rFonts w:asciiTheme="majorBidi" w:hAnsiTheme="majorBidi" w:cstheme="majorBidi"/>
          <w:sz w:val="24"/>
          <w:szCs w:val="24"/>
        </w:rPr>
      </w:pPr>
      <w:r w:rsidRPr="00D23D95">
        <w:rPr>
          <w:rFonts w:asciiTheme="majorBidi" w:hAnsiTheme="majorBidi" w:cstheme="majorBidi"/>
          <w:sz w:val="24"/>
          <w:szCs w:val="24"/>
        </w:rPr>
        <w:t>INTRODUCTION</w:t>
      </w:r>
    </w:p>
    <w:p w:rsidR="000B702B" w:rsidRPr="00D23D95" w:rsidRDefault="000B702B" w:rsidP="00DF35CC">
      <w:pPr>
        <w:jc w:val="both"/>
        <w:rPr>
          <w:rFonts w:asciiTheme="majorBidi" w:hAnsiTheme="majorBidi" w:cstheme="majorBidi"/>
          <w:sz w:val="24"/>
          <w:szCs w:val="24"/>
        </w:rPr>
      </w:pPr>
      <w:r w:rsidRPr="00D23D95">
        <w:rPr>
          <w:rFonts w:asciiTheme="majorBidi" w:hAnsiTheme="majorBidi" w:cstheme="majorBidi"/>
          <w:sz w:val="24"/>
          <w:szCs w:val="24"/>
        </w:rPr>
        <w:t>Qualité, hygiène, sécurité, environnement (QHSE), aussi appelé Hygiène, santé, sécurité,</w:t>
      </w:r>
      <w:r w:rsidR="00FF7CF6">
        <w:rPr>
          <w:rFonts w:asciiTheme="majorBidi" w:hAnsiTheme="majorBidi" w:cstheme="majorBidi"/>
          <w:sz w:val="24"/>
          <w:szCs w:val="24"/>
        </w:rPr>
        <w:t xml:space="preserve"> </w:t>
      </w:r>
      <w:r w:rsidRPr="00D23D95">
        <w:rPr>
          <w:rFonts w:asciiTheme="majorBidi" w:hAnsiTheme="majorBidi" w:cstheme="majorBidi"/>
          <w:sz w:val="24"/>
          <w:szCs w:val="24"/>
        </w:rPr>
        <w:t>environnement(HSSE), Qualité, sécurité, environnement (QSE) ou Hygiène, sécurité,</w:t>
      </w:r>
      <w:r w:rsidR="00FF7CF6">
        <w:rPr>
          <w:rFonts w:asciiTheme="majorBidi" w:hAnsiTheme="majorBidi" w:cstheme="majorBidi"/>
          <w:sz w:val="24"/>
          <w:szCs w:val="24"/>
        </w:rPr>
        <w:t xml:space="preserve"> </w:t>
      </w:r>
      <w:r w:rsidRPr="00D23D95">
        <w:rPr>
          <w:rFonts w:asciiTheme="majorBidi" w:hAnsiTheme="majorBidi" w:cstheme="majorBidi"/>
          <w:sz w:val="24"/>
          <w:szCs w:val="24"/>
        </w:rPr>
        <w:t>environnement (HSE), est un domaine d'expertise technique contrôlant les aspects liés aux</w:t>
      </w:r>
      <w:r w:rsidR="00FF7CF6">
        <w:rPr>
          <w:rFonts w:asciiTheme="majorBidi" w:hAnsiTheme="majorBidi" w:cstheme="majorBidi"/>
          <w:sz w:val="24"/>
          <w:szCs w:val="24"/>
        </w:rPr>
        <w:t xml:space="preserve"> </w:t>
      </w:r>
      <w:r w:rsidRPr="00D23D95">
        <w:rPr>
          <w:rFonts w:asciiTheme="majorBidi" w:hAnsiTheme="majorBidi" w:cstheme="majorBidi"/>
          <w:sz w:val="24"/>
          <w:szCs w:val="24"/>
        </w:rPr>
        <w:t>risques professionnels au sein de l'entreprise afin de conduire à un système de management</w:t>
      </w:r>
      <w:r w:rsidR="00FF7CF6">
        <w:rPr>
          <w:rFonts w:asciiTheme="majorBidi" w:hAnsiTheme="majorBidi" w:cstheme="majorBidi"/>
          <w:sz w:val="24"/>
          <w:szCs w:val="24"/>
        </w:rPr>
        <w:t xml:space="preserve"> </w:t>
      </w:r>
      <w:r w:rsidRPr="00D23D95">
        <w:rPr>
          <w:rFonts w:asciiTheme="majorBidi" w:hAnsiTheme="majorBidi" w:cstheme="majorBidi"/>
          <w:sz w:val="24"/>
          <w:szCs w:val="24"/>
        </w:rPr>
        <w:t xml:space="preserve">intégré. À ce titre, le chargé HSSE est chargé de veiller à la sécurité du personnel, à </w:t>
      </w:r>
      <w:proofErr w:type="gramStart"/>
      <w:r w:rsidRPr="00D23D95">
        <w:rPr>
          <w:rFonts w:asciiTheme="majorBidi" w:hAnsiTheme="majorBidi" w:cstheme="majorBidi"/>
          <w:sz w:val="24"/>
          <w:szCs w:val="24"/>
        </w:rPr>
        <w:t>sa</w:t>
      </w:r>
      <w:r w:rsidRPr="00D23D95">
        <w:rPr>
          <w:rFonts w:asciiTheme="majorBidi" w:hAnsiTheme="majorBidi" w:cstheme="majorBidi"/>
          <w:sz w:val="24"/>
          <w:szCs w:val="24"/>
        </w:rPr>
        <w:t xml:space="preserve"> </w:t>
      </w:r>
      <w:r w:rsidR="00FF7CF6">
        <w:rPr>
          <w:rFonts w:asciiTheme="majorBidi" w:hAnsiTheme="majorBidi" w:cstheme="majorBidi"/>
          <w:sz w:val="24"/>
          <w:szCs w:val="24"/>
        </w:rPr>
        <w:t xml:space="preserve"> </w:t>
      </w:r>
      <w:r w:rsidRPr="00D23D95">
        <w:rPr>
          <w:rFonts w:asciiTheme="majorBidi" w:hAnsiTheme="majorBidi" w:cstheme="majorBidi"/>
          <w:sz w:val="24"/>
          <w:szCs w:val="24"/>
        </w:rPr>
        <w:t>formation</w:t>
      </w:r>
      <w:proofErr w:type="gramEnd"/>
      <w:r w:rsidRPr="00D23D95">
        <w:rPr>
          <w:rFonts w:asciiTheme="majorBidi" w:hAnsiTheme="majorBidi" w:cstheme="majorBidi"/>
          <w:sz w:val="24"/>
          <w:szCs w:val="24"/>
        </w:rPr>
        <w:t xml:space="preserve"> en matière de prévention, aux respects des normes, et à la fiabilité des installations</w:t>
      </w:r>
      <w:r w:rsidRPr="00D23D95">
        <w:rPr>
          <w:rFonts w:asciiTheme="majorBidi" w:hAnsiTheme="majorBidi" w:cstheme="majorBidi"/>
          <w:sz w:val="24"/>
          <w:szCs w:val="24"/>
        </w:rPr>
        <w:t xml:space="preserve"> </w:t>
      </w:r>
      <w:r w:rsidRPr="00D23D95">
        <w:rPr>
          <w:rFonts w:asciiTheme="majorBidi" w:hAnsiTheme="majorBidi" w:cstheme="majorBidi"/>
          <w:sz w:val="24"/>
          <w:szCs w:val="24"/>
        </w:rPr>
        <w:t>dans l'entreprise. Les enjeux des HSE sont nombreux dans l'entreprise.</w:t>
      </w:r>
    </w:p>
    <w:p w:rsidR="000B702B" w:rsidRPr="00D23D95" w:rsidRDefault="000B702B" w:rsidP="00DF35CC">
      <w:pPr>
        <w:jc w:val="both"/>
        <w:rPr>
          <w:rFonts w:asciiTheme="majorBidi" w:hAnsiTheme="majorBidi" w:cstheme="majorBidi"/>
          <w:sz w:val="24"/>
          <w:szCs w:val="24"/>
        </w:rPr>
      </w:pPr>
      <w:r w:rsidRPr="00D23D95">
        <w:rPr>
          <w:rFonts w:asciiTheme="majorBidi" w:hAnsiTheme="majorBidi" w:cstheme="majorBidi"/>
          <w:sz w:val="24"/>
          <w:szCs w:val="24"/>
        </w:rPr>
        <w:t>L'environnement est défini comme « l'ensemble des éléments (biotiques ou abiotiques) qui</w:t>
      </w:r>
      <w:r w:rsidR="00FF7CF6">
        <w:rPr>
          <w:rFonts w:asciiTheme="majorBidi" w:hAnsiTheme="majorBidi" w:cstheme="majorBidi"/>
          <w:sz w:val="24"/>
          <w:szCs w:val="24"/>
        </w:rPr>
        <w:t xml:space="preserve"> </w:t>
      </w:r>
      <w:r w:rsidRPr="00D23D95">
        <w:rPr>
          <w:rFonts w:asciiTheme="majorBidi" w:hAnsiTheme="majorBidi" w:cstheme="majorBidi"/>
          <w:sz w:val="24"/>
          <w:szCs w:val="24"/>
        </w:rPr>
        <w:t>entourent un individu ou une espèce et dont certains contribuent directement à subvenir à ses</w:t>
      </w:r>
      <w:r w:rsidRPr="00D23D95">
        <w:rPr>
          <w:rFonts w:asciiTheme="majorBidi" w:hAnsiTheme="majorBidi" w:cstheme="majorBidi"/>
          <w:sz w:val="24"/>
          <w:szCs w:val="24"/>
        </w:rPr>
        <w:t xml:space="preserve"> </w:t>
      </w:r>
      <w:r w:rsidRPr="00D23D95">
        <w:rPr>
          <w:rFonts w:asciiTheme="majorBidi" w:hAnsiTheme="majorBidi" w:cstheme="majorBidi"/>
          <w:sz w:val="24"/>
          <w:szCs w:val="24"/>
        </w:rPr>
        <w:t>besoins ». ou encore comme « l'ensemble des conditions naturelles (physiques, chimiques,</w:t>
      </w:r>
      <w:r w:rsidRPr="00D23D95">
        <w:rPr>
          <w:rFonts w:asciiTheme="majorBidi" w:hAnsiTheme="majorBidi" w:cstheme="majorBidi"/>
          <w:sz w:val="24"/>
          <w:szCs w:val="24"/>
        </w:rPr>
        <w:t xml:space="preserve"> </w:t>
      </w:r>
      <w:r w:rsidRPr="00D23D95">
        <w:rPr>
          <w:rFonts w:asciiTheme="majorBidi" w:hAnsiTheme="majorBidi" w:cstheme="majorBidi"/>
          <w:sz w:val="24"/>
          <w:szCs w:val="24"/>
        </w:rPr>
        <w:t>biologiques) et culturelles (sociologiques) susceptibles d’agir sur les organismes vivants et les</w:t>
      </w:r>
      <w:r w:rsidRPr="00D23D95">
        <w:rPr>
          <w:rFonts w:asciiTheme="majorBidi" w:hAnsiTheme="majorBidi" w:cstheme="majorBidi"/>
          <w:sz w:val="24"/>
          <w:szCs w:val="24"/>
        </w:rPr>
        <w:t xml:space="preserve"> </w:t>
      </w:r>
      <w:r w:rsidRPr="00D23D95">
        <w:rPr>
          <w:rFonts w:asciiTheme="majorBidi" w:hAnsiTheme="majorBidi" w:cstheme="majorBidi"/>
          <w:sz w:val="24"/>
          <w:szCs w:val="24"/>
        </w:rPr>
        <w:t xml:space="preserve">activités humaines </w:t>
      </w:r>
      <w:proofErr w:type="gramStart"/>
      <w:r w:rsidRPr="00D23D95">
        <w:rPr>
          <w:rFonts w:asciiTheme="majorBidi" w:hAnsiTheme="majorBidi" w:cstheme="majorBidi"/>
          <w:sz w:val="24"/>
          <w:szCs w:val="24"/>
        </w:rPr>
        <w:t>» .</w:t>
      </w:r>
      <w:proofErr w:type="gramEnd"/>
    </w:p>
    <w:p w:rsidR="000B702B" w:rsidRPr="00D23D95" w:rsidRDefault="000B702B" w:rsidP="00DF35CC">
      <w:pPr>
        <w:jc w:val="both"/>
        <w:rPr>
          <w:rFonts w:asciiTheme="majorBidi" w:hAnsiTheme="majorBidi" w:cstheme="majorBidi"/>
          <w:sz w:val="24"/>
          <w:szCs w:val="24"/>
        </w:rPr>
      </w:pPr>
    </w:p>
    <w:p w:rsidR="00A67FEB" w:rsidRPr="00D23D95" w:rsidRDefault="00A67FEB"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La notion d'environnement naturel, souvent désignée par le seul mot « environnement », </w:t>
      </w:r>
      <w:proofErr w:type="gramStart"/>
      <w:r w:rsidRPr="00D23D95">
        <w:rPr>
          <w:rFonts w:asciiTheme="majorBidi" w:hAnsiTheme="majorBidi" w:cstheme="majorBidi"/>
          <w:sz w:val="24"/>
          <w:szCs w:val="24"/>
        </w:rPr>
        <w:t>a</w:t>
      </w:r>
      <w:r w:rsidR="00FF7CF6">
        <w:rPr>
          <w:rFonts w:asciiTheme="majorBidi" w:hAnsiTheme="majorBidi" w:cstheme="majorBidi"/>
          <w:sz w:val="24"/>
          <w:szCs w:val="24"/>
        </w:rPr>
        <w:t xml:space="preserve">  </w:t>
      </w:r>
      <w:r w:rsidRPr="00D23D95">
        <w:rPr>
          <w:rFonts w:asciiTheme="majorBidi" w:hAnsiTheme="majorBidi" w:cstheme="majorBidi"/>
          <w:sz w:val="24"/>
          <w:szCs w:val="24"/>
        </w:rPr>
        <w:t>beaucoup</w:t>
      </w:r>
      <w:proofErr w:type="gramEnd"/>
      <w:r w:rsidRPr="00D23D95">
        <w:rPr>
          <w:rFonts w:asciiTheme="majorBidi" w:hAnsiTheme="majorBidi" w:cstheme="majorBidi"/>
          <w:sz w:val="24"/>
          <w:szCs w:val="24"/>
        </w:rPr>
        <w:t xml:space="preserve"> évolué au cours des derniers siècles et tout particulièrement des dernières</w:t>
      </w:r>
      <w:r w:rsidR="00FF7CF6">
        <w:rPr>
          <w:rFonts w:asciiTheme="majorBidi" w:hAnsiTheme="majorBidi" w:cstheme="majorBidi"/>
          <w:sz w:val="24"/>
          <w:szCs w:val="24"/>
        </w:rPr>
        <w:t xml:space="preserve"> </w:t>
      </w:r>
      <w:r w:rsidRPr="00D23D95">
        <w:rPr>
          <w:rFonts w:asciiTheme="majorBidi" w:hAnsiTheme="majorBidi" w:cstheme="majorBidi"/>
          <w:sz w:val="24"/>
          <w:szCs w:val="24"/>
        </w:rPr>
        <w:t>décennies. L'environnement est compris comme l'ensemble des composants naturels de</w:t>
      </w:r>
      <w:r w:rsidR="00FF7CF6">
        <w:rPr>
          <w:rFonts w:asciiTheme="majorBidi" w:hAnsiTheme="majorBidi" w:cstheme="majorBidi"/>
          <w:sz w:val="24"/>
          <w:szCs w:val="24"/>
        </w:rPr>
        <w:t xml:space="preserve"> </w:t>
      </w:r>
      <w:r w:rsidRPr="00D23D95">
        <w:rPr>
          <w:rFonts w:asciiTheme="majorBidi" w:hAnsiTheme="majorBidi" w:cstheme="majorBidi"/>
          <w:sz w:val="24"/>
          <w:szCs w:val="24"/>
        </w:rPr>
        <w:t>la planète Terre, comme l'air, l'eau, l'atmosphère, les roches, les végétaux, les animaux, et</w:t>
      </w:r>
      <w:r w:rsidR="00FF7CF6">
        <w:rPr>
          <w:rFonts w:asciiTheme="majorBidi" w:hAnsiTheme="majorBidi" w:cstheme="majorBidi"/>
          <w:sz w:val="24"/>
          <w:szCs w:val="24"/>
        </w:rPr>
        <w:t xml:space="preserve"> </w:t>
      </w:r>
      <w:r w:rsidRPr="00D23D95">
        <w:rPr>
          <w:rFonts w:asciiTheme="majorBidi" w:hAnsiTheme="majorBidi" w:cstheme="majorBidi"/>
          <w:sz w:val="24"/>
          <w:szCs w:val="24"/>
        </w:rPr>
        <w:t>l'ensemble des phénomènes et interactions qui s'y déploient, c'est-à-dire tout ce qui entoure</w:t>
      </w:r>
      <w:r w:rsidRPr="00D23D95">
        <w:rPr>
          <w:rFonts w:asciiTheme="majorBidi" w:hAnsiTheme="majorBidi" w:cstheme="majorBidi"/>
          <w:sz w:val="24"/>
          <w:szCs w:val="24"/>
        </w:rPr>
        <w:t xml:space="preserve"> </w:t>
      </w:r>
      <w:r w:rsidRPr="00D23D95">
        <w:rPr>
          <w:rFonts w:asciiTheme="majorBidi" w:hAnsiTheme="majorBidi" w:cstheme="majorBidi"/>
          <w:sz w:val="24"/>
          <w:szCs w:val="24"/>
        </w:rPr>
        <w:t>l'Homme et ses activités — bien que cette position centrale de l'Homme soit précisément un</w:t>
      </w:r>
      <w:r w:rsidRPr="00D23D95">
        <w:rPr>
          <w:rFonts w:asciiTheme="majorBidi" w:hAnsiTheme="majorBidi" w:cstheme="majorBidi"/>
          <w:sz w:val="24"/>
          <w:szCs w:val="24"/>
        </w:rPr>
        <w:t xml:space="preserve"> </w:t>
      </w:r>
      <w:r w:rsidRPr="00D23D95">
        <w:rPr>
          <w:rFonts w:asciiTheme="majorBidi" w:hAnsiTheme="majorBidi" w:cstheme="majorBidi"/>
          <w:sz w:val="24"/>
          <w:szCs w:val="24"/>
        </w:rPr>
        <w:t>objet de controverse dans le champ de l'écologie.</w:t>
      </w:r>
    </w:p>
    <w:p w:rsidR="00A67FEB" w:rsidRPr="00D23D95" w:rsidRDefault="00A67FEB"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Au </w:t>
      </w:r>
      <w:proofErr w:type="spellStart"/>
      <w:r w:rsidRPr="00D23D95">
        <w:rPr>
          <w:rFonts w:asciiTheme="majorBidi" w:hAnsiTheme="majorBidi" w:cstheme="majorBidi"/>
          <w:sz w:val="24"/>
          <w:szCs w:val="24"/>
        </w:rPr>
        <w:t>xxie</w:t>
      </w:r>
      <w:proofErr w:type="spellEnd"/>
      <w:r w:rsidRPr="00D23D95">
        <w:rPr>
          <w:rFonts w:asciiTheme="majorBidi" w:hAnsiTheme="majorBidi" w:cstheme="majorBidi"/>
          <w:sz w:val="24"/>
          <w:szCs w:val="24"/>
        </w:rPr>
        <w:t xml:space="preserve"> siècle, la protection de l'environnement est devenue un enjeu majeur, en même temps</w:t>
      </w:r>
      <w:r w:rsidRPr="00D23D95">
        <w:rPr>
          <w:rFonts w:asciiTheme="majorBidi" w:hAnsiTheme="majorBidi" w:cstheme="majorBidi"/>
          <w:sz w:val="24"/>
          <w:szCs w:val="24"/>
        </w:rPr>
        <w:t xml:space="preserve"> </w:t>
      </w:r>
      <w:r w:rsidRPr="00D23D95">
        <w:rPr>
          <w:rFonts w:asciiTheme="majorBidi" w:hAnsiTheme="majorBidi" w:cstheme="majorBidi"/>
          <w:sz w:val="24"/>
          <w:szCs w:val="24"/>
        </w:rPr>
        <w:t>que s'imposait l'idée de sa dégradation à la fois globale et locale, à cause des activités</w:t>
      </w:r>
      <w:r w:rsidR="00FF7CF6">
        <w:rPr>
          <w:rFonts w:asciiTheme="majorBidi" w:hAnsiTheme="majorBidi" w:cstheme="majorBidi"/>
          <w:sz w:val="24"/>
          <w:szCs w:val="24"/>
        </w:rPr>
        <w:t xml:space="preserve"> </w:t>
      </w:r>
      <w:r w:rsidRPr="00D23D95">
        <w:rPr>
          <w:rFonts w:asciiTheme="majorBidi" w:hAnsiTheme="majorBidi" w:cstheme="majorBidi"/>
          <w:sz w:val="24"/>
          <w:szCs w:val="24"/>
        </w:rPr>
        <w:t>humaines polluantes. La préservation de l'environnement est un des trois piliers</w:t>
      </w:r>
      <w:r w:rsidRPr="00D23D95">
        <w:rPr>
          <w:rFonts w:asciiTheme="majorBidi" w:hAnsiTheme="majorBidi" w:cstheme="majorBidi"/>
          <w:sz w:val="24"/>
          <w:szCs w:val="24"/>
        </w:rPr>
        <w:t xml:space="preserve"> </w:t>
      </w:r>
      <w:r w:rsidRPr="00D23D95">
        <w:rPr>
          <w:rFonts w:asciiTheme="majorBidi" w:hAnsiTheme="majorBidi" w:cstheme="majorBidi"/>
          <w:sz w:val="24"/>
          <w:szCs w:val="24"/>
        </w:rPr>
        <w:t>du développement durable. C'est aussi le 7e</w:t>
      </w:r>
      <w:r w:rsidR="00196FEC" w:rsidRPr="00D23D95">
        <w:rPr>
          <w:rFonts w:asciiTheme="majorBidi" w:hAnsiTheme="majorBidi" w:cstheme="majorBidi"/>
          <w:sz w:val="24"/>
          <w:szCs w:val="24"/>
        </w:rPr>
        <w:t>me</w:t>
      </w:r>
      <w:r w:rsidRPr="00D23D95">
        <w:rPr>
          <w:rFonts w:asciiTheme="majorBidi" w:hAnsiTheme="majorBidi" w:cstheme="majorBidi"/>
          <w:sz w:val="24"/>
          <w:szCs w:val="24"/>
        </w:rPr>
        <w:t xml:space="preserve"> des huit objectifs du millénaire pour le</w:t>
      </w:r>
      <w:r w:rsidRPr="00D23D95">
        <w:rPr>
          <w:rFonts w:asciiTheme="majorBidi" w:hAnsiTheme="majorBidi" w:cstheme="majorBidi"/>
          <w:sz w:val="24"/>
          <w:szCs w:val="24"/>
        </w:rPr>
        <w:t xml:space="preserve"> </w:t>
      </w:r>
      <w:r w:rsidRPr="00D23D95">
        <w:rPr>
          <w:rFonts w:asciiTheme="majorBidi" w:hAnsiTheme="majorBidi" w:cstheme="majorBidi"/>
          <w:sz w:val="24"/>
          <w:szCs w:val="24"/>
        </w:rPr>
        <w:t>développement, considéré par l'ONU comme « crucial pour la réussite des autres objectifs</w:t>
      </w:r>
      <w:r w:rsidR="00FF7CF6">
        <w:rPr>
          <w:rFonts w:asciiTheme="majorBidi" w:hAnsiTheme="majorBidi" w:cstheme="majorBidi"/>
          <w:sz w:val="24"/>
          <w:szCs w:val="24"/>
        </w:rPr>
        <w:t xml:space="preserve"> </w:t>
      </w:r>
      <w:r w:rsidRPr="00D23D95">
        <w:rPr>
          <w:rFonts w:asciiTheme="majorBidi" w:hAnsiTheme="majorBidi" w:cstheme="majorBidi"/>
          <w:sz w:val="24"/>
          <w:szCs w:val="24"/>
        </w:rPr>
        <w:t>énoncé</w:t>
      </w:r>
      <w:r w:rsidR="00196FEC" w:rsidRPr="00D23D95">
        <w:rPr>
          <w:rFonts w:asciiTheme="majorBidi" w:hAnsiTheme="majorBidi" w:cstheme="majorBidi"/>
          <w:sz w:val="24"/>
          <w:szCs w:val="24"/>
        </w:rPr>
        <w:t>s</w:t>
      </w:r>
      <w:r w:rsidRPr="00D23D95">
        <w:rPr>
          <w:rFonts w:asciiTheme="majorBidi" w:hAnsiTheme="majorBidi" w:cstheme="majorBidi"/>
          <w:sz w:val="24"/>
          <w:szCs w:val="24"/>
        </w:rPr>
        <w:t xml:space="preserve"> dans la Déclaration du Sommet du Millénaire ».</w:t>
      </w:r>
    </w:p>
    <w:p w:rsidR="00A67FEB" w:rsidRPr="00D23D95" w:rsidRDefault="00A67FEB" w:rsidP="00DF35CC">
      <w:pPr>
        <w:jc w:val="both"/>
        <w:rPr>
          <w:rFonts w:asciiTheme="majorBidi" w:hAnsiTheme="majorBidi" w:cstheme="majorBidi"/>
          <w:sz w:val="24"/>
          <w:szCs w:val="24"/>
        </w:rPr>
      </w:pPr>
      <w:r w:rsidRPr="00D23D95">
        <w:rPr>
          <w:rFonts w:asciiTheme="majorBidi" w:hAnsiTheme="majorBidi" w:cstheme="majorBidi"/>
          <w:sz w:val="24"/>
          <w:szCs w:val="24"/>
        </w:rPr>
        <w:t>L'idée d'une dégradation de l'environnement de la Terre dans laquelle vivent les humains, par</w:t>
      </w:r>
      <w:r w:rsidRPr="00D23D95">
        <w:rPr>
          <w:rFonts w:asciiTheme="majorBidi" w:hAnsiTheme="majorBidi" w:cstheme="majorBidi"/>
          <w:sz w:val="24"/>
          <w:szCs w:val="24"/>
        </w:rPr>
        <w:t xml:space="preserve"> </w:t>
      </w:r>
      <w:r w:rsidRPr="00D23D95">
        <w:rPr>
          <w:rFonts w:asciiTheme="majorBidi" w:hAnsiTheme="majorBidi" w:cstheme="majorBidi"/>
          <w:sz w:val="24"/>
          <w:szCs w:val="24"/>
        </w:rPr>
        <w:t xml:space="preserve">l'effet de la pollution, est devenue largement majoritaire à la fin du </w:t>
      </w:r>
      <w:proofErr w:type="spellStart"/>
      <w:r w:rsidRPr="00D23D95">
        <w:rPr>
          <w:rFonts w:asciiTheme="majorBidi" w:hAnsiTheme="majorBidi" w:cstheme="majorBidi"/>
          <w:sz w:val="24"/>
          <w:szCs w:val="24"/>
        </w:rPr>
        <w:t>xxe</w:t>
      </w:r>
      <w:proofErr w:type="spellEnd"/>
      <w:r w:rsidRPr="00D23D95">
        <w:rPr>
          <w:rFonts w:asciiTheme="majorBidi" w:hAnsiTheme="majorBidi" w:cstheme="majorBidi"/>
          <w:sz w:val="24"/>
          <w:szCs w:val="24"/>
        </w:rPr>
        <w:t xml:space="preserve"> siècle : cet effet prend</w:t>
      </w:r>
      <w:r w:rsidRPr="00D23D95">
        <w:rPr>
          <w:rFonts w:asciiTheme="majorBidi" w:hAnsiTheme="majorBidi" w:cstheme="majorBidi"/>
          <w:sz w:val="24"/>
          <w:szCs w:val="24"/>
        </w:rPr>
        <w:t xml:space="preserve"> </w:t>
      </w:r>
      <w:r w:rsidRPr="00D23D95">
        <w:rPr>
          <w:rFonts w:asciiTheme="majorBidi" w:hAnsiTheme="majorBidi" w:cstheme="majorBidi"/>
          <w:sz w:val="24"/>
          <w:szCs w:val="24"/>
        </w:rPr>
        <w:t>la forme d'une crise écologique globale. Plus qu'une idée, les faits démontrent que l'évolution</w:t>
      </w:r>
      <w:r w:rsidRPr="00D23D95">
        <w:rPr>
          <w:rFonts w:asciiTheme="majorBidi" w:hAnsiTheme="majorBidi" w:cstheme="majorBidi"/>
          <w:sz w:val="24"/>
          <w:szCs w:val="24"/>
        </w:rPr>
        <w:t xml:space="preserve"> </w:t>
      </w:r>
      <w:r w:rsidRPr="00D23D95">
        <w:rPr>
          <w:rFonts w:asciiTheme="majorBidi" w:hAnsiTheme="majorBidi" w:cstheme="majorBidi"/>
          <w:sz w:val="24"/>
          <w:szCs w:val="24"/>
        </w:rPr>
        <w:t xml:space="preserve">de l'environnement est représentative </w:t>
      </w:r>
      <w:proofErr w:type="gramStart"/>
      <w:r w:rsidRPr="00D23D95">
        <w:rPr>
          <w:rFonts w:asciiTheme="majorBidi" w:hAnsiTheme="majorBidi" w:cstheme="majorBidi"/>
          <w:sz w:val="24"/>
          <w:szCs w:val="24"/>
        </w:rPr>
        <w:t xml:space="preserve">d'une </w:t>
      </w:r>
      <w:r w:rsidR="00FF7CF6">
        <w:rPr>
          <w:rFonts w:asciiTheme="majorBidi" w:hAnsiTheme="majorBidi" w:cstheme="majorBidi"/>
          <w:sz w:val="24"/>
          <w:szCs w:val="24"/>
        </w:rPr>
        <w:t xml:space="preserve"> </w:t>
      </w:r>
      <w:r w:rsidRPr="00D23D95">
        <w:rPr>
          <w:rFonts w:asciiTheme="majorBidi" w:hAnsiTheme="majorBidi" w:cstheme="majorBidi"/>
          <w:sz w:val="24"/>
          <w:szCs w:val="24"/>
        </w:rPr>
        <w:t>dégradation</w:t>
      </w:r>
      <w:proofErr w:type="gramEnd"/>
      <w:r w:rsidRPr="00D23D95">
        <w:rPr>
          <w:rFonts w:asciiTheme="majorBidi" w:hAnsiTheme="majorBidi" w:cstheme="majorBidi"/>
          <w:sz w:val="24"/>
          <w:szCs w:val="24"/>
        </w:rPr>
        <w:t xml:space="preserve"> de l'habitat, imputable à l'activité</w:t>
      </w:r>
      <w:r w:rsidRPr="00D23D95">
        <w:rPr>
          <w:rFonts w:asciiTheme="majorBidi" w:hAnsiTheme="majorBidi" w:cstheme="majorBidi"/>
          <w:sz w:val="24"/>
          <w:szCs w:val="24"/>
        </w:rPr>
        <w:t xml:space="preserve"> </w:t>
      </w:r>
      <w:r w:rsidRPr="00D23D95">
        <w:rPr>
          <w:rFonts w:asciiTheme="majorBidi" w:hAnsiTheme="majorBidi" w:cstheme="majorBidi"/>
          <w:sz w:val="24"/>
          <w:szCs w:val="24"/>
        </w:rPr>
        <w:t>humaine.</w:t>
      </w:r>
    </w:p>
    <w:p w:rsidR="00A67FEB" w:rsidRPr="00D23D95" w:rsidRDefault="00A67FEB" w:rsidP="00DF35CC">
      <w:pPr>
        <w:jc w:val="both"/>
        <w:rPr>
          <w:rFonts w:asciiTheme="majorBidi" w:hAnsiTheme="majorBidi" w:cstheme="majorBidi"/>
          <w:sz w:val="24"/>
          <w:szCs w:val="24"/>
        </w:rPr>
      </w:pPr>
      <w:r w:rsidRPr="00D23D95">
        <w:rPr>
          <w:rFonts w:asciiTheme="majorBidi" w:hAnsiTheme="majorBidi" w:cstheme="majorBidi"/>
          <w:sz w:val="24"/>
          <w:szCs w:val="24"/>
        </w:rPr>
        <w:t>Pour mesurer cette dégradation, on peut se servir de plusieurs indicateurs :</w:t>
      </w:r>
    </w:p>
    <w:p w:rsidR="00A67FEB" w:rsidRPr="00D23D95" w:rsidRDefault="00A67FEB" w:rsidP="00DF35CC">
      <w:pPr>
        <w:jc w:val="both"/>
        <w:rPr>
          <w:rFonts w:asciiTheme="majorBidi" w:hAnsiTheme="majorBidi" w:cstheme="majorBidi"/>
          <w:sz w:val="24"/>
          <w:szCs w:val="24"/>
        </w:rPr>
      </w:pPr>
      <w:r w:rsidRPr="00D23D95">
        <w:rPr>
          <w:rFonts w:asciiTheme="majorBidi" w:hAnsiTheme="majorBidi" w:cstheme="majorBidi"/>
          <w:sz w:val="24"/>
          <w:szCs w:val="24"/>
        </w:rPr>
        <w:lastRenderedPageBreak/>
        <w:t> Les pollutions apparentes, c'est-à-dire les traces de composés synthétisés par l'homme</w:t>
      </w:r>
      <w:r w:rsidR="00FF7CF6">
        <w:rPr>
          <w:rFonts w:asciiTheme="majorBidi" w:hAnsiTheme="majorBidi" w:cstheme="majorBidi"/>
          <w:sz w:val="24"/>
          <w:szCs w:val="24"/>
        </w:rPr>
        <w:t xml:space="preserve"> </w:t>
      </w:r>
      <w:r w:rsidRPr="00D23D95">
        <w:rPr>
          <w:rFonts w:asciiTheme="majorBidi" w:hAnsiTheme="majorBidi" w:cstheme="majorBidi"/>
          <w:sz w:val="24"/>
          <w:szCs w:val="24"/>
        </w:rPr>
        <w:t>dans les milieux naturels : les sols, l'air et l'eau. Ces indicateurs sont plus couramment</w:t>
      </w:r>
      <w:r w:rsidR="00FF7CF6">
        <w:rPr>
          <w:rFonts w:asciiTheme="majorBidi" w:hAnsiTheme="majorBidi" w:cstheme="majorBidi"/>
          <w:sz w:val="24"/>
          <w:szCs w:val="24"/>
        </w:rPr>
        <w:t xml:space="preserve"> </w:t>
      </w:r>
      <w:r w:rsidRPr="00D23D95">
        <w:rPr>
          <w:rFonts w:asciiTheme="majorBidi" w:hAnsiTheme="majorBidi" w:cstheme="majorBidi"/>
          <w:sz w:val="24"/>
          <w:szCs w:val="24"/>
        </w:rPr>
        <w:t>désignés sous d'autres noms, comme qualité de l'eau pour la présence de pollution</w:t>
      </w:r>
      <w:r w:rsidR="00FF7CF6">
        <w:rPr>
          <w:rFonts w:asciiTheme="majorBidi" w:hAnsiTheme="majorBidi" w:cstheme="majorBidi"/>
          <w:sz w:val="24"/>
          <w:szCs w:val="24"/>
        </w:rPr>
        <w:t xml:space="preserve"> </w:t>
      </w:r>
      <w:r w:rsidRPr="00D23D95">
        <w:rPr>
          <w:rFonts w:asciiTheme="majorBidi" w:hAnsiTheme="majorBidi" w:cstheme="majorBidi"/>
          <w:sz w:val="24"/>
          <w:szCs w:val="24"/>
        </w:rPr>
        <w:t>dans l'eau, ou qualité de l'air pour la présence de polluants dans l'air ;</w:t>
      </w:r>
    </w:p>
    <w:p w:rsidR="00A67FEB" w:rsidRPr="00D23D95" w:rsidRDefault="00A67FEB" w:rsidP="00DF35CC">
      <w:pPr>
        <w:jc w:val="both"/>
        <w:rPr>
          <w:rFonts w:asciiTheme="majorBidi" w:hAnsiTheme="majorBidi" w:cstheme="majorBidi"/>
          <w:sz w:val="24"/>
          <w:szCs w:val="24"/>
        </w:rPr>
      </w:pPr>
      <w:r w:rsidRPr="00D23D95">
        <w:rPr>
          <w:rFonts w:asciiTheme="majorBidi" w:hAnsiTheme="majorBidi" w:cstheme="majorBidi"/>
          <w:sz w:val="24"/>
          <w:szCs w:val="24"/>
        </w:rPr>
        <w:t> La raréfaction des ressources naturelles, renouvelables ou pas</w:t>
      </w:r>
      <w:r w:rsidR="00557451" w:rsidRPr="00D23D95">
        <w:rPr>
          <w:rFonts w:asciiTheme="majorBidi" w:hAnsiTheme="majorBidi" w:cstheme="majorBidi"/>
          <w:sz w:val="24"/>
          <w:szCs w:val="24"/>
        </w:rPr>
        <w:t xml:space="preserve"> </w:t>
      </w:r>
      <w:r w:rsidRPr="00D23D95">
        <w:rPr>
          <w:rFonts w:asciiTheme="majorBidi" w:hAnsiTheme="majorBidi" w:cstheme="majorBidi"/>
          <w:sz w:val="24"/>
          <w:szCs w:val="24"/>
        </w:rPr>
        <w:t>La perte de biodiversité, qui est même considérée comme un indicateur clé de l'état de</w:t>
      </w:r>
      <w:r w:rsidR="00557451" w:rsidRPr="00D23D95">
        <w:rPr>
          <w:rFonts w:asciiTheme="majorBidi" w:hAnsiTheme="majorBidi" w:cstheme="majorBidi"/>
          <w:sz w:val="24"/>
          <w:szCs w:val="24"/>
        </w:rPr>
        <w:t xml:space="preserve"> </w:t>
      </w:r>
      <w:r w:rsidRPr="00D23D95">
        <w:rPr>
          <w:rFonts w:asciiTheme="majorBidi" w:hAnsiTheme="majorBidi" w:cstheme="majorBidi"/>
          <w:sz w:val="24"/>
          <w:szCs w:val="24"/>
        </w:rPr>
        <w:t>l'environnement.</w:t>
      </w:r>
    </w:p>
    <w:p w:rsidR="00A67FEB" w:rsidRPr="00D23D95" w:rsidRDefault="00A67FEB" w:rsidP="00DF35CC">
      <w:pPr>
        <w:jc w:val="both"/>
        <w:rPr>
          <w:rFonts w:asciiTheme="majorBidi" w:hAnsiTheme="majorBidi" w:cstheme="majorBidi"/>
          <w:sz w:val="24"/>
          <w:szCs w:val="24"/>
        </w:rPr>
      </w:pPr>
      <w:r w:rsidRPr="00D23D95">
        <w:rPr>
          <w:rFonts w:asciiTheme="majorBidi" w:hAnsiTheme="majorBidi" w:cstheme="majorBidi"/>
          <w:sz w:val="24"/>
          <w:szCs w:val="24"/>
        </w:rPr>
        <w:t>Ces impacts sur l'environnement sont liés à plusieurs facteurs, dont ceux évoqués le plus</w:t>
      </w:r>
      <w:r w:rsidR="00FF7CF6">
        <w:rPr>
          <w:rFonts w:asciiTheme="majorBidi" w:hAnsiTheme="majorBidi" w:cstheme="majorBidi"/>
          <w:sz w:val="24"/>
          <w:szCs w:val="24"/>
        </w:rPr>
        <w:t xml:space="preserve"> </w:t>
      </w:r>
      <w:r w:rsidRPr="00D23D95">
        <w:rPr>
          <w:rFonts w:asciiTheme="majorBidi" w:hAnsiTheme="majorBidi" w:cstheme="majorBidi"/>
          <w:sz w:val="24"/>
          <w:szCs w:val="24"/>
        </w:rPr>
        <w:t>souvent sont la démographie et le développement économique. En effet, le lien entre la</w:t>
      </w:r>
      <w:r w:rsidR="00FF7CF6">
        <w:rPr>
          <w:rFonts w:asciiTheme="majorBidi" w:hAnsiTheme="majorBidi" w:cstheme="majorBidi"/>
          <w:sz w:val="24"/>
          <w:szCs w:val="24"/>
        </w:rPr>
        <w:t xml:space="preserve"> </w:t>
      </w:r>
      <w:r w:rsidRPr="00D23D95">
        <w:rPr>
          <w:rFonts w:asciiTheme="majorBidi" w:hAnsiTheme="majorBidi" w:cstheme="majorBidi"/>
          <w:sz w:val="24"/>
          <w:szCs w:val="24"/>
        </w:rPr>
        <w:t>population et la pollution est évident : les impacts humains locaux sont proportionnels au</w:t>
      </w:r>
      <w:r w:rsidR="00FF7CF6">
        <w:rPr>
          <w:rFonts w:asciiTheme="majorBidi" w:hAnsiTheme="majorBidi" w:cstheme="majorBidi"/>
          <w:sz w:val="24"/>
          <w:szCs w:val="24"/>
        </w:rPr>
        <w:t xml:space="preserve"> </w:t>
      </w:r>
      <w:r w:rsidRPr="00D23D95">
        <w:rPr>
          <w:rFonts w:asciiTheme="majorBidi" w:hAnsiTheme="majorBidi" w:cstheme="majorBidi"/>
          <w:sz w:val="24"/>
          <w:szCs w:val="24"/>
        </w:rPr>
        <w:t>nombre d'habitants d'une région, et il en est de même pour le nombre d'habitants sur la Terre.</w:t>
      </w:r>
    </w:p>
    <w:p w:rsidR="00A67FEB" w:rsidRPr="00D23D95" w:rsidRDefault="00A67FEB" w:rsidP="00DF35CC">
      <w:pPr>
        <w:jc w:val="both"/>
        <w:rPr>
          <w:rFonts w:asciiTheme="majorBidi" w:hAnsiTheme="majorBidi" w:cstheme="majorBidi"/>
          <w:sz w:val="24"/>
          <w:szCs w:val="24"/>
        </w:rPr>
      </w:pPr>
      <w:r w:rsidRPr="00D23D95">
        <w:rPr>
          <w:rFonts w:asciiTheme="majorBidi" w:hAnsiTheme="majorBidi" w:cstheme="majorBidi"/>
          <w:sz w:val="24"/>
          <w:szCs w:val="24"/>
        </w:rPr>
        <w:t>Mais la démographie n'est pas le seul facteur qui intervient dans cette équation. Le niveau de</w:t>
      </w:r>
      <w:r w:rsidR="00557451" w:rsidRPr="00D23D95">
        <w:rPr>
          <w:rFonts w:asciiTheme="majorBidi" w:hAnsiTheme="majorBidi" w:cstheme="majorBidi"/>
          <w:sz w:val="24"/>
          <w:szCs w:val="24"/>
        </w:rPr>
        <w:t xml:space="preserve"> </w:t>
      </w:r>
      <w:r w:rsidRPr="00D23D95">
        <w:rPr>
          <w:rFonts w:asciiTheme="majorBidi" w:hAnsiTheme="majorBidi" w:cstheme="majorBidi"/>
          <w:sz w:val="24"/>
          <w:szCs w:val="24"/>
        </w:rPr>
        <w:t>développement économique, les habitudes de vie, le climat et toute une multitude de facteurs,</w:t>
      </w:r>
      <w:r w:rsidR="00557451" w:rsidRPr="00D23D95">
        <w:rPr>
          <w:rFonts w:asciiTheme="majorBidi" w:hAnsiTheme="majorBidi" w:cstheme="majorBidi"/>
          <w:sz w:val="24"/>
          <w:szCs w:val="24"/>
        </w:rPr>
        <w:t xml:space="preserve"> </w:t>
      </w:r>
      <w:r w:rsidRPr="00D23D95">
        <w:rPr>
          <w:rFonts w:asciiTheme="majorBidi" w:hAnsiTheme="majorBidi" w:cstheme="majorBidi"/>
          <w:sz w:val="24"/>
          <w:szCs w:val="24"/>
        </w:rPr>
        <w:t>jouent un rôle très important dans les impacts sur l'environnement, ce qui amène de nombreux</w:t>
      </w:r>
      <w:r w:rsidR="00557451" w:rsidRPr="00D23D95">
        <w:rPr>
          <w:rFonts w:asciiTheme="majorBidi" w:hAnsiTheme="majorBidi" w:cstheme="majorBidi"/>
          <w:sz w:val="24"/>
          <w:szCs w:val="24"/>
        </w:rPr>
        <w:t xml:space="preserve"> </w:t>
      </w:r>
      <w:r w:rsidRPr="00D23D95">
        <w:rPr>
          <w:rFonts w:asciiTheme="majorBidi" w:hAnsiTheme="majorBidi" w:cstheme="majorBidi"/>
          <w:sz w:val="24"/>
          <w:szCs w:val="24"/>
        </w:rPr>
        <w:t>spécialistes à relativiser le rôle de la démographie et de la surpopulation dans les problèmes</w:t>
      </w:r>
      <w:r w:rsidR="00557451" w:rsidRPr="00D23D95">
        <w:rPr>
          <w:rFonts w:asciiTheme="majorBidi" w:hAnsiTheme="majorBidi" w:cstheme="majorBidi"/>
          <w:sz w:val="24"/>
          <w:szCs w:val="24"/>
        </w:rPr>
        <w:t xml:space="preserve"> </w:t>
      </w:r>
      <w:r w:rsidRPr="00D23D95">
        <w:rPr>
          <w:rFonts w:asciiTheme="majorBidi" w:hAnsiTheme="majorBidi" w:cstheme="majorBidi"/>
          <w:sz w:val="24"/>
          <w:szCs w:val="24"/>
        </w:rPr>
        <w:t>environnementaux.</w:t>
      </w:r>
    </w:p>
    <w:p w:rsidR="00A67FEB" w:rsidRPr="00D23D95" w:rsidRDefault="00A67FEB" w:rsidP="00DF35CC">
      <w:pPr>
        <w:jc w:val="both"/>
        <w:rPr>
          <w:rFonts w:asciiTheme="majorBidi" w:hAnsiTheme="majorBidi" w:cstheme="majorBidi"/>
          <w:sz w:val="24"/>
          <w:szCs w:val="24"/>
        </w:rPr>
      </w:pPr>
      <w:r w:rsidRPr="00D23D95">
        <w:rPr>
          <w:rFonts w:asciiTheme="majorBidi" w:hAnsiTheme="majorBidi" w:cstheme="majorBidi"/>
          <w:sz w:val="24"/>
          <w:szCs w:val="24"/>
        </w:rPr>
        <w:t>La gestion des risques est une exigence incontournable dans nos sociétés industrielles</w:t>
      </w:r>
    </w:p>
    <w:p w:rsidR="00A67FEB" w:rsidRPr="00D23D95" w:rsidRDefault="00A67FEB"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modernes</w:t>
      </w:r>
      <w:proofErr w:type="gramEnd"/>
      <w:r w:rsidRPr="00D23D95">
        <w:rPr>
          <w:rFonts w:asciiTheme="majorBidi" w:hAnsiTheme="majorBidi" w:cstheme="majorBidi"/>
          <w:sz w:val="24"/>
          <w:szCs w:val="24"/>
        </w:rPr>
        <w:t xml:space="preserve"> pour lesquelles l’accident majeur est devenu inacceptable.</w:t>
      </w:r>
    </w:p>
    <w:p w:rsidR="000B702B" w:rsidRPr="00D23D95" w:rsidRDefault="00A67FEB" w:rsidP="00DF35CC">
      <w:pPr>
        <w:jc w:val="both"/>
        <w:rPr>
          <w:rFonts w:asciiTheme="majorBidi" w:hAnsiTheme="majorBidi" w:cstheme="majorBidi"/>
          <w:sz w:val="24"/>
          <w:szCs w:val="24"/>
        </w:rPr>
      </w:pPr>
      <w:r w:rsidRPr="00D23D95">
        <w:rPr>
          <w:rFonts w:asciiTheme="majorBidi" w:hAnsiTheme="majorBidi" w:cstheme="majorBidi"/>
          <w:sz w:val="24"/>
          <w:szCs w:val="24"/>
        </w:rPr>
        <w:t>Dans cette polycopie, on a essayé de collecter l’e</w:t>
      </w:r>
      <w:r w:rsidR="00557451" w:rsidRPr="00D23D95">
        <w:rPr>
          <w:rFonts w:asciiTheme="majorBidi" w:hAnsiTheme="majorBidi" w:cstheme="majorBidi"/>
          <w:sz w:val="24"/>
          <w:szCs w:val="24"/>
        </w:rPr>
        <w:t xml:space="preserve">nsemble des informations relatives à </w:t>
      </w:r>
      <w:proofErr w:type="gramStart"/>
      <w:r w:rsidR="00557451" w:rsidRPr="00D23D95">
        <w:rPr>
          <w:rFonts w:asciiTheme="majorBidi" w:hAnsiTheme="majorBidi" w:cstheme="majorBidi"/>
          <w:sz w:val="24"/>
          <w:szCs w:val="24"/>
        </w:rPr>
        <w:t xml:space="preserve">la </w:t>
      </w:r>
      <w:r w:rsidRPr="00D23D95">
        <w:rPr>
          <w:rFonts w:asciiTheme="majorBidi" w:hAnsiTheme="majorBidi" w:cstheme="majorBidi"/>
          <w:sz w:val="24"/>
          <w:szCs w:val="24"/>
        </w:rPr>
        <w:t xml:space="preserve"> sécurité</w:t>
      </w:r>
      <w:proofErr w:type="gramEnd"/>
      <w:r w:rsidR="00557451" w:rsidRPr="00D23D95">
        <w:rPr>
          <w:rFonts w:asciiTheme="majorBidi" w:hAnsiTheme="majorBidi" w:cstheme="majorBidi"/>
          <w:sz w:val="24"/>
          <w:szCs w:val="24"/>
        </w:rPr>
        <w:t xml:space="preserve"> </w:t>
      </w:r>
      <w:r w:rsidRPr="00D23D95">
        <w:rPr>
          <w:rFonts w:asciiTheme="majorBidi" w:hAnsiTheme="majorBidi" w:cstheme="majorBidi"/>
          <w:sz w:val="24"/>
          <w:szCs w:val="24"/>
        </w:rPr>
        <w:t xml:space="preserve">et </w:t>
      </w:r>
      <w:r w:rsidR="001E4131" w:rsidRPr="00D23D95">
        <w:rPr>
          <w:rFonts w:asciiTheme="majorBidi" w:hAnsiTheme="majorBidi" w:cstheme="majorBidi"/>
          <w:sz w:val="24"/>
          <w:szCs w:val="24"/>
        </w:rPr>
        <w:t xml:space="preserve">la </w:t>
      </w:r>
      <w:r w:rsidRPr="00D23D95">
        <w:rPr>
          <w:rFonts w:asciiTheme="majorBidi" w:hAnsiTheme="majorBidi" w:cstheme="majorBidi"/>
          <w:sz w:val="24"/>
          <w:szCs w:val="24"/>
        </w:rPr>
        <w:t>gestion soit de l’entreprise à objectif industriel chimique ou des dangers et risques qui</w:t>
      </w:r>
      <w:r w:rsidR="00557451" w:rsidRPr="00D23D95">
        <w:rPr>
          <w:rFonts w:asciiTheme="majorBidi" w:hAnsiTheme="majorBidi" w:cstheme="majorBidi"/>
          <w:sz w:val="24"/>
          <w:szCs w:val="24"/>
        </w:rPr>
        <w:t xml:space="preserve"> </w:t>
      </w:r>
      <w:r w:rsidRPr="00D23D95">
        <w:rPr>
          <w:rFonts w:asciiTheme="majorBidi" w:hAnsiTheme="majorBidi" w:cstheme="majorBidi"/>
          <w:sz w:val="24"/>
          <w:szCs w:val="24"/>
        </w:rPr>
        <w:t>peuvent être provoqué</w:t>
      </w:r>
      <w:r w:rsidR="00557451" w:rsidRPr="00D23D95">
        <w:rPr>
          <w:rFonts w:asciiTheme="majorBidi" w:hAnsiTheme="majorBidi" w:cstheme="majorBidi"/>
          <w:sz w:val="24"/>
          <w:szCs w:val="24"/>
        </w:rPr>
        <w:t>s</w:t>
      </w:r>
      <w:r w:rsidRPr="00D23D95">
        <w:rPr>
          <w:rFonts w:asciiTheme="majorBidi" w:hAnsiTheme="majorBidi" w:cstheme="majorBidi"/>
          <w:sz w:val="24"/>
          <w:szCs w:val="24"/>
        </w:rPr>
        <w:t xml:space="preserve"> au niveau des différentes opérations</w:t>
      </w:r>
      <w:r w:rsidR="00557451" w:rsidRPr="00D23D95">
        <w:rPr>
          <w:rFonts w:asciiTheme="majorBidi" w:hAnsiTheme="majorBidi" w:cstheme="majorBidi"/>
          <w:sz w:val="24"/>
          <w:szCs w:val="24"/>
        </w:rPr>
        <w:t xml:space="preserve">. </w:t>
      </w:r>
    </w:p>
    <w:p w:rsidR="000B702B" w:rsidRPr="00D23D95" w:rsidRDefault="000B702B" w:rsidP="00DF35CC">
      <w:pPr>
        <w:jc w:val="both"/>
        <w:rPr>
          <w:rFonts w:asciiTheme="majorBidi" w:hAnsiTheme="majorBidi" w:cstheme="majorBidi"/>
          <w:sz w:val="24"/>
          <w:szCs w:val="24"/>
        </w:rPr>
      </w:pP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CHAPITRE I : POLLUTION D’ENVIRONNEMENT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I.1. Sol</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Les problèmes liés aux sols sont souvent des problèmes d'ordre local. On parle de régression</w:t>
      </w:r>
      <w:r w:rsidR="00FF7CF6">
        <w:rPr>
          <w:rFonts w:asciiTheme="majorBidi" w:hAnsiTheme="majorBidi" w:cstheme="majorBidi"/>
          <w:sz w:val="24"/>
          <w:szCs w:val="24"/>
        </w:rPr>
        <w:t xml:space="preserve"> </w:t>
      </w:r>
      <w:r w:rsidRPr="00D23D95">
        <w:rPr>
          <w:rFonts w:asciiTheme="majorBidi" w:hAnsiTheme="majorBidi" w:cstheme="majorBidi"/>
          <w:sz w:val="24"/>
          <w:szCs w:val="24"/>
        </w:rPr>
        <w:t>et dégradation des sols lorsqu'un sol perd en qualité ou que ses propriétés changent. Ils</w:t>
      </w:r>
      <w:r w:rsidR="00FF7CF6">
        <w:rPr>
          <w:rFonts w:asciiTheme="majorBidi" w:hAnsiTheme="majorBidi" w:cstheme="majorBidi"/>
          <w:sz w:val="24"/>
          <w:szCs w:val="24"/>
        </w:rPr>
        <w:t xml:space="preserve"> </w:t>
      </w:r>
      <w:r w:rsidRPr="00D23D95">
        <w:rPr>
          <w:rFonts w:asciiTheme="majorBidi" w:hAnsiTheme="majorBidi" w:cstheme="majorBidi"/>
          <w:sz w:val="24"/>
          <w:szCs w:val="24"/>
        </w:rPr>
        <w:t>peuvent être divisés en deux catégories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les</w:t>
      </w:r>
      <w:proofErr w:type="gramEnd"/>
      <w:r w:rsidRPr="00D23D95">
        <w:rPr>
          <w:rFonts w:asciiTheme="majorBidi" w:hAnsiTheme="majorBidi" w:cstheme="majorBidi"/>
          <w:sz w:val="24"/>
          <w:szCs w:val="24"/>
        </w:rPr>
        <w:t xml:space="preserve"> problèmes liés à l'érosion. L'érosion est un phénomène naturel, mais elle peut s'avérer</w:t>
      </w:r>
      <w:r w:rsidR="00FF7CF6">
        <w:rPr>
          <w:rFonts w:asciiTheme="majorBidi" w:hAnsiTheme="majorBidi" w:cstheme="majorBidi"/>
          <w:sz w:val="24"/>
          <w:szCs w:val="24"/>
        </w:rPr>
        <w:t xml:space="preserve"> </w:t>
      </w:r>
      <w:r w:rsidRPr="00D23D95">
        <w:rPr>
          <w:rFonts w:asciiTheme="majorBidi" w:hAnsiTheme="majorBidi" w:cstheme="majorBidi"/>
          <w:sz w:val="24"/>
          <w:szCs w:val="24"/>
        </w:rPr>
        <w:t>désastreuse lorsqu'elle est provoquée par l'homme. Pouvant avoir pour cause certaines</w:t>
      </w:r>
      <w:r w:rsidR="00FF7CF6">
        <w:rPr>
          <w:rFonts w:asciiTheme="majorBidi" w:hAnsiTheme="majorBidi" w:cstheme="majorBidi"/>
          <w:sz w:val="24"/>
          <w:szCs w:val="24"/>
        </w:rPr>
        <w:t xml:space="preserve"> </w:t>
      </w:r>
      <w:r w:rsidRPr="00D23D95">
        <w:rPr>
          <w:rFonts w:asciiTheme="majorBidi" w:hAnsiTheme="majorBidi" w:cstheme="majorBidi"/>
          <w:sz w:val="24"/>
          <w:szCs w:val="24"/>
        </w:rPr>
        <w:t>techniques d'agriculture comme la monoculture, l'agriculture intensive ou l'irrigation sur</w:t>
      </w:r>
      <w:r w:rsidR="00FF7CF6">
        <w:rPr>
          <w:rFonts w:asciiTheme="majorBidi" w:hAnsiTheme="majorBidi" w:cstheme="majorBidi"/>
          <w:sz w:val="24"/>
          <w:szCs w:val="24"/>
        </w:rPr>
        <w:t xml:space="preserve"> </w:t>
      </w:r>
      <w:r w:rsidRPr="00D23D95">
        <w:rPr>
          <w:rFonts w:asciiTheme="majorBidi" w:hAnsiTheme="majorBidi" w:cstheme="majorBidi"/>
          <w:sz w:val="24"/>
          <w:szCs w:val="24"/>
        </w:rPr>
        <w:t>certains types de sols, des techniques d'élevage comme le surpâturage, ou</w:t>
      </w:r>
      <w:r w:rsidR="00FF7CF6">
        <w:rPr>
          <w:rFonts w:asciiTheme="majorBidi" w:hAnsiTheme="majorBidi" w:cstheme="majorBidi"/>
          <w:sz w:val="24"/>
          <w:szCs w:val="24"/>
        </w:rPr>
        <w:t xml:space="preserve"> </w:t>
      </w:r>
      <w:r w:rsidRPr="00D23D95">
        <w:rPr>
          <w:rFonts w:asciiTheme="majorBidi" w:hAnsiTheme="majorBidi" w:cstheme="majorBidi"/>
          <w:sz w:val="24"/>
          <w:szCs w:val="24"/>
        </w:rPr>
        <w:t>la déforestation (les racines contribuent souvent à stabiliser le sol et à empêcher l'érosion),</w:t>
      </w:r>
      <w:r w:rsidR="00FF7CF6">
        <w:rPr>
          <w:rFonts w:asciiTheme="majorBidi" w:hAnsiTheme="majorBidi" w:cstheme="majorBidi"/>
          <w:sz w:val="24"/>
          <w:szCs w:val="24"/>
        </w:rPr>
        <w:t xml:space="preserve"> </w:t>
      </w:r>
      <w:r w:rsidRPr="00D23D95">
        <w:rPr>
          <w:rFonts w:asciiTheme="majorBidi" w:hAnsiTheme="majorBidi" w:cstheme="majorBidi"/>
          <w:sz w:val="24"/>
          <w:szCs w:val="24"/>
        </w:rPr>
        <w:t>elle peut avoir comme effet des glissements de terrain, favoriser la désertification,</w:t>
      </w:r>
      <w:r w:rsidR="00FF7CF6">
        <w:rPr>
          <w:rFonts w:asciiTheme="majorBidi" w:hAnsiTheme="majorBidi" w:cstheme="majorBidi"/>
          <w:sz w:val="24"/>
          <w:szCs w:val="24"/>
        </w:rPr>
        <w:t xml:space="preserve"> </w:t>
      </w:r>
      <w:r w:rsidRPr="00D23D95">
        <w:rPr>
          <w:rFonts w:asciiTheme="majorBidi" w:hAnsiTheme="majorBidi" w:cstheme="majorBidi"/>
          <w:sz w:val="24"/>
          <w:szCs w:val="24"/>
        </w:rPr>
        <w:t>l'aridification ou des menaces pour la biodiversité;</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les</w:t>
      </w:r>
      <w:proofErr w:type="gramEnd"/>
      <w:r w:rsidRPr="00D23D95">
        <w:rPr>
          <w:rFonts w:asciiTheme="majorBidi" w:hAnsiTheme="majorBidi" w:cstheme="majorBidi"/>
          <w:sz w:val="24"/>
          <w:szCs w:val="24"/>
        </w:rPr>
        <w:t xml:space="preserve"> problèmes de changement des qualités du sol. Il peut alors s'agir de salinisation,</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souvent</w:t>
      </w:r>
      <w:proofErr w:type="gramEnd"/>
      <w:r w:rsidRPr="00D23D95">
        <w:rPr>
          <w:rFonts w:asciiTheme="majorBidi" w:hAnsiTheme="majorBidi" w:cstheme="majorBidi"/>
          <w:sz w:val="24"/>
          <w:szCs w:val="24"/>
        </w:rPr>
        <w:t xml:space="preserve"> due aux techniques agricoles, ou de pollution directe du sol, d'origine industrielle</w:t>
      </w:r>
      <w:r w:rsidR="00FF7CF6">
        <w:rPr>
          <w:rFonts w:asciiTheme="majorBidi" w:hAnsiTheme="majorBidi" w:cstheme="majorBidi"/>
          <w:sz w:val="24"/>
          <w:szCs w:val="24"/>
        </w:rPr>
        <w:t xml:space="preserve"> </w:t>
      </w:r>
      <w:r w:rsidRPr="00D23D95">
        <w:rPr>
          <w:rFonts w:asciiTheme="majorBidi" w:hAnsiTheme="majorBidi" w:cstheme="majorBidi"/>
          <w:sz w:val="24"/>
          <w:szCs w:val="24"/>
        </w:rPr>
        <w:t xml:space="preserve">ou individuelle. Le sol concerné peut alors devenir infertile, et hostile à </w:t>
      </w:r>
      <w:r w:rsidRPr="00D23D95">
        <w:rPr>
          <w:rFonts w:asciiTheme="majorBidi" w:hAnsiTheme="majorBidi" w:cstheme="majorBidi"/>
          <w:sz w:val="24"/>
          <w:szCs w:val="24"/>
        </w:rPr>
        <w:lastRenderedPageBreak/>
        <w:t>certaines espèces</w:t>
      </w:r>
      <w:r w:rsidR="00FF7CF6">
        <w:rPr>
          <w:rFonts w:asciiTheme="majorBidi" w:hAnsiTheme="majorBidi" w:cstheme="majorBidi"/>
          <w:sz w:val="24"/>
          <w:szCs w:val="24"/>
        </w:rPr>
        <w:t xml:space="preserve"> </w:t>
      </w:r>
      <w:r w:rsidRPr="00D23D95">
        <w:rPr>
          <w:rFonts w:asciiTheme="majorBidi" w:hAnsiTheme="majorBidi" w:cstheme="majorBidi"/>
          <w:sz w:val="24"/>
          <w:szCs w:val="24"/>
        </w:rPr>
        <w:t>végétales ou animales et affecter la diversité des organismes peuplant le sol.</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I.2. Eau</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 manque d'eau à l'échelle mondiale semble donc inéluctable, et s'annonce lourd de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conséquences</w:t>
      </w:r>
      <w:proofErr w:type="gramEnd"/>
      <w:r w:rsidRPr="00D23D95">
        <w:rPr>
          <w:rFonts w:asciiTheme="majorBidi" w:hAnsiTheme="majorBidi" w:cstheme="majorBidi"/>
          <w:sz w:val="24"/>
          <w:szCs w:val="24"/>
        </w:rPr>
        <w:t xml:space="preserve"> sur les activités humaines (agriculture, développement, énergie), et sur les</w:t>
      </w:r>
      <w:r w:rsidR="00FF7CF6">
        <w:rPr>
          <w:rFonts w:asciiTheme="majorBidi" w:hAnsiTheme="majorBidi" w:cstheme="majorBidi"/>
          <w:sz w:val="24"/>
          <w:szCs w:val="24"/>
        </w:rPr>
        <w:t xml:space="preserve"> </w:t>
      </w:r>
      <w:r w:rsidRPr="00D23D95">
        <w:rPr>
          <w:rFonts w:asciiTheme="majorBidi" w:hAnsiTheme="majorBidi" w:cstheme="majorBidi"/>
          <w:sz w:val="24"/>
          <w:szCs w:val="24"/>
        </w:rPr>
        <w:t>relations diplomatiques internationales. En effet, les enjeux se multiplient autour de l'eau ;</w:t>
      </w:r>
      <w:r w:rsidR="00FF7CF6">
        <w:rPr>
          <w:rFonts w:asciiTheme="majorBidi" w:hAnsiTheme="majorBidi" w:cstheme="majorBidi"/>
          <w:sz w:val="24"/>
          <w:szCs w:val="24"/>
        </w:rPr>
        <w:t xml:space="preserve"> </w:t>
      </w:r>
      <w:r w:rsidRPr="00D23D95">
        <w:rPr>
          <w:rFonts w:asciiTheme="majorBidi" w:hAnsiTheme="majorBidi" w:cstheme="majorBidi"/>
          <w:sz w:val="24"/>
          <w:szCs w:val="24"/>
        </w:rPr>
        <w:t>indispensable à la survie d'une population, elle l'est aussi pour l'agriculture, via l'irrigation, à</w:t>
      </w:r>
      <w:r w:rsidR="00FF7CF6">
        <w:rPr>
          <w:rFonts w:asciiTheme="majorBidi" w:hAnsiTheme="majorBidi" w:cstheme="majorBidi"/>
          <w:sz w:val="24"/>
          <w:szCs w:val="24"/>
        </w:rPr>
        <w:t xml:space="preserve"> </w:t>
      </w:r>
      <w:r w:rsidRPr="00D23D95">
        <w:rPr>
          <w:rFonts w:asciiTheme="majorBidi" w:hAnsiTheme="majorBidi" w:cstheme="majorBidi"/>
          <w:sz w:val="24"/>
          <w:szCs w:val="24"/>
        </w:rPr>
        <w:t>la production d'énergie hydraulique. Les cours d'eau ne se limitant généralement pas à un seul</w:t>
      </w:r>
      <w:r w:rsidR="00800C7B" w:rsidRPr="00D23D95">
        <w:rPr>
          <w:rFonts w:asciiTheme="majorBidi" w:hAnsiTheme="majorBidi" w:cstheme="majorBidi"/>
          <w:sz w:val="24"/>
          <w:szCs w:val="24"/>
        </w:rPr>
        <w:t xml:space="preserve"> </w:t>
      </w:r>
      <w:r w:rsidRPr="00D23D95">
        <w:rPr>
          <w:rFonts w:asciiTheme="majorBidi" w:hAnsiTheme="majorBidi" w:cstheme="majorBidi"/>
          <w:sz w:val="24"/>
          <w:szCs w:val="24"/>
        </w:rPr>
        <w:t>État, ils sont devenus des enjeux géopolitiques stratégiques déterminants à la source de</w:t>
      </w:r>
      <w:r w:rsidR="00FF7CF6">
        <w:rPr>
          <w:rFonts w:asciiTheme="majorBidi" w:hAnsiTheme="majorBidi" w:cstheme="majorBidi"/>
          <w:sz w:val="24"/>
          <w:szCs w:val="24"/>
        </w:rPr>
        <w:t xml:space="preserve"> </w:t>
      </w:r>
      <w:r w:rsidRPr="00D23D95">
        <w:rPr>
          <w:rFonts w:asciiTheme="majorBidi" w:hAnsiTheme="majorBidi" w:cstheme="majorBidi"/>
          <w:sz w:val="24"/>
          <w:szCs w:val="24"/>
        </w:rPr>
        <w:t>nombreux conflits. La plupart des états sont conscients de ces enjeux forts, comme en atteste</w:t>
      </w:r>
      <w:r w:rsidR="00800C7B" w:rsidRPr="00D23D95">
        <w:rPr>
          <w:rFonts w:asciiTheme="majorBidi" w:hAnsiTheme="majorBidi" w:cstheme="majorBidi"/>
          <w:sz w:val="24"/>
          <w:szCs w:val="24"/>
        </w:rPr>
        <w:t xml:space="preserve"> </w:t>
      </w:r>
      <w:r w:rsidRPr="00D23D95">
        <w:rPr>
          <w:rFonts w:asciiTheme="majorBidi" w:hAnsiTheme="majorBidi" w:cstheme="majorBidi"/>
          <w:sz w:val="24"/>
          <w:szCs w:val="24"/>
        </w:rPr>
        <w:t xml:space="preserve">la tenue régulière du forum alternatif mondial de </w:t>
      </w:r>
      <w:proofErr w:type="gramStart"/>
      <w:r w:rsidRPr="00D23D95">
        <w:rPr>
          <w:rFonts w:asciiTheme="majorBidi" w:hAnsiTheme="majorBidi" w:cstheme="majorBidi"/>
          <w:sz w:val="24"/>
          <w:szCs w:val="24"/>
        </w:rPr>
        <w:t>l'eau .</w:t>
      </w:r>
      <w:proofErr w:type="gramEnd"/>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Les détritus de type déchets ménagers sont souvent indicateurs d'autres pollutions, telles que</w:t>
      </w:r>
      <w:r w:rsidR="00800C7B" w:rsidRPr="00D23D95">
        <w:rPr>
          <w:rFonts w:asciiTheme="majorBidi" w:hAnsiTheme="majorBidi" w:cstheme="majorBidi"/>
          <w:sz w:val="24"/>
          <w:szCs w:val="24"/>
        </w:rPr>
        <w:t xml:space="preserve"> </w:t>
      </w:r>
      <w:r w:rsidRPr="00D23D95">
        <w:rPr>
          <w:rFonts w:asciiTheme="majorBidi" w:hAnsiTheme="majorBidi" w:cstheme="majorBidi"/>
          <w:sz w:val="24"/>
          <w:szCs w:val="24"/>
        </w:rPr>
        <w:t>les métaux lourds et les microbes, posant de graves problèmes de santé publique.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Exemple de pullulation de bactéries filamenteuses (</w:t>
      </w:r>
      <w:proofErr w:type="spellStart"/>
      <w:r w:rsidRPr="00D23D95">
        <w:rPr>
          <w:rFonts w:asciiTheme="majorBidi" w:hAnsiTheme="majorBidi" w:cstheme="majorBidi"/>
          <w:sz w:val="24"/>
          <w:szCs w:val="24"/>
        </w:rPr>
        <w:t>Sphaerotilus</w:t>
      </w:r>
      <w:proofErr w:type="spellEnd"/>
      <w:r w:rsidRPr="00D23D95">
        <w:rPr>
          <w:rFonts w:asciiTheme="majorBidi" w:hAnsiTheme="majorBidi" w:cstheme="majorBidi"/>
          <w:sz w:val="24"/>
          <w:szCs w:val="24"/>
        </w:rPr>
        <w:t xml:space="preserve"> </w:t>
      </w:r>
      <w:proofErr w:type="spellStart"/>
      <w:r w:rsidRPr="00D23D95">
        <w:rPr>
          <w:rFonts w:asciiTheme="majorBidi" w:hAnsiTheme="majorBidi" w:cstheme="majorBidi"/>
          <w:sz w:val="24"/>
          <w:szCs w:val="24"/>
        </w:rPr>
        <w:t>natans</w:t>
      </w:r>
      <w:proofErr w:type="spellEnd"/>
      <w:r w:rsidRPr="00D23D95">
        <w:rPr>
          <w:rFonts w:asciiTheme="majorBidi" w:hAnsiTheme="majorBidi" w:cstheme="majorBidi"/>
          <w:sz w:val="24"/>
          <w:szCs w:val="24"/>
        </w:rPr>
        <w:t>), induite par la</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pollution</w:t>
      </w:r>
      <w:proofErr w:type="gramEnd"/>
      <w:r w:rsidRPr="00D23D95">
        <w:rPr>
          <w:rFonts w:asciiTheme="majorBidi" w:hAnsiTheme="majorBidi" w:cstheme="majorBidi"/>
          <w:sz w:val="24"/>
          <w:szCs w:val="24"/>
        </w:rPr>
        <w:t xml:space="preserve"> organique et industrielle chronique d'une rivière.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La pénurie d'eau n'est pas la seule préoccupation à avoir vis-à-vis de la gestion des ressources</w:t>
      </w:r>
      <w:r w:rsidR="00FF7CF6">
        <w:rPr>
          <w:rFonts w:asciiTheme="majorBidi" w:hAnsiTheme="majorBidi" w:cstheme="majorBidi"/>
          <w:sz w:val="24"/>
          <w:szCs w:val="24"/>
        </w:rPr>
        <w:t xml:space="preserve"> </w:t>
      </w:r>
      <w:r w:rsidRPr="00D23D95">
        <w:rPr>
          <w:rFonts w:asciiTheme="majorBidi" w:hAnsiTheme="majorBidi" w:cstheme="majorBidi"/>
          <w:sz w:val="24"/>
          <w:szCs w:val="24"/>
        </w:rPr>
        <w:t>en eau. L'évolution de leur qualité et de leur degré de pollution sont également inquiétants.</w:t>
      </w:r>
      <w:r w:rsidR="00FF7CF6">
        <w:rPr>
          <w:rFonts w:asciiTheme="majorBidi" w:hAnsiTheme="majorBidi" w:cstheme="majorBidi"/>
          <w:sz w:val="24"/>
          <w:szCs w:val="24"/>
        </w:rPr>
        <w:t xml:space="preserve"> </w:t>
      </w:r>
      <w:r w:rsidRPr="00D23D95">
        <w:rPr>
          <w:rFonts w:asciiTheme="majorBidi" w:hAnsiTheme="majorBidi" w:cstheme="majorBidi"/>
          <w:sz w:val="24"/>
          <w:szCs w:val="24"/>
        </w:rPr>
        <w:t>Parce que l'eau douce est une ressource précieuse, la pollution des nappes phréatiques, qui</w:t>
      </w:r>
      <w:r w:rsidR="00FF7CF6">
        <w:rPr>
          <w:rFonts w:asciiTheme="majorBidi" w:hAnsiTheme="majorBidi" w:cstheme="majorBidi"/>
          <w:sz w:val="24"/>
          <w:szCs w:val="24"/>
        </w:rPr>
        <w:t xml:space="preserve"> </w:t>
      </w:r>
      <w:r w:rsidRPr="00D23D95">
        <w:rPr>
          <w:rFonts w:asciiTheme="majorBidi" w:hAnsiTheme="majorBidi" w:cstheme="majorBidi"/>
          <w:sz w:val="24"/>
          <w:szCs w:val="24"/>
        </w:rPr>
        <w:t>constituent une réserve importante d'eau douce relativement pure, et des lacs et des rivières,</w:t>
      </w:r>
      <w:r w:rsidR="00FF7CF6">
        <w:rPr>
          <w:rFonts w:asciiTheme="majorBidi" w:hAnsiTheme="majorBidi" w:cstheme="majorBidi"/>
          <w:sz w:val="24"/>
          <w:szCs w:val="24"/>
        </w:rPr>
        <w:t xml:space="preserve"> </w:t>
      </w:r>
      <w:r w:rsidRPr="00D23D95">
        <w:rPr>
          <w:rFonts w:asciiTheme="majorBidi" w:hAnsiTheme="majorBidi" w:cstheme="majorBidi"/>
          <w:sz w:val="24"/>
          <w:szCs w:val="24"/>
        </w:rPr>
        <w:t>est sans doute la plus préoccupante. Ceux-ci étant également liés aux activités humaines, ils</w:t>
      </w:r>
      <w:r w:rsidR="00FF7CF6">
        <w:rPr>
          <w:rFonts w:asciiTheme="majorBidi" w:hAnsiTheme="majorBidi" w:cstheme="majorBidi"/>
          <w:sz w:val="24"/>
          <w:szCs w:val="24"/>
        </w:rPr>
        <w:t xml:space="preserve"> </w:t>
      </w:r>
      <w:r w:rsidRPr="00D23D95">
        <w:rPr>
          <w:rFonts w:asciiTheme="majorBidi" w:hAnsiTheme="majorBidi" w:cstheme="majorBidi"/>
          <w:sz w:val="24"/>
          <w:szCs w:val="24"/>
        </w:rPr>
        <w:t xml:space="preserve">sont impactés, et leur état est globalement en cours de </w:t>
      </w:r>
      <w:proofErr w:type="gramStart"/>
      <w:r w:rsidRPr="00D23D95">
        <w:rPr>
          <w:rFonts w:asciiTheme="majorBidi" w:hAnsiTheme="majorBidi" w:cstheme="majorBidi"/>
          <w:sz w:val="24"/>
          <w:szCs w:val="24"/>
        </w:rPr>
        <w:t>dégradation .</w:t>
      </w:r>
      <w:proofErr w:type="gramEnd"/>
      <w:r w:rsidRPr="00D23D95">
        <w:rPr>
          <w:rFonts w:asciiTheme="majorBidi" w:hAnsiTheme="majorBidi" w:cstheme="majorBidi"/>
          <w:sz w:val="24"/>
          <w:szCs w:val="24"/>
        </w:rPr>
        <w:t xml:space="preserve"> Les pollutions des eaux</w:t>
      </w:r>
      <w:r w:rsidR="00FF7CF6">
        <w:rPr>
          <w:rFonts w:asciiTheme="majorBidi" w:hAnsiTheme="majorBidi" w:cstheme="majorBidi"/>
          <w:sz w:val="24"/>
          <w:szCs w:val="24"/>
        </w:rPr>
        <w:t xml:space="preserve"> </w:t>
      </w:r>
      <w:r w:rsidRPr="00D23D95">
        <w:rPr>
          <w:rFonts w:asciiTheme="majorBidi" w:hAnsiTheme="majorBidi" w:cstheme="majorBidi"/>
          <w:sz w:val="24"/>
          <w:szCs w:val="24"/>
        </w:rPr>
        <w:t>douces se retrouvent dans les mers et les océans, de par le cycle de l'eau, et viennent ainsi</w:t>
      </w:r>
      <w:r w:rsidR="00FF7CF6">
        <w:rPr>
          <w:rFonts w:asciiTheme="majorBidi" w:hAnsiTheme="majorBidi" w:cstheme="majorBidi"/>
          <w:sz w:val="24"/>
          <w:szCs w:val="24"/>
        </w:rPr>
        <w:t xml:space="preserve"> </w:t>
      </w:r>
      <w:r w:rsidRPr="00D23D95">
        <w:rPr>
          <w:rFonts w:asciiTheme="majorBidi" w:hAnsiTheme="majorBidi" w:cstheme="majorBidi"/>
          <w:sz w:val="24"/>
          <w:szCs w:val="24"/>
        </w:rPr>
        <w:t>aggraver la pollution marine.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La pollution des eaux peut être d'origine et de nature diverses et variées. Elle peut être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physique</w:t>
      </w:r>
      <w:proofErr w:type="gramEnd"/>
      <w:r w:rsidRPr="00D23D95">
        <w:rPr>
          <w:rFonts w:asciiTheme="majorBidi" w:hAnsiTheme="majorBidi" w:cstheme="majorBidi"/>
          <w:sz w:val="24"/>
          <w:szCs w:val="24"/>
        </w:rPr>
        <w:t xml:space="preserve"> : Qui elle-même peut être thermique ou radioactive. La pollution thermique est</w:t>
      </w:r>
      <w:r w:rsidR="00FF7CF6">
        <w:rPr>
          <w:rFonts w:asciiTheme="majorBidi" w:hAnsiTheme="majorBidi" w:cstheme="majorBidi"/>
          <w:sz w:val="24"/>
          <w:szCs w:val="24"/>
        </w:rPr>
        <w:t xml:space="preserve"> </w:t>
      </w:r>
      <w:r w:rsidRPr="00D23D95">
        <w:rPr>
          <w:rFonts w:asciiTheme="majorBidi" w:hAnsiTheme="majorBidi" w:cstheme="majorBidi"/>
          <w:sz w:val="24"/>
          <w:szCs w:val="24"/>
        </w:rPr>
        <w:t>due principalement aux industries qui utilisent l'eau comme liquide de refroidissement.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Provoquant un réchauffement significatif des cours d'eau concernés, elle peut avoir pour</w:t>
      </w:r>
      <w:r w:rsidR="00FF7CF6">
        <w:rPr>
          <w:rFonts w:asciiTheme="majorBidi" w:hAnsiTheme="majorBidi" w:cstheme="majorBidi"/>
          <w:sz w:val="24"/>
          <w:szCs w:val="24"/>
        </w:rPr>
        <w:t xml:space="preserve"> </w:t>
      </w:r>
      <w:r w:rsidRPr="00D23D95">
        <w:rPr>
          <w:rFonts w:asciiTheme="majorBidi" w:hAnsiTheme="majorBidi" w:cstheme="majorBidi"/>
          <w:sz w:val="24"/>
          <w:szCs w:val="24"/>
        </w:rPr>
        <w:t xml:space="preserve">conséquence la disparition locale de certaines espèces animales ou </w:t>
      </w:r>
      <w:proofErr w:type="gramStart"/>
      <w:r w:rsidRPr="00D23D95">
        <w:rPr>
          <w:rFonts w:asciiTheme="majorBidi" w:hAnsiTheme="majorBidi" w:cstheme="majorBidi"/>
          <w:sz w:val="24"/>
          <w:szCs w:val="24"/>
        </w:rPr>
        <w:t>végétales .</w:t>
      </w:r>
      <w:proofErr w:type="gramEnd"/>
      <w:r w:rsidRPr="00D23D95">
        <w:rPr>
          <w:rFonts w:asciiTheme="majorBidi" w:hAnsiTheme="majorBidi" w:cstheme="majorBidi"/>
          <w:sz w:val="24"/>
          <w:szCs w:val="24"/>
        </w:rPr>
        <w:t xml:space="preserve"> La</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pollution</w:t>
      </w:r>
      <w:proofErr w:type="gramEnd"/>
      <w:r w:rsidRPr="00D23D95">
        <w:rPr>
          <w:rFonts w:asciiTheme="majorBidi" w:hAnsiTheme="majorBidi" w:cstheme="majorBidi"/>
          <w:sz w:val="24"/>
          <w:szCs w:val="24"/>
        </w:rPr>
        <w:t xml:space="preserve"> radioactive, pouvant survenir lors d'accidents nucléaires, est extrêmement</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persistante</w:t>
      </w:r>
      <w:proofErr w:type="gramEnd"/>
      <w:r w:rsidRPr="00D23D95">
        <w:rPr>
          <w:rFonts w:asciiTheme="majorBidi" w:hAnsiTheme="majorBidi" w:cstheme="majorBidi"/>
          <w:sz w:val="24"/>
          <w:szCs w:val="24"/>
        </w:rPr>
        <w:t>. Ses effets à long terme sont aujourd'hui méconnus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chimique</w:t>
      </w:r>
      <w:proofErr w:type="gramEnd"/>
      <w:r w:rsidRPr="00D23D95">
        <w:rPr>
          <w:rFonts w:asciiTheme="majorBidi" w:hAnsiTheme="majorBidi" w:cstheme="majorBidi"/>
          <w:sz w:val="24"/>
          <w:szCs w:val="24"/>
        </w:rPr>
        <w:t xml:space="preserve"> : extrêmement diverse, elle est causée par le rejet de différentes substances</w:t>
      </w:r>
      <w:r w:rsidR="00FF7CF6">
        <w:rPr>
          <w:rFonts w:asciiTheme="majorBidi" w:hAnsiTheme="majorBidi" w:cstheme="majorBidi"/>
          <w:sz w:val="24"/>
          <w:szCs w:val="24"/>
        </w:rPr>
        <w:t xml:space="preserve"> </w:t>
      </w:r>
      <w:r w:rsidRPr="00D23D95">
        <w:rPr>
          <w:rFonts w:asciiTheme="majorBidi" w:hAnsiTheme="majorBidi" w:cstheme="majorBidi"/>
          <w:sz w:val="24"/>
          <w:szCs w:val="24"/>
        </w:rPr>
        <w:t>chimiques issues de l'industrie, l'agriculture ou des effluents domestiques. Les principales</w:t>
      </w:r>
      <w:r w:rsidR="00FF7CF6">
        <w:rPr>
          <w:rFonts w:asciiTheme="majorBidi" w:hAnsiTheme="majorBidi" w:cstheme="majorBidi"/>
          <w:sz w:val="24"/>
          <w:szCs w:val="24"/>
        </w:rPr>
        <w:t xml:space="preserve"> </w:t>
      </w:r>
      <w:r w:rsidRPr="00D23D95">
        <w:rPr>
          <w:rFonts w:asciiTheme="majorBidi" w:hAnsiTheme="majorBidi" w:cstheme="majorBidi"/>
          <w:sz w:val="24"/>
          <w:szCs w:val="24"/>
        </w:rPr>
        <w:t>pollutions chimiques sont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les</w:t>
      </w:r>
      <w:proofErr w:type="gramEnd"/>
      <w:r w:rsidRPr="00D23D95">
        <w:rPr>
          <w:rFonts w:asciiTheme="majorBidi" w:hAnsiTheme="majorBidi" w:cstheme="majorBidi"/>
          <w:sz w:val="24"/>
          <w:szCs w:val="24"/>
        </w:rPr>
        <w:t xml:space="preserve"> pollutions issues de l'agriculture et des certaines industries. Forte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lastRenderedPageBreak/>
        <w:t>consommatrice</w:t>
      </w:r>
      <w:proofErr w:type="gramEnd"/>
      <w:r w:rsidRPr="00D23D95">
        <w:rPr>
          <w:rFonts w:asciiTheme="majorBidi" w:hAnsiTheme="majorBidi" w:cstheme="majorBidi"/>
          <w:sz w:val="24"/>
          <w:szCs w:val="24"/>
        </w:rPr>
        <w:t xml:space="preserve"> de produits chimiques, l'agriculture a un impact considérable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sur</w:t>
      </w:r>
      <w:proofErr w:type="gramEnd"/>
      <w:r w:rsidRPr="00D23D95">
        <w:rPr>
          <w:rFonts w:asciiTheme="majorBidi" w:hAnsiTheme="majorBidi" w:cstheme="majorBidi"/>
          <w:sz w:val="24"/>
          <w:szCs w:val="24"/>
        </w:rPr>
        <w:t xml:space="preserve"> les milieux aquatiques. L'usage de pesticides, produits extrêmement nocifs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aux</w:t>
      </w:r>
      <w:proofErr w:type="gramEnd"/>
      <w:r w:rsidRPr="00D23D95">
        <w:rPr>
          <w:rFonts w:asciiTheme="majorBidi" w:hAnsiTheme="majorBidi" w:cstheme="majorBidi"/>
          <w:sz w:val="24"/>
          <w:szCs w:val="24"/>
        </w:rPr>
        <w:t xml:space="preserve"> êtres vivants, entraîne une dissémination de ces substances dans des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milieux</w:t>
      </w:r>
      <w:proofErr w:type="gramEnd"/>
      <w:r w:rsidRPr="00D23D95">
        <w:rPr>
          <w:rFonts w:asciiTheme="majorBidi" w:hAnsiTheme="majorBidi" w:cstheme="majorBidi"/>
          <w:sz w:val="24"/>
          <w:szCs w:val="24"/>
        </w:rPr>
        <w:t xml:space="preserve"> aquatiques, souterrains ou de surface, et provoque la mort de certaines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espèces</w:t>
      </w:r>
      <w:proofErr w:type="gramEnd"/>
      <w:r w:rsidRPr="00D23D95">
        <w:rPr>
          <w:rFonts w:asciiTheme="majorBidi" w:hAnsiTheme="majorBidi" w:cstheme="majorBidi"/>
          <w:sz w:val="24"/>
          <w:szCs w:val="24"/>
        </w:rPr>
        <w:t xml:space="preserve"> animales. Les nitrates et les phosphates, contenus en fortes quantités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dans</w:t>
      </w:r>
      <w:proofErr w:type="gramEnd"/>
      <w:r w:rsidRPr="00D23D95">
        <w:rPr>
          <w:rFonts w:asciiTheme="majorBidi" w:hAnsiTheme="majorBidi" w:cstheme="majorBidi"/>
          <w:sz w:val="24"/>
          <w:szCs w:val="24"/>
        </w:rPr>
        <w:t xml:space="preserve"> les engrais, entraînent des problèmes d'eutrophisation. Le fort</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développement</w:t>
      </w:r>
      <w:proofErr w:type="gramEnd"/>
      <w:r w:rsidRPr="00D23D95">
        <w:rPr>
          <w:rFonts w:asciiTheme="majorBidi" w:hAnsiTheme="majorBidi" w:cstheme="majorBidi"/>
          <w:sz w:val="24"/>
          <w:szCs w:val="24"/>
        </w:rPr>
        <w:t xml:space="preserve"> de bactéries ou d'algues de surface, qui trouvent dans les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nitrates</w:t>
      </w:r>
      <w:proofErr w:type="gramEnd"/>
      <w:r w:rsidRPr="00D23D95">
        <w:rPr>
          <w:rFonts w:asciiTheme="majorBidi" w:hAnsiTheme="majorBidi" w:cstheme="majorBidi"/>
          <w:sz w:val="24"/>
          <w:szCs w:val="24"/>
        </w:rPr>
        <w:t xml:space="preserve"> et les phosphates les éléments nécessaires à leur développement,</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entraîne</w:t>
      </w:r>
      <w:proofErr w:type="gramEnd"/>
      <w:r w:rsidRPr="00D23D95">
        <w:rPr>
          <w:rFonts w:asciiTheme="majorBidi" w:hAnsiTheme="majorBidi" w:cstheme="majorBidi"/>
          <w:sz w:val="24"/>
          <w:szCs w:val="24"/>
        </w:rPr>
        <w:t xml:space="preserve"> un manque d'oxygène dissous dans l'eau, ce qui conduit finalement à</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la</w:t>
      </w:r>
      <w:proofErr w:type="gramEnd"/>
      <w:r w:rsidRPr="00D23D95">
        <w:rPr>
          <w:rFonts w:asciiTheme="majorBidi" w:hAnsiTheme="majorBidi" w:cstheme="majorBidi"/>
          <w:sz w:val="24"/>
          <w:szCs w:val="24"/>
        </w:rPr>
        <w:t xml:space="preserve"> destruction de toute vie animale ou végétale en dessous de la surface,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les</w:t>
      </w:r>
      <w:proofErr w:type="gramEnd"/>
      <w:r w:rsidRPr="00D23D95">
        <w:rPr>
          <w:rFonts w:asciiTheme="majorBidi" w:hAnsiTheme="majorBidi" w:cstheme="majorBidi"/>
          <w:sz w:val="24"/>
          <w:szCs w:val="24"/>
        </w:rPr>
        <w:t xml:space="preserve"> pollutions aux métaux lourds, comme le plomb, le mercure, le zinc ou</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l'arsenic</w:t>
      </w:r>
      <w:proofErr w:type="gramEnd"/>
      <w:r w:rsidRPr="00D23D95">
        <w:rPr>
          <w:rFonts w:asciiTheme="majorBidi" w:hAnsiTheme="majorBidi" w:cstheme="majorBidi"/>
          <w:sz w:val="24"/>
          <w:szCs w:val="24"/>
        </w:rPr>
        <w:t>. Issus pour la plupart des rejets industriels, ils ne sont pas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biodégradables</w:t>
      </w:r>
      <w:proofErr w:type="gramEnd"/>
      <w:r w:rsidRPr="00D23D95">
        <w:rPr>
          <w:rFonts w:asciiTheme="majorBidi" w:hAnsiTheme="majorBidi" w:cstheme="majorBidi"/>
          <w:sz w:val="24"/>
          <w:szCs w:val="24"/>
        </w:rPr>
        <w:t>. Présents tout au long de la chaîne alimentaire, ils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s'accumulent</w:t>
      </w:r>
      <w:proofErr w:type="gramEnd"/>
      <w:r w:rsidRPr="00D23D95">
        <w:rPr>
          <w:rFonts w:asciiTheme="majorBidi" w:hAnsiTheme="majorBidi" w:cstheme="majorBidi"/>
          <w:sz w:val="24"/>
          <w:szCs w:val="24"/>
        </w:rPr>
        <w:t xml:space="preserve"> dans les organismes,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les</w:t>
      </w:r>
      <w:proofErr w:type="gramEnd"/>
      <w:r w:rsidRPr="00D23D95">
        <w:rPr>
          <w:rFonts w:asciiTheme="majorBidi" w:hAnsiTheme="majorBidi" w:cstheme="majorBidi"/>
          <w:sz w:val="24"/>
          <w:szCs w:val="24"/>
        </w:rPr>
        <w:t xml:space="preserve"> pollutions aux acides, provenant des pluies acides sont également nocifs.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les</w:t>
      </w:r>
      <w:proofErr w:type="gramEnd"/>
      <w:r w:rsidRPr="00D23D95">
        <w:rPr>
          <w:rFonts w:asciiTheme="majorBidi" w:hAnsiTheme="majorBidi" w:cstheme="majorBidi"/>
          <w:sz w:val="24"/>
          <w:szCs w:val="24"/>
        </w:rPr>
        <w:t xml:space="preserve"> pollutions aux substances médicamenteuses. Un très grand nombre de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molécules</w:t>
      </w:r>
      <w:proofErr w:type="gramEnd"/>
      <w:r w:rsidRPr="00D23D95">
        <w:rPr>
          <w:rFonts w:asciiTheme="majorBidi" w:hAnsiTheme="majorBidi" w:cstheme="majorBidi"/>
          <w:sz w:val="24"/>
          <w:szCs w:val="24"/>
        </w:rPr>
        <w:t xml:space="preserve"> médicamenteuses ne sont pas entièrement assimilées par le corps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humain</w:t>
      </w:r>
      <w:proofErr w:type="gramEnd"/>
      <w:r w:rsidRPr="00D23D95">
        <w:rPr>
          <w:rFonts w:asciiTheme="majorBidi" w:hAnsiTheme="majorBidi" w:cstheme="majorBidi"/>
          <w:sz w:val="24"/>
          <w:szCs w:val="24"/>
        </w:rPr>
        <w:t>, et sont donc rejetées à l'égout. En l'absence de traitements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spécifiques</w:t>
      </w:r>
      <w:proofErr w:type="gramEnd"/>
      <w:r w:rsidRPr="00D23D95">
        <w:rPr>
          <w:rFonts w:asciiTheme="majorBidi" w:hAnsiTheme="majorBidi" w:cstheme="majorBidi"/>
          <w:sz w:val="24"/>
          <w:szCs w:val="24"/>
        </w:rPr>
        <w:t>, elles se retrouvent dans les milieux naturels aquatiques, avec des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conséquences</w:t>
      </w:r>
      <w:proofErr w:type="gramEnd"/>
      <w:r w:rsidRPr="00D23D95">
        <w:rPr>
          <w:rFonts w:asciiTheme="majorBidi" w:hAnsiTheme="majorBidi" w:cstheme="majorBidi"/>
          <w:sz w:val="24"/>
          <w:szCs w:val="24"/>
        </w:rPr>
        <w:t xml:space="preserve"> pour l'environnement et la santé humaine encore mal connues.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Des études sont en cours pour mesurer les impacts de ces substances,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les</w:t>
      </w:r>
      <w:proofErr w:type="gramEnd"/>
      <w:r w:rsidRPr="00D23D95">
        <w:rPr>
          <w:rFonts w:asciiTheme="majorBidi" w:hAnsiTheme="majorBidi" w:cstheme="majorBidi"/>
          <w:sz w:val="24"/>
          <w:szCs w:val="24"/>
        </w:rPr>
        <w:t xml:space="preserve"> pollutions aux hydrocarbures, comme les marées noires ou</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es</w:t>
      </w:r>
      <w:proofErr w:type="gramEnd"/>
      <w:r w:rsidRPr="00D23D95">
        <w:rPr>
          <w:rFonts w:asciiTheme="majorBidi" w:hAnsiTheme="majorBidi" w:cstheme="majorBidi"/>
          <w:sz w:val="24"/>
          <w:szCs w:val="24"/>
        </w:rPr>
        <w:t xml:space="preserve"> dégazages sauvages. Spectaculaires en mer, elles sont aussi fréquentes en</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milieu</w:t>
      </w:r>
      <w:proofErr w:type="gramEnd"/>
      <w:r w:rsidRPr="00D23D95">
        <w:rPr>
          <w:rFonts w:asciiTheme="majorBidi" w:hAnsiTheme="majorBidi" w:cstheme="majorBidi"/>
          <w:sz w:val="24"/>
          <w:szCs w:val="24"/>
        </w:rPr>
        <w:t xml:space="preserve"> urbain, ou elles peuvent représenter jusqu'à 40 % des pollutions de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l'eau</w:t>
      </w:r>
      <w:proofErr w:type="gramEnd"/>
      <w:r w:rsidRPr="00D23D95">
        <w:rPr>
          <w:rFonts w:asciiTheme="majorBidi" w:hAnsiTheme="majorBidi" w:cstheme="majorBidi"/>
          <w:sz w:val="24"/>
          <w:szCs w:val="24"/>
        </w:rPr>
        <w: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les</w:t>
      </w:r>
      <w:proofErr w:type="gramEnd"/>
      <w:r w:rsidRPr="00D23D95">
        <w:rPr>
          <w:rFonts w:asciiTheme="majorBidi" w:hAnsiTheme="majorBidi" w:cstheme="majorBidi"/>
          <w:sz w:val="24"/>
          <w:szCs w:val="24"/>
        </w:rPr>
        <w:t xml:space="preserve"> pollutions aux PCB : utilisées principalement dans les transformateurs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électriques</w:t>
      </w:r>
      <w:proofErr w:type="gramEnd"/>
      <w:r w:rsidRPr="00D23D95">
        <w:rPr>
          <w:rFonts w:asciiTheme="majorBidi" w:hAnsiTheme="majorBidi" w:cstheme="majorBidi"/>
          <w:sz w:val="24"/>
          <w:szCs w:val="24"/>
        </w:rPr>
        <w:t>, condensateurs, et comme isolants en raison de leurs excellentes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caractéristiques</w:t>
      </w:r>
      <w:proofErr w:type="gramEnd"/>
      <w:r w:rsidRPr="00D23D95">
        <w:rPr>
          <w:rFonts w:asciiTheme="majorBidi" w:hAnsiTheme="majorBidi" w:cstheme="majorBidi"/>
          <w:sz w:val="24"/>
          <w:szCs w:val="24"/>
        </w:rPr>
        <w:t xml:space="preserve"> diélectriques, ces substances se stockent dans les graisses des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êtres vivants, et peuvent avoir des effets toxiques et </w:t>
      </w:r>
      <w:proofErr w:type="gramStart"/>
      <w:r w:rsidRPr="00D23D95">
        <w:rPr>
          <w:rFonts w:asciiTheme="majorBidi" w:hAnsiTheme="majorBidi" w:cstheme="majorBidi"/>
          <w:sz w:val="24"/>
          <w:szCs w:val="24"/>
        </w:rPr>
        <w:t>cancérigènes;</w:t>
      </w:r>
      <w:proofErr w:type="gramEnd"/>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Organique : cette pollution est la pollution la plus « naturelle », mais aussi la</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lastRenderedPageBreak/>
        <w:t>plus</w:t>
      </w:r>
      <w:proofErr w:type="gramEnd"/>
      <w:r w:rsidRPr="00D23D95">
        <w:rPr>
          <w:rFonts w:asciiTheme="majorBidi" w:hAnsiTheme="majorBidi" w:cstheme="majorBidi"/>
          <w:sz w:val="24"/>
          <w:szCs w:val="24"/>
        </w:rPr>
        <w:t xml:space="preserve"> ancienne. En effet, en l'absence de traitement, une ville de 100 000</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habitants</w:t>
      </w:r>
      <w:proofErr w:type="gramEnd"/>
      <w:r w:rsidRPr="00D23D95">
        <w:rPr>
          <w:rFonts w:asciiTheme="majorBidi" w:hAnsiTheme="majorBidi" w:cstheme="majorBidi"/>
          <w:sz w:val="24"/>
          <w:szCs w:val="24"/>
        </w:rPr>
        <w:t xml:space="preserve"> rejette 18 tonnes de matière organique par jour dans ses égouts.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Cette matière, bien que biodégradable, n'en est pas dénuée d'impacts pour autant.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De trop forts rejets dans les rivières peuvent conduire à</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l'asphyxie</w:t>
      </w:r>
      <w:proofErr w:type="gramEnd"/>
      <w:r w:rsidRPr="00D23D95">
        <w:rPr>
          <w:rFonts w:asciiTheme="majorBidi" w:hAnsiTheme="majorBidi" w:cstheme="majorBidi"/>
          <w:sz w:val="24"/>
          <w:szCs w:val="24"/>
        </w:rPr>
        <w:t xml:space="preserve"> des écosystèmes aquatiques, les premiers concernés étant les poissons,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puis</w:t>
      </w:r>
      <w:proofErr w:type="gramEnd"/>
      <w:r w:rsidRPr="00D23D95">
        <w:rPr>
          <w:rFonts w:asciiTheme="majorBidi" w:hAnsiTheme="majorBidi" w:cstheme="majorBidi"/>
          <w:sz w:val="24"/>
          <w:szCs w:val="24"/>
        </w:rPr>
        <w:t>, à plus forte concentration, le reste de la faune et de la flore aquatique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Microbiologique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On désigne sous ce terme les pollutions par les virus, bactéries et parasites.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Principalement contenus dans les excréments, ces germes peuvent provoquer des maladies</w:t>
      </w:r>
      <w:r w:rsidR="00FF7CF6">
        <w:rPr>
          <w:rFonts w:asciiTheme="majorBidi" w:hAnsiTheme="majorBidi" w:cstheme="majorBidi"/>
          <w:sz w:val="24"/>
          <w:szCs w:val="24"/>
        </w:rPr>
        <w:t xml:space="preserve"> </w:t>
      </w:r>
      <w:r w:rsidRPr="00D23D95">
        <w:rPr>
          <w:rFonts w:asciiTheme="majorBidi" w:hAnsiTheme="majorBidi" w:cstheme="majorBidi"/>
          <w:sz w:val="24"/>
          <w:szCs w:val="24"/>
        </w:rPr>
        <w:t>graves pour ceux qui les ingurgitent.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I.3. Air</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La pollution atmosphérique, ou pollution de l'air, est une pollution d'origine diffuse qui</w:t>
      </w:r>
      <w:r w:rsidR="00FF7CF6">
        <w:rPr>
          <w:rFonts w:asciiTheme="majorBidi" w:hAnsiTheme="majorBidi" w:cstheme="majorBidi"/>
          <w:sz w:val="24"/>
          <w:szCs w:val="24"/>
        </w:rPr>
        <w:t xml:space="preserve"> </w:t>
      </w:r>
      <w:r w:rsidRPr="00D23D95">
        <w:rPr>
          <w:rFonts w:asciiTheme="majorBidi" w:hAnsiTheme="majorBidi" w:cstheme="majorBidi"/>
          <w:sz w:val="24"/>
          <w:szCs w:val="24"/>
        </w:rPr>
        <w:t>peut avoir des effets locaux ou globaux. Le terme « pollution de l'air » signifie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généralement</w:t>
      </w:r>
      <w:proofErr w:type="gramEnd"/>
      <w:r w:rsidRPr="00D23D95">
        <w:rPr>
          <w:rFonts w:asciiTheme="majorBidi" w:hAnsiTheme="majorBidi" w:cstheme="majorBidi"/>
          <w:sz w:val="24"/>
          <w:szCs w:val="24"/>
        </w:rPr>
        <w:t xml:space="preserve"> l'introduction directe ou indirecte dans l'air ambiant (à l'exception des espaces</w:t>
      </w:r>
      <w:r w:rsidR="00FF7CF6">
        <w:rPr>
          <w:rFonts w:asciiTheme="majorBidi" w:hAnsiTheme="majorBidi" w:cstheme="majorBidi"/>
          <w:sz w:val="24"/>
          <w:szCs w:val="24"/>
        </w:rPr>
        <w:t xml:space="preserve"> </w:t>
      </w:r>
      <w:r w:rsidRPr="00D23D95">
        <w:rPr>
          <w:rFonts w:asciiTheme="majorBidi" w:hAnsiTheme="majorBidi" w:cstheme="majorBidi"/>
          <w:sz w:val="24"/>
          <w:szCs w:val="24"/>
        </w:rPr>
        <w:t>confinés) par l'homme de toute substance susceptible d'avoir des effets nocifs sur la santé</w:t>
      </w:r>
      <w:r w:rsidR="00FF7CF6">
        <w:rPr>
          <w:rFonts w:asciiTheme="majorBidi" w:hAnsiTheme="majorBidi" w:cstheme="majorBidi"/>
          <w:sz w:val="24"/>
          <w:szCs w:val="24"/>
        </w:rPr>
        <w:t xml:space="preserve"> </w:t>
      </w:r>
      <w:r w:rsidRPr="00D23D95">
        <w:rPr>
          <w:rFonts w:asciiTheme="majorBidi" w:hAnsiTheme="majorBidi" w:cstheme="majorBidi"/>
          <w:sz w:val="24"/>
          <w:szCs w:val="24"/>
        </w:rPr>
        <w:t>humaine et/ou l'environnement dans son ensemble.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Comme pour l'eau, la pollution de l'air peut être de nature et d'origine diverses et variées. On</w:t>
      </w:r>
      <w:r w:rsidR="000B26C7" w:rsidRPr="00D23D95">
        <w:rPr>
          <w:rFonts w:asciiTheme="majorBidi" w:hAnsiTheme="majorBidi" w:cstheme="majorBidi"/>
          <w:sz w:val="24"/>
          <w:szCs w:val="24"/>
        </w:rPr>
        <w:t xml:space="preserve"> </w:t>
      </w:r>
      <w:r w:rsidRPr="00D23D95">
        <w:rPr>
          <w:rFonts w:asciiTheme="majorBidi" w:hAnsiTheme="majorBidi" w:cstheme="majorBidi"/>
          <w:sz w:val="24"/>
          <w:szCs w:val="24"/>
        </w:rPr>
        <w:t xml:space="preserve">distingue différents types de </w:t>
      </w:r>
      <w:proofErr w:type="gramStart"/>
      <w:r w:rsidRPr="00D23D95">
        <w:rPr>
          <w:rFonts w:asciiTheme="majorBidi" w:hAnsiTheme="majorBidi" w:cstheme="majorBidi"/>
          <w:sz w:val="24"/>
          <w:szCs w:val="24"/>
        </w:rPr>
        <w:t>pollutions:</w:t>
      </w:r>
      <w:proofErr w:type="gramEnd"/>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les</w:t>
      </w:r>
      <w:proofErr w:type="gramEnd"/>
      <w:r w:rsidRPr="00D23D95">
        <w:rPr>
          <w:rFonts w:asciiTheme="majorBidi" w:hAnsiTheme="majorBidi" w:cstheme="majorBidi"/>
          <w:sz w:val="24"/>
          <w:szCs w:val="24"/>
        </w:rPr>
        <w:t xml:space="preserve"> gaz chimiques toxiques, issus principalement de la combustion (provenant de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l'industrie</w:t>
      </w:r>
      <w:proofErr w:type="gramEnd"/>
      <w:r w:rsidRPr="00D23D95">
        <w:rPr>
          <w:rFonts w:asciiTheme="majorBidi" w:hAnsiTheme="majorBidi" w:cstheme="majorBidi"/>
          <w:sz w:val="24"/>
          <w:szCs w:val="24"/>
        </w:rPr>
        <w:t xml:space="preserve"> ou des moteurs, par exemple), dont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l'ozone</w:t>
      </w:r>
      <w:proofErr w:type="gramEnd"/>
      <w:r w:rsidRPr="00D23D95">
        <w:rPr>
          <w:rFonts w:asciiTheme="majorBidi" w:hAnsiTheme="majorBidi" w:cstheme="majorBidi"/>
          <w:sz w:val="24"/>
          <w:szCs w:val="24"/>
        </w:rPr>
        <w:t>, qui bien qu'étant un composé naturel de certaines couches de l'atmosphère,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est</w:t>
      </w:r>
      <w:proofErr w:type="gramEnd"/>
      <w:r w:rsidRPr="00D23D95">
        <w:rPr>
          <w:rFonts w:asciiTheme="majorBidi" w:hAnsiTheme="majorBidi" w:cstheme="majorBidi"/>
          <w:sz w:val="24"/>
          <w:szCs w:val="24"/>
        </w:rPr>
        <w:t xml:space="preserve"> considéré comme un polluant avec des effets néfastes sur la santé (asthme,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irritations</w:t>
      </w:r>
      <w:proofErr w:type="gramEnd"/>
      <w:r w:rsidRPr="00D23D95">
        <w:rPr>
          <w:rFonts w:asciiTheme="majorBidi" w:hAnsiTheme="majorBidi" w:cstheme="majorBidi"/>
          <w:sz w:val="24"/>
          <w:szCs w:val="24"/>
        </w:rPr>
        <w:t xml:space="preserve"> des voies respiratoires supérieures…) lorsqu'il est présent dans la basse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atmosphère</w:t>
      </w:r>
      <w:proofErr w:type="gramEnd"/>
      <w:r w:rsidRPr="00D23D95">
        <w:rPr>
          <w:rFonts w:asciiTheme="majorBidi" w:hAnsiTheme="majorBidi" w:cstheme="majorBidi"/>
          <w:sz w:val="24"/>
          <w:szCs w:val="24"/>
        </w:rPr>
        <w: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les</w:t>
      </w:r>
      <w:proofErr w:type="gramEnd"/>
      <w:r w:rsidRPr="00D23D95">
        <w:rPr>
          <w:rFonts w:asciiTheme="majorBidi" w:hAnsiTheme="majorBidi" w:cstheme="majorBidi"/>
          <w:sz w:val="24"/>
          <w:szCs w:val="24"/>
        </w:rPr>
        <w:t xml:space="preserve"> gaz issus de la combustion, comme le dioxyde de soufre, les oxydes d'azote,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le</w:t>
      </w:r>
      <w:proofErr w:type="gramEnd"/>
      <w:r w:rsidRPr="00D23D95">
        <w:rPr>
          <w:rFonts w:asciiTheme="majorBidi" w:hAnsiTheme="majorBidi" w:cstheme="majorBidi"/>
          <w:sz w:val="24"/>
          <w:szCs w:val="24"/>
        </w:rPr>
        <w:t xml:space="preserve"> monoxyde de carbone, l'hydrogène sulfuré, et certains autres gaz à effet de serre.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les</w:t>
      </w:r>
      <w:proofErr w:type="gramEnd"/>
      <w:r w:rsidRPr="00D23D95">
        <w:rPr>
          <w:rFonts w:asciiTheme="majorBidi" w:hAnsiTheme="majorBidi" w:cstheme="majorBidi"/>
          <w:sz w:val="24"/>
          <w:szCs w:val="24"/>
        </w:rPr>
        <w:t xml:space="preserve"> poussières, ou plus généralement les particules en suspension et les COV,</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provenant</w:t>
      </w:r>
      <w:proofErr w:type="gramEnd"/>
      <w:r w:rsidRPr="00D23D95">
        <w:rPr>
          <w:rFonts w:asciiTheme="majorBidi" w:hAnsiTheme="majorBidi" w:cstheme="majorBidi"/>
          <w:sz w:val="24"/>
          <w:szCs w:val="24"/>
        </w:rPr>
        <w:t xml:space="preserve"> principalement des travaux publics, du nettoyage ou autre.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les</w:t>
      </w:r>
      <w:proofErr w:type="gramEnd"/>
      <w:r w:rsidRPr="00D23D95">
        <w:rPr>
          <w:rFonts w:asciiTheme="majorBidi" w:hAnsiTheme="majorBidi" w:cstheme="majorBidi"/>
          <w:sz w:val="24"/>
          <w:szCs w:val="24"/>
        </w:rPr>
        <w:t xml:space="preserve"> gaz à effet de serre, dont les principaux sont le dioxyde de carbone, le méthane,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mais</w:t>
      </w:r>
      <w:proofErr w:type="gramEnd"/>
      <w:r w:rsidRPr="00D23D95">
        <w:rPr>
          <w:rFonts w:asciiTheme="majorBidi" w:hAnsiTheme="majorBidi" w:cstheme="majorBidi"/>
          <w:sz w:val="24"/>
          <w:szCs w:val="24"/>
        </w:rPr>
        <w:t xml:space="preserve"> aussi certains gaz fluorés, provenant de la combustion, des transports,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des</w:t>
      </w:r>
      <w:proofErr w:type="gramEnd"/>
      <w:r w:rsidRPr="00D23D95">
        <w:rPr>
          <w:rFonts w:asciiTheme="majorBidi" w:hAnsiTheme="majorBidi" w:cstheme="majorBidi"/>
          <w:sz w:val="24"/>
          <w:szCs w:val="24"/>
        </w:rPr>
        <w:t xml:space="preserve"> élevages, et des industries.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les</w:t>
      </w:r>
      <w:proofErr w:type="gramEnd"/>
      <w:r w:rsidRPr="00D23D95">
        <w:rPr>
          <w:rFonts w:asciiTheme="majorBidi" w:hAnsiTheme="majorBidi" w:cstheme="majorBidi"/>
          <w:sz w:val="24"/>
          <w:szCs w:val="24"/>
        </w:rPr>
        <w:t xml:space="preserve"> métaux lourds, issus de différentes industries spécifiques, dont l'arsenic, le plomb,</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lastRenderedPageBreak/>
        <w:t>le</w:t>
      </w:r>
      <w:proofErr w:type="gramEnd"/>
      <w:r w:rsidRPr="00D23D95">
        <w:rPr>
          <w:rFonts w:asciiTheme="majorBidi" w:hAnsiTheme="majorBidi" w:cstheme="majorBidi"/>
          <w:sz w:val="24"/>
          <w:szCs w:val="24"/>
        </w:rPr>
        <w:t xml:space="preserve"> zinc, le cuivre, le chrome, le mercure et le cadmium sont les principaux56.</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Les effets de cette pollution peuvent être régionaux ou mondiaux. Régionalement, on peut</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avoir</w:t>
      </w:r>
      <w:proofErr w:type="gramEnd"/>
      <w:r w:rsidRPr="00D23D95">
        <w:rPr>
          <w:rFonts w:asciiTheme="majorBidi" w:hAnsiTheme="majorBidi" w:cstheme="majorBidi"/>
          <w:sz w:val="24"/>
          <w:szCs w:val="24"/>
        </w:rPr>
        <w:t xml:space="preserve">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un</w:t>
      </w:r>
      <w:proofErr w:type="gramEnd"/>
      <w:r w:rsidRPr="00D23D95">
        <w:rPr>
          <w:rFonts w:asciiTheme="majorBidi" w:hAnsiTheme="majorBidi" w:cstheme="majorBidi"/>
          <w:sz w:val="24"/>
          <w:szCs w:val="24"/>
        </w:rPr>
        <w:t xml:space="preserve"> effet direct de toxicité sur la flore, la faune ou les hommes, dans le cas de gaz toxiques,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notamment</w:t>
      </w:r>
      <w:proofErr w:type="gramEnd"/>
      <w:r w:rsidRPr="00D23D95">
        <w:rPr>
          <w:rFonts w:asciiTheme="majorBidi" w:hAnsiTheme="majorBidi" w:cstheme="majorBidi"/>
          <w:sz w:val="24"/>
          <w:szCs w:val="24"/>
        </w:rPr>
        <w:t>. Les métaux lourds, les particules en suspension, et les gaz issus de la</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combustion</w:t>
      </w:r>
      <w:proofErr w:type="gramEnd"/>
      <w:r w:rsidRPr="00D23D95">
        <w:rPr>
          <w:rFonts w:asciiTheme="majorBidi" w:hAnsiTheme="majorBidi" w:cstheme="majorBidi"/>
          <w:sz w:val="24"/>
          <w:szCs w:val="24"/>
        </w:rPr>
        <w:t xml:space="preserve"> ont des effets notoires dangereux sur les organismes. Lors de fortes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pollutions, les polluants peuvent obscurcir le ciel, réduisant la photosynthèse, et pouvant</w:t>
      </w:r>
      <w:r w:rsidR="00FF7CF6">
        <w:rPr>
          <w:rFonts w:asciiTheme="majorBidi" w:hAnsiTheme="majorBidi" w:cstheme="majorBidi"/>
          <w:sz w:val="24"/>
          <w:szCs w:val="24"/>
        </w:rPr>
        <w:t xml:space="preserve"> </w:t>
      </w:r>
      <w:r w:rsidRPr="00D23D95">
        <w:rPr>
          <w:rFonts w:asciiTheme="majorBidi" w:hAnsiTheme="majorBidi" w:cstheme="majorBidi"/>
          <w:sz w:val="24"/>
          <w:szCs w:val="24"/>
        </w:rPr>
        <w:t>influer sur l'intensité des précipitations et la météorologie locale ; c'est le cas par exemple</w:t>
      </w:r>
      <w:r w:rsidR="00FF7CF6">
        <w:rPr>
          <w:rFonts w:asciiTheme="majorBidi" w:hAnsiTheme="majorBidi" w:cstheme="majorBidi"/>
          <w:sz w:val="24"/>
          <w:szCs w:val="24"/>
        </w:rPr>
        <w:t xml:space="preserve"> </w:t>
      </w:r>
      <w:r w:rsidRPr="00D23D95">
        <w:rPr>
          <w:rFonts w:asciiTheme="majorBidi" w:hAnsiTheme="majorBidi" w:cstheme="majorBidi"/>
          <w:sz w:val="24"/>
          <w:szCs w:val="24"/>
        </w:rPr>
        <w:t xml:space="preserve">du nuage brun </w:t>
      </w:r>
      <w:proofErr w:type="gramStart"/>
      <w:r w:rsidRPr="00D23D95">
        <w:rPr>
          <w:rFonts w:asciiTheme="majorBidi" w:hAnsiTheme="majorBidi" w:cstheme="majorBidi"/>
          <w:sz w:val="24"/>
          <w:szCs w:val="24"/>
        </w:rPr>
        <w:t>d'Asie;</w:t>
      </w:r>
      <w:proofErr w:type="gramEnd"/>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une</w:t>
      </w:r>
      <w:proofErr w:type="gramEnd"/>
      <w:r w:rsidRPr="00D23D95">
        <w:rPr>
          <w:rFonts w:asciiTheme="majorBidi" w:hAnsiTheme="majorBidi" w:cstheme="majorBidi"/>
          <w:sz w:val="24"/>
          <w:szCs w:val="24"/>
        </w:rPr>
        <w:t xml:space="preserve"> modification de la composition de l'air, qui entraîne une accumulation de polluants</w:t>
      </w:r>
      <w:r w:rsidR="00FF7CF6">
        <w:rPr>
          <w:rFonts w:asciiTheme="majorBidi" w:hAnsiTheme="majorBidi" w:cstheme="majorBidi"/>
          <w:sz w:val="24"/>
          <w:szCs w:val="24"/>
        </w:rPr>
        <w:t xml:space="preserve"> </w:t>
      </w:r>
      <w:r w:rsidRPr="00D23D95">
        <w:rPr>
          <w:rFonts w:asciiTheme="majorBidi" w:hAnsiTheme="majorBidi" w:cstheme="majorBidi"/>
          <w:sz w:val="24"/>
          <w:szCs w:val="24"/>
        </w:rPr>
        <w:t>dans les pluies, pouvant provoquer des pluies acides, aux effets désastreux sur</w:t>
      </w:r>
      <w:r w:rsidR="00FF7CF6">
        <w:rPr>
          <w:rFonts w:asciiTheme="majorBidi" w:hAnsiTheme="majorBidi" w:cstheme="majorBidi"/>
          <w:sz w:val="24"/>
          <w:szCs w:val="24"/>
        </w:rPr>
        <w:t xml:space="preserve"> </w:t>
      </w:r>
      <w:r w:rsidRPr="00D23D95">
        <w:rPr>
          <w:rFonts w:asciiTheme="majorBidi" w:hAnsiTheme="majorBidi" w:cstheme="majorBidi"/>
          <w:sz w:val="24"/>
          <w:szCs w:val="24"/>
        </w:rPr>
        <w:t>la flore locale et sur les organismes vivants aquatiques.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À l'échelle de la planète, les effets de la pollution atmosphérique sont importants, et ont des</w:t>
      </w:r>
      <w:r w:rsidR="00FF7CF6">
        <w:rPr>
          <w:rFonts w:asciiTheme="majorBidi" w:hAnsiTheme="majorBidi" w:cstheme="majorBidi"/>
          <w:sz w:val="24"/>
          <w:szCs w:val="24"/>
        </w:rPr>
        <w:t xml:space="preserve"> </w:t>
      </w:r>
      <w:r w:rsidRPr="00D23D95">
        <w:rPr>
          <w:rFonts w:asciiTheme="majorBidi" w:hAnsiTheme="majorBidi" w:cstheme="majorBidi"/>
          <w:sz w:val="24"/>
          <w:szCs w:val="24"/>
        </w:rPr>
        <w:t>impacts sur l'atmosphère et le climat de l'ensemble du globe. Les deux principaux effets de</w:t>
      </w:r>
      <w:r w:rsidR="00FF7CF6">
        <w:rPr>
          <w:rFonts w:asciiTheme="majorBidi" w:hAnsiTheme="majorBidi" w:cstheme="majorBidi"/>
          <w:sz w:val="24"/>
          <w:szCs w:val="24"/>
        </w:rPr>
        <w:t xml:space="preserve"> </w:t>
      </w:r>
      <w:r w:rsidRPr="00D23D95">
        <w:rPr>
          <w:rFonts w:asciiTheme="majorBidi" w:hAnsiTheme="majorBidi" w:cstheme="majorBidi"/>
          <w:sz w:val="24"/>
          <w:szCs w:val="24"/>
        </w:rPr>
        <w:t>cette pollution sont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le</w:t>
      </w:r>
      <w:proofErr w:type="gramEnd"/>
      <w:r w:rsidRPr="00D23D95">
        <w:rPr>
          <w:rFonts w:asciiTheme="majorBidi" w:hAnsiTheme="majorBidi" w:cstheme="majorBidi"/>
          <w:sz w:val="24"/>
          <w:szCs w:val="24"/>
        </w:rPr>
        <w:t xml:space="preserve"> trou dans la couche d'ozone. Historiquement, c'est une des premières prises de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conscience</w:t>
      </w:r>
      <w:proofErr w:type="gramEnd"/>
      <w:r w:rsidRPr="00D23D95">
        <w:rPr>
          <w:rFonts w:asciiTheme="majorBidi" w:hAnsiTheme="majorBidi" w:cstheme="majorBidi"/>
          <w:sz w:val="24"/>
          <w:szCs w:val="24"/>
        </w:rPr>
        <w:t xml:space="preserve"> des effets globaux que peut avoir l'activité humaine sur la planète. Dû aux gaz</w:t>
      </w:r>
      <w:r w:rsidR="00FF7CF6">
        <w:rPr>
          <w:rFonts w:asciiTheme="majorBidi" w:hAnsiTheme="majorBidi" w:cstheme="majorBidi"/>
          <w:sz w:val="24"/>
          <w:szCs w:val="24"/>
        </w:rPr>
        <w:t xml:space="preserve"> </w:t>
      </w:r>
      <w:r w:rsidRPr="00D23D95">
        <w:rPr>
          <w:rFonts w:asciiTheme="majorBidi" w:hAnsiTheme="majorBidi" w:cstheme="majorBidi"/>
          <w:sz w:val="24"/>
          <w:szCs w:val="24"/>
        </w:rPr>
        <w:t>chlorés et halogénés, et notamment aux CFC et aux halons, le trou n'a été découvert que</w:t>
      </w:r>
      <w:r w:rsidR="00FF7CF6">
        <w:rPr>
          <w:rFonts w:asciiTheme="majorBidi" w:hAnsiTheme="majorBidi" w:cstheme="majorBidi"/>
          <w:sz w:val="24"/>
          <w:szCs w:val="24"/>
        </w:rPr>
        <w:t xml:space="preserve"> </w:t>
      </w:r>
      <w:r w:rsidRPr="00D23D95">
        <w:rPr>
          <w:rFonts w:asciiTheme="majorBidi" w:hAnsiTheme="majorBidi" w:cstheme="majorBidi"/>
          <w:sz w:val="24"/>
          <w:szCs w:val="24"/>
        </w:rPr>
        <w:t>vers le début des années 1980. Il a des impacts importants sur la santé humaine, la faune</w:t>
      </w:r>
      <w:r w:rsidR="00FF7CF6">
        <w:rPr>
          <w:rFonts w:asciiTheme="majorBidi" w:hAnsiTheme="majorBidi" w:cstheme="majorBidi"/>
          <w:sz w:val="24"/>
          <w:szCs w:val="24"/>
        </w:rPr>
        <w:t xml:space="preserve"> </w:t>
      </w:r>
      <w:r w:rsidRPr="00D23D95">
        <w:rPr>
          <w:rFonts w:asciiTheme="majorBidi" w:hAnsiTheme="majorBidi" w:cstheme="majorBidi"/>
          <w:sz w:val="24"/>
          <w:szCs w:val="24"/>
        </w:rPr>
        <w:t>et la flore, notamment par le biais des rayons ultraviolets qui ne sont alors plus filtrés par</w:t>
      </w:r>
      <w:r w:rsidR="00FF7CF6">
        <w:rPr>
          <w:rFonts w:asciiTheme="majorBidi" w:hAnsiTheme="majorBidi" w:cstheme="majorBidi"/>
          <w:sz w:val="24"/>
          <w:szCs w:val="24"/>
        </w:rPr>
        <w:t xml:space="preserve"> </w:t>
      </w:r>
      <w:r w:rsidRPr="00D23D95">
        <w:rPr>
          <w:rFonts w:asciiTheme="majorBidi" w:hAnsiTheme="majorBidi" w:cstheme="majorBidi"/>
          <w:sz w:val="24"/>
          <w:szCs w:val="24"/>
        </w:rPr>
        <w:t>l'ozone stratosphérique. À la suite d'une réduction drastique de ces gaz du fait de leur</w:t>
      </w:r>
      <w:r w:rsidR="00FF7CF6">
        <w:rPr>
          <w:rFonts w:asciiTheme="majorBidi" w:hAnsiTheme="majorBidi" w:cstheme="majorBidi"/>
          <w:sz w:val="24"/>
          <w:szCs w:val="24"/>
        </w:rPr>
        <w:t xml:space="preserve"> </w:t>
      </w:r>
      <w:r w:rsidRPr="00D23D95">
        <w:rPr>
          <w:rFonts w:asciiTheme="majorBidi" w:hAnsiTheme="majorBidi" w:cstheme="majorBidi"/>
          <w:sz w:val="24"/>
          <w:szCs w:val="24"/>
        </w:rPr>
        <w:t>interdiction progressive, leur utilisation a été divisée par 8 en 20 ans, et le trou dans la</w:t>
      </w:r>
      <w:r w:rsidR="00FF7CF6">
        <w:rPr>
          <w:rFonts w:asciiTheme="majorBidi" w:hAnsiTheme="majorBidi" w:cstheme="majorBidi"/>
          <w:sz w:val="24"/>
          <w:szCs w:val="24"/>
        </w:rPr>
        <w:t xml:space="preserve"> </w:t>
      </w:r>
      <w:r w:rsidRPr="00D23D95">
        <w:rPr>
          <w:rFonts w:asciiTheme="majorBidi" w:hAnsiTheme="majorBidi" w:cstheme="majorBidi"/>
          <w:sz w:val="24"/>
          <w:szCs w:val="24"/>
        </w:rPr>
        <w:t xml:space="preserve">couche d'ozone a cessé de s'agrandir et devrait se refermer autour de </w:t>
      </w:r>
      <w:proofErr w:type="gramStart"/>
      <w:r w:rsidRPr="00D23D95">
        <w:rPr>
          <w:rFonts w:asciiTheme="majorBidi" w:hAnsiTheme="majorBidi" w:cstheme="majorBidi"/>
          <w:sz w:val="24"/>
          <w:szCs w:val="24"/>
        </w:rPr>
        <w:t>2050;</w:t>
      </w:r>
      <w:proofErr w:type="gramEnd"/>
    </w:p>
    <w:p w:rsidR="000B26C7" w:rsidRPr="00D23D95" w:rsidRDefault="000B26C7" w:rsidP="00DF35CC">
      <w:pPr>
        <w:jc w:val="both"/>
        <w:rPr>
          <w:rFonts w:asciiTheme="majorBidi" w:hAnsiTheme="majorBidi" w:cstheme="majorBidi"/>
          <w:sz w:val="24"/>
          <w:szCs w:val="24"/>
        </w:rPr>
      </w:pPr>
      <w:r w:rsidRPr="00D23D95">
        <w:rPr>
          <w:rFonts w:asciiTheme="majorBidi" w:hAnsiTheme="majorBidi" w:cstheme="majorBidi"/>
          <w:noProof/>
          <w:sz w:val="24"/>
          <w:szCs w:val="24"/>
          <w:lang w:eastAsia="fr-FR"/>
        </w:rPr>
        <w:drawing>
          <wp:inline distT="0" distB="0" distL="0" distR="0">
            <wp:extent cx="5848350" cy="23050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48350" cy="2305050"/>
                    </a:xfrm>
                    <a:prstGeom prst="rect">
                      <a:avLst/>
                    </a:prstGeom>
                    <a:noFill/>
                    <a:ln>
                      <a:noFill/>
                    </a:ln>
                  </pic:spPr>
                </pic:pic>
              </a:graphicData>
            </a:graphic>
          </wp:inline>
        </w:drawing>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Courbes des températures des deux derniers millénaires, selon diverses études</w:t>
      </w:r>
    </w:p>
    <w:p w:rsidR="000B26C7" w:rsidRPr="00D23D95" w:rsidRDefault="000B26C7" w:rsidP="00DF35CC">
      <w:pPr>
        <w:jc w:val="both"/>
        <w:rPr>
          <w:rFonts w:asciiTheme="majorBidi" w:hAnsiTheme="majorBidi" w:cstheme="majorBidi"/>
          <w:sz w:val="24"/>
          <w:szCs w:val="24"/>
        </w:rPr>
      </w:pP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lastRenderedPageBreak/>
        <w:t> le réchauffement climatique, défini par le secrétaire général des Nations unies comme un</w:t>
      </w:r>
      <w:r w:rsidR="004434CD">
        <w:rPr>
          <w:rFonts w:asciiTheme="majorBidi" w:hAnsiTheme="majorBidi" w:cstheme="majorBidi"/>
          <w:sz w:val="24"/>
          <w:szCs w:val="24"/>
        </w:rPr>
        <w:t xml:space="preserve"> </w:t>
      </w:r>
      <w:r w:rsidRPr="00D23D95">
        <w:rPr>
          <w:rFonts w:asciiTheme="majorBidi" w:hAnsiTheme="majorBidi" w:cstheme="majorBidi"/>
          <w:sz w:val="24"/>
          <w:szCs w:val="24"/>
        </w:rPr>
        <w:t>enjeu majeur de notre temps, est très probablement dû à un rejet massif de gaz à effet de</w:t>
      </w:r>
      <w:r w:rsidR="004434CD">
        <w:rPr>
          <w:rFonts w:asciiTheme="majorBidi" w:hAnsiTheme="majorBidi" w:cstheme="majorBidi"/>
          <w:sz w:val="24"/>
          <w:szCs w:val="24"/>
        </w:rPr>
        <w:t xml:space="preserve"> </w:t>
      </w:r>
      <w:r w:rsidRPr="00D23D95">
        <w:rPr>
          <w:rFonts w:asciiTheme="majorBidi" w:hAnsiTheme="majorBidi" w:cstheme="majorBidi"/>
          <w:sz w:val="24"/>
          <w:szCs w:val="24"/>
        </w:rPr>
        <w:t>serre d'origine humaine. Mettant en jeu des processus très longs, ce réchauffement</w:t>
      </w:r>
      <w:r w:rsidR="004434CD">
        <w:rPr>
          <w:rFonts w:asciiTheme="majorBidi" w:hAnsiTheme="majorBidi" w:cstheme="majorBidi"/>
          <w:sz w:val="24"/>
          <w:szCs w:val="24"/>
        </w:rPr>
        <w:t xml:space="preserve"> </w:t>
      </w:r>
      <w:r w:rsidRPr="00D23D95">
        <w:rPr>
          <w:rFonts w:asciiTheme="majorBidi" w:hAnsiTheme="majorBidi" w:cstheme="majorBidi"/>
          <w:sz w:val="24"/>
          <w:szCs w:val="24"/>
        </w:rPr>
        <w:t>pourrait avoir des conséquences négatives importantes sur la biodiversité, le niveau des</w:t>
      </w:r>
      <w:r w:rsidR="004434CD">
        <w:rPr>
          <w:rFonts w:asciiTheme="majorBidi" w:hAnsiTheme="majorBidi" w:cstheme="majorBidi"/>
          <w:sz w:val="24"/>
          <w:szCs w:val="24"/>
        </w:rPr>
        <w:t xml:space="preserve"> </w:t>
      </w:r>
      <w:r w:rsidRPr="00D23D95">
        <w:rPr>
          <w:rFonts w:asciiTheme="majorBidi" w:hAnsiTheme="majorBidi" w:cstheme="majorBidi"/>
          <w:sz w:val="24"/>
          <w:szCs w:val="24"/>
        </w:rPr>
        <w:t>océans, et les courants marins au niveau mondial, et pourrait entraîner ou favoriser des</w:t>
      </w:r>
      <w:r w:rsidR="004434CD">
        <w:rPr>
          <w:rFonts w:asciiTheme="majorBidi" w:hAnsiTheme="majorBidi" w:cstheme="majorBidi"/>
          <w:sz w:val="24"/>
          <w:szCs w:val="24"/>
        </w:rPr>
        <w:t xml:space="preserve"> </w:t>
      </w:r>
      <w:r w:rsidRPr="00D23D95">
        <w:rPr>
          <w:rFonts w:asciiTheme="majorBidi" w:hAnsiTheme="majorBidi" w:cstheme="majorBidi"/>
          <w:sz w:val="24"/>
          <w:szCs w:val="24"/>
        </w:rPr>
        <w:t>destructions d'écosystèmes, des désertifications ou des bouleversements climatiques</w:t>
      </w:r>
      <w:r w:rsidR="004434CD">
        <w:rPr>
          <w:rFonts w:asciiTheme="majorBidi" w:hAnsiTheme="majorBidi" w:cstheme="majorBidi"/>
          <w:sz w:val="24"/>
          <w:szCs w:val="24"/>
        </w:rPr>
        <w:t xml:space="preserve"> </w:t>
      </w:r>
      <w:r w:rsidRPr="00D23D95">
        <w:rPr>
          <w:rFonts w:asciiTheme="majorBidi" w:hAnsiTheme="majorBidi" w:cstheme="majorBidi"/>
          <w:sz w:val="24"/>
          <w:szCs w:val="24"/>
        </w:rPr>
        <w:t>graves à une échelle locale (sécheresses, inondations, intensité des cyclones…). Les</w:t>
      </w:r>
      <w:r w:rsidR="004434CD">
        <w:rPr>
          <w:rFonts w:asciiTheme="majorBidi" w:hAnsiTheme="majorBidi" w:cstheme="majorBidi"/>
          <w:sz w:val="24"/>
          <w:szCs w:val="24"/>
        </w:rPr>
        <w:t xml:space="preserve"> </w:t>
      </w:r>
      <w:r w:rsidRPr="00D23D95">
        <w:rPr>
          <w:rFonts w:asciiTheme="majorBidi" w:hAnsiTheme="majorBidi" w:cstheme="majorBidi"/>
          <w:sz w:val="24"/>
          <w:szCs w:val="24"/>
        </w:rPr>
        <w:t>conséquences affecteraient une majeure partie de la population mondiale et seraient</w:t>
      </w:r>
      <w:r w:rsidR="004434CD">
        <w:rPr>
          <w:rFonts w:asciiTheme="majorBidi" w:hAnsiTheme="majorBidi" w:cstheme="majorBidi"/>
          <w:sz w:val="24"/>
          <w:szCs w:val="24"/>
        </w:rPr>
        <w:t xml:space="preserve"> </w:t>
      </w:r>
      <w:r w:rsidRPr="00D23D95">
        <w:rPr>
          <w:rFonts w:asciiTheme="majorBidi" w:hAnsiTheme="majorBidi" w:cstheme="majorBidi"/>
          <w:sz w:val="24"/>
          <w:szCs w:val="24"/>
        </w:rPr>
        <w:t>multiples et globalement négatives.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I.4. Gestion d’un projet d’environnement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 management de projet assume le pilotage stratégique du projet. La gestion de projet est</w:t>
      </w:r>
      <w:r w:rsidR="004434CD">
        <w:rPr>
          <w:rFonts w:asciiTheme="majorBidi" w:hAnsiTheme="majorBidi" w:cstheme="majorBidi"/>
          <w:sz w:val="24"/>
          <w:szCs w:val="24"/>
        </w:rPr>
        <w:t xml:space="preserve"> </w:t>
      </w:r>
      <w:r w:rsidRPr="00D23D95">
        <w:rPr>
          <w:rFonts w:asciiTheme="majorBidi" w:hAnsiTheme="majorBidi" w:cstheme="majorBidi"/>
          <w:sz w:val="24"/>
          <w:szCs w:val="24"/>
        </w:rPr>
        <w:t>une démarche visant à organiser de bout en bout le bon déroulement d’un projet. C'est tout</w:t>
      </w:r>
      <w:r w:rsidR="004434CD">
        <w:rPr>
          <w:rFonts w:asciiTheme="majorBidi" w:hAnsiTheme="majorBidi" w:cstheme="majorBidi"/>
          <w:sz w:val="24"/>
          <w:szCs w:val="24"/>
        </w:rPr>
        <w:t xml:space="preserve"> </w:t>
      </w:r>
      <w:r w:rsidRPr="00D23D95">
        <w:rPr>
          <w:rFonts w:asciiTheme="majorBidi" w:hAnsiTheme="majorBidi" w:cstheme="majorBidi"/>
          <w:sz w:val="24"/>
          <w:szCs w:val="24"/>
        </w:rPr>
        <w:t>l'opérationnel et le tactique qui fait qu'un projet aboutit dans son triangle qualité-coût-délais</w:t>
      </w:r>
      <w:r w:rsidR="00A551C4" w:rsidRPr="00D23D95">
        <w:rPr>
          <w:rFonts w:asciiTheme="majorBidi" w:hAnsiTheme="majorBidi" w:cstheme="majorBidi"/>
          <w:sz w:val="24"/>
          <w:szCs w:val="24"/>
        </w:rPr>
        <w:t xml:space="preserve"> </w:t>
      </w:r>
      <w:r w:rsidRPr="00D23D95">
        <w:rPr>
          <w:rFonts w:asciiTheme="majorBidi" w:hAnsiTheme="majorBidi" w:cstheme="majorBidi"/>
          <w:sz w:val="24"/>
          <w:szCs w:val="24"/>
        </w:rPr>
        <w:t>(QCD).</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Lorsque la gestion de projet porte sur un ensemble de projets concourant à un même objectif,</w:t>
      </w:r>
      <w:r w:rsidR="00A551C4" w:rsidRPr="00D23D95">
        <w:rPr>
          <w:rFonts w:asciiTheme="majorBidi" w:hAnsiTheme="majorBidi" w:cstheme="majorBidi"/>
          <w:sz w:val="24"/>
          <w:szCs w:val="24"/>
        </w:rPr>
        <w:t xml:space="preserve"> </w:t>
      </w:r>
      <w:r w:rsidRPr="00D23D95">
        <w:rPr>
          <w:rFonts w:asciiTheme="majorBidi" w:hAnsiTheme="majorBidi" w:cstheme="majorBidi"/>
          <w:sz w:val="24"/>
          <w:szCs w:val="24"/>
        </w:rPr>
        <w:t>on parle de gestion de programme, de programme de projets, de direction de projet ou de</w:t>
      </w:r>
      <w:r w:rsidR="00A551C4" w:rsidRPr="00D23D95">
        <w:rPr>
          <w:rFonts w:asciiTheme="majorBidi" w:hAnsiTheme="majorBidi" w:cstheme="majorBidi"/>
          <w:sz w:val="24"/>
          <w:szCs w:val="24"/>
        </w:rPr>
        <w:t xml:space="preserve"> </w:t>
      </w:r>
      <w:r w:rsidRPr="00D23D95">
        <w:rPr>
          <w:rFonts w:asciiTheme="majorBidi" w:hAnsiTheme="majorBidi" w:cstheme="majorBidi"/>
          <w:sz w:val="24"/>
          <w:szCs w:val="24"/>
        </w:rPr>
        <w:t>gestion de portefeuille de projets suivant les industries et l'ampleur concernée.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Ce management du projet consiste à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établir un plan d'affaire pour le projet. Il s'agit d'une pré-étude de rentabilité dite souvent</w:t>
      </w:r>
      <w:r w:rsidR="004434CD">
        <w:rPr>
          <w:rFonts w:asciiTheme="majorBidi" w:hAnsiTheme="majorBidi" w:cstheme="majorBidi"/>
          <w:sz w:val="24"/>
          <w:szCs w:val="24"/>
        </w:rPr>
        <w:t xml:space="preserve"> </w:t>
      </w:r>
      <w:r w:rsidRPr="00D23D95">
        <w:rPr>
          <w:rFonts w:asciiTheme="majorBidi" w:hAnsiTheme="majorBidi" w:cstheme="majorBidi"/>
          <w:sz w:val="24"/>
          <w:szCs w:val="24"/>
        </w:rPr>
        <w:t>Business Case, on y explique pourquoi il faut prendre le risque de faire le projet,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cela</w:t>
      </w:r>
      <w:proofErr w:type="gramEnd"/>
      <w:r w:rsidRPr="00D23D95">
        <w:rPr>
          <w:rFonts w:asciiTheme="majorBidi" w:hAnsiTheme="majorBidi" w:cstheme="majorBidi"/>
          <w:sz w:val="24"/>
          <w:szCs w:val="24"/>
        </w:rPr>
        <w:t xml:space="preserve"> permet d'écrire une note d'opportunité, elle montre en quoi le projet s'aligne sur la</w:t>
      </w:r>
      <w:r w:rsidR="004434CD">
        <w:rPr>
          <w:rFonts w:asciiTheme="majorBidi" w:hAnsiTheme="majorBidi" w:cstheme="majorBidi"/>
          <w:sz w:val="24"/>
          <w:szCs w:val="24"/>
        </w:rPr>
        <w:t xml:space="preserve"> </w:t>
      </w:r>
      <w:r w:rsidRPr="00D23D95">
        <w:rPr>
          <w:rFonts w:asciiTheme="majorBidi" w:hAnsiTheme="majorBidi" w:cstheme="majorBidi"/>
          <w:sz w:val="24"/>
          <w:szCs w:val="24"/>
        </w:rPr>
        <w:t>stratégie définie par la direction,</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définir un modèle d'affaire,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inventorier les risques au préalable au métier et au projet qui va être lancé.</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Cette gestion de projet consiste à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planifier le projet dans le temps : c’est l’objet de la planification,</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chiffrer et suivre le budgétisé (étude préalable des coûts et avantages ou revenus attendus</w:t>
      </w:r>
      <w:r w:rsidR="004434CD">
        <w:rPr>
          <w:rFonts w:asciiTheme="majorBidi" w:hAnsiTheme="majorBidi" w:cstheme="majorBidi"/>
          <w:sz w:val="24"/>
          <w:szCs w:val="24"/>
        </w:rPr>
        <w:t xml:space="preserve"> </w:t>
      </w:r>
      <w:r w:rsidRPr="00D23D95">
        <w:rPr>
          <w:rFonts w:asciiTheme="majorBidi" w:hAnsiTheme="majorBidi" w:cstheme="majorBidi"/>
          <w:sz w:val="24"/>
          <w:szCs w:val="24"/>
        </w:rPr>
        <w:t>en contrepartie, des sources de financement, étude des risques projets, opérationnels et</w:t>
      </w:r>
      <w:r w:rsidR="004434CD">
        <w:rPr>
          <w:rFonts w:asciiTheme="majorBidi" w:hAnsiTheme="majorBidi" w:cstheme="majorBidi"/>
          <w:sz w:val="24"/>
          <w:szCs w:val="24"/>
        </w:rPr>
        <w:t xml:space="preserve"> </w:t>
      </w:r>
      <w:r w:rsidRPr="00D23D95">
        <w:rPr>
          <w:rFonts w:asciiTheme="majorBidi" w:hAnsiTheme="majorBidi" w:cstheme="majorBidi"/>
          <w:sz w:val="24"/>
          <w:szCs w:val="24"/>
        </w:rPr>
        <w:t>financiers et des impacts divers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maîtriser et piloter les risques,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atteindre le niveau de qualité souhaité,</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faire intervenir de nombreuses parties prenantes : c’est l’objet des organisations qui</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identifient maîtrise d'</w:t>
      </w:r>
      <w:proofErr w:type="spellStart"/>
      <w:r w:rsidRPr="00D23D95">
        <w:rPr>
          <w:rFonts w:asciiTheme="majorBidi" w:hAnsiTheme="majorBidi" w:cstheme="majorBidi"/>
          <w:sz w:val="24"/>
          <w:szCs w:val="24"/>
        </w:rPr>
        <w:t>oeuvre</w:t>
      </w:r>
      <w:proofErr w:type="spellEnd"/>
      <w:r w:rsidRPr="00D23D95">
        <w:rPr>
          <w:rFonts w:asciiTheme="majorBidi" w:hAnsiTheme="majorBidi" w:cstheme="majorBidi"/>
          <w:sz w:val="24"/>
          <w:szCs w:val="24"/>
        </w:rPr>
        <w:t xml:space="preserve"> et maîtrise d'ouvrage (voir également fonctions de maîtrise</w:t>
      </w:r>
      <w:r w:rsidR="004434CD">
        <w:rPr>
          <w:rFonts w:asciiTheme="majorBidi" w:hAnsiTheme="majorBidi" w:cstheme="majorBidi"/>
          <w:sz w:val="24"/>
          <w:szCs w:val="24"/>
        </w:rPr>
        <w:t xml:space="preserve"> </w:t>
      </w:r>
      <w:r w:rsidRPr="00D23D95">
        <w:rPr>
          <w:rFonts w:asciiTheme="majorBidi" w:hAnsiTheme="majorBidi" w:cstheme="majorBidi"/>
          <w:sz w:val="24"/>
          <w:szCs w:val="24"/>
        </w:rPr>
        <w:t>d’ouvrage</w:t>
      </w:r>
      <w:proofErr w:type="gramStart"/>
      <w:r w:rsidRPr="00D23D95">
        <w:rPr>
          <w:rFonts w:asciiTheme="majorBidi" w:hAnsiTheme="majorBidi" w:cstheme="majorBidi"/>
          <w:sz w:val="24"/>
          <w:szCs w:val="24"/>
        </w:rPr>
        <w:t>) ,</w:t>
      </w:r>
      <w:proofErr w:type="gramEnd"/>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responsabiliser le chef de projet ou le directeur de projet, mettre en place un comité de</w:t>
      </w:r>
      <w:r w:rsidR="004434CD">
        <w:rPr>
          <w:rFonts w:asciiTheme="majorBidi" w:hAnsiTheme="majorBidi" w:cstheme="majorBidi"/>
          <w:sz w:val="24"/>
          <w:szCs w:val="24"/>
        </w:rPr>
        <w:t xml:space="preserve"> </w:t>
      </w:r>
      <w:r w:rsidRPr="00D23D95">
        <w:rPr>
          <w:rFonts w:asciiTheme="majorBidi" w:hAnsiTheme="majorBidi" w:cstheme="majorBidi"/>
          <w:sz w:val="24"/>
          <w:szCs w:val="24"/>
        </w:rPr>
        <w:t>pilotage,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lastRenderedPageBreak/>
        <w:t> suivre des enjeux opérationnels et financiers importants.</w:t>
      </w:r>
    </w:p>
    <w:p w:rsidR="006C5FDC" w:rsidRPr="004434CD" w:rsidRDefault="006C5FDC" w:rsidP="00DF35CC">
      <w:pPr>
        <w:jc w:val="both"/>
        <w:rPr>
          <w:rFonts w:asciiTheme="majorBidi" w:hAnsiTheme="majorBidi" w:cstheme="majorBidi"/>
          <w:b/>
          <w:bCs/>
          <w:sz w:val="36"/>
          <w:szCs w:val="36"/>
        </w:rPr>
      </w:pPr>
      <w:r w:rsidRPr="004434CD">
        <w:rPr>
          <w:rFonts w:asciiTheme="majorBidi" w:hAnsiTheme="majorBidi" w:cstheme="majorBidi"/>
          <w:b/>
          <w:bCs/>
          <w:sz w:val="36"/>
          <w:szCs w:val="36"/>
        </w:rPr>
        <w:t>Chapitre II : Traitement des eaux des procédés</w:t>
      </w:r>
    </w:p>
    <w:p w:rsidR="00736ED4"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Chapitre II : Traitement des eaux des procédés II.1. Introduction Pourquoi avons-nous besoin de traiter les eaux de procédés ? L’eau est sans aucun doute le fluide le plus utilisé dans les procédés industriels. Pour la plupart de ces applications, l’eau doit être traitée afin d’éliminer les impuretés et/ou pour être adaptée aux besoins et exigences de chaque processus de production. Afin de répondre aux objectifs de production, les coûts du traitement de l’eau doivent être optimisés. Plusieurs méthodes de traitement ont été développées parmi </w:t>
      </w:r>
      <w:proofErr w:type="spellStart"/>
      <w:r w:rsidRPr="00D23D95">
        <w:rPr>
          <w:rFonts w:asciiTheme="majorBidi" w:hAnsiTheme="majorBidi" w:cstheme="majorBidi"/>
          <w:sz w:val="24"/>
          <w:szCs w:val="24"/>
        </w:rPr>
        <w:t>les quelles</w:t>
      </w:r>
      <w:proofErr w:type="spellEnd"/>
      <w:r w:rsidRPr="00D23D95">
        <w:rPr>
          <w:rFonts w:asciiTheme="majorBidi" w:hAnsiTheme="majorBidi" w:cstheme="majorBidi"/>
          <w:sz w:val="24"/>
          <w:szCs w:val="24"/>
        </w:rPr>
        <w:t xml:space="preserve"> on cite :</w:t>
      </w:r>
    </w:p>
    <w:p w:rsidR="004434CD"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II.2. Filtration </w:t>
      </w:r>
    </w:p>
    <w:p w:rsidR="00736ED4"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Le système de filtration est composé de filtres avec des tailles différentes et se composent la plupart du temps de gravier, sable et de charbon de bois. Le diagramme ci-dessous illustre un filtre fait maison qui se compose de particules de diverses tailles. Le diamètre d’un grain de sable fin est d’approximativement 0,1 millimètre, ainsi seulement les particules ayant un diamètre de moins de 0,1 millimètre passeront à travers le filtre. Ce filtre ne pourrait pas produire de l’eau potable sûre car beaucoup de contaminants sont beaucoup plus petits que 0,1 millimètre de diamètre (tel que les virus qui peuvent être aussi petits que 0,000001 millimètre de </w:t>
      </w:r>
      <w:proofErr w:type="gramStart"/>
      <w:r w:rsidRPr="00D23D95">
        <w:rPr>
          <w:rFonts w:asciiTheme="majorBidi" w:hAnsiTheme="majorBidi" w:cstheme="majorBidi"/>
          <w:sz w:val="24"/>
          <w:szCs w:val="24"/>
        </w:rPr>
        <w:t>diamètre!)</w:t>
      </w:r>
      <w:proofErr w:type="gramEnd"/>
    </w:p>
    <w:p w:rsidR="00736ED4" w:rsidRPr="00D23D95" w:rsidRDefault="00736ED4" w:rsidP="00DF35CC">
      <w:pPr>
        <w:jc w:val="both"/>
        <w:rPr>
          <w:rFonts w:asciiTheme="majorBidi" w:hAnsiTheme="majorBidi" w:cstheme="majorBidi"/>
          <w:sz w:val="24"/>
          <w:szCs w:val="24"/>
        </w:rPr>
      </w:pPr>
      <w:r w:rsidRPr="00D23D95">
        <w:rPr>
          <w:rFonts w:asciiTheme="majorBidi" w:hAnsiTheme="majorBidi" w:cstheme="majorBidi"/>
          <w:noProof/>
          <w:sz w:val="24"/>
          <w:szCs w:val="24"/>
          <w:lang w:eastAsia="fr-FR"/>
        </w:rPr>
        <w:drawing>
          <wp:inline distT="0" distB="0" distL="0" distR="0">
            <wp:extent cx="4143375" cy="33337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43375" cy="3333750"/>
                    </a:xfrm>
                    <a:prstGeom prst="rect">
                      <a:avLst/>
                    </a:prstGeom>
                    <a:noFill/>
                    <a:ln>
                      <a:noFill/>
                    </a:ln>
                  </pic:spPr>
                </pic:pic>
              </a:graphicData>
            </a:graphic>
          </wp:inline>
        </w:drawing>
      </w:r>
    </w:p>
    <w:p w:rsidR="00736ED4" w:rsidRPr="00D23D95" w:rsidRDefault="00736ED4" w:rsidP="00DF35CC">
      <w:pPr>
        <w:jc w:val="both"/>
        <w:rPr>
          <w:rFonts w:asciiTheme="majorBidi" w:hAnsiTheme="majorBidi" w:cstheme="majorBidi"/>
          <w:sz w:val="24"/>
          <w:szCs w:val="24"/>
        </w:rPr>
      </w:pP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Il y a deux types de filtration de base par le sable : la filtration lente par le sable et la filtration rapide par le sable. La filtration lente par le sable est un processus biologique parce qu’elle emploie des bactéries pour traiter l’eau. Les bactéries forment une couche sur la partie supérieure du sable et nettoie l’eau pendant qu’elle traverse, en digérant les contaminants dans l’eau. La couche de bactéries s’appelle le biofilm. Des systèmes de </w:t>
      </w:r>
      <w:r w:rsidRPr="00D23D95">
        <w:rPr>
          <w:rFonts w:asciiTheme="majorBidi" w:hAnsiTheme="majorBidi" w:cstheme="majorBidi"/>
          <w:sz w:val="24"/>
          <w:szCs w:val="24"/>
        </w:rPr>
        <w:lastRenderedPageBreak/>
        <w:t>filtration lente de sable ont été employés pendant beaucoup d’années. Les premiers systèmes sont apparus à Londres au</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19ième siècle. Cependant, ces systèmes exigent des vastes zones de terre pour fonctionner,</w:t>
      </w:r>
      <w:r w:rsidR="004434CD">
        <w:rPr>
          <w:rFonts w:asciiTheme="majorBidi" w:hAnsiTheme="majorBidi" w:cstheme="majorBidi"/>
          <w:sz w:val="24"/>
          <w:szCs w:val="24"/>
        </w:rPr>
        <w:t xml:space="preserve"> </w:t>
      </w:r>
      <w:r w:rsidRPr="00D23D95">
        <w:rPr>
          <w:rFonts w:asciiTheme="majorBidi" w:hAnsiTheme="majorBidi" w:cstheme="majorBidi"/>
          <w:sz w:val="24"/>
          <w:szCs w:val="24"/>
        </w:rPr>
        <w:t>parce que le débit de l’eau est de 0,1 à 0,3 mètre par heure. En raison de la grande région qui</w:t>
      </w:r>
      <w:r w:rsidR="004434CD">
        <w:rPr>
          <w:rFonts w:asciiTheme="majorBidi" w:hAnsiTheme="majorBidi" w:cstheme="majorBidi"/>
          <w:sz w:val="24"/>
          <w:szCs w:val="24"/>
        </w:rPr>
        <w:t xml:space="preserve"> </w:t>
      </w:r>
      <w:r w:rsidRPr="00D23D95">
        <w:rPr>
          <w:rFonts w:asciiTheme="majorBidi" w:hAnsiTheme="majorBidi" w:cstheme="majorBidi"/>
          <w:sz w:val="24"/>
          <w:szCs w:val="24"/>
        </w:rPr>
        <w:t>est exigée et le temps de nettoyage, qui ont été développé durant le 20ième siècle, les</w:t>
      </w:r>
      <w:r w:rsidR="004434CD">
        <w:rPr>
          <w:rFonts w:asciiTheme="majorBidi" w:hAnsiTheme="majorBidi" w:cstheme="majorBidi"/>
          <w:sz w:val="24"/>
          <w:szCs w:val="24"/>
        </w:rPr>
        <w:t xml:space="preserve"> </w:t>
      </w:r>
      <w:r w:rsidRPr="00D23D95">
        <w:rPr>
          <w:rFonts w:asciiTheme="majorBidi" w:hAnsiTheme="majorBidi" w:cstheme="majorBidi"/>
          <w:sz w:val="24"/>
          <w:szCs w:val="24"/>
        </w:rPr>
        <w:t>systèmes de filtration rapide par le sable sont beaucoup plus répandus. La filtration rapide par</w:t>
      </w:r>
      <w:r w:rsidR="004434CD">
        <w:rPr>
          <w:rFonts w:asciiTheme="majorBidi" w:hAnsiTheme="majorBidi" w:cstheme="majorBidi"/>
          <w:sz w:val="24"/>
          <w:szCs w:val="24"/>
        </w:rPr>
        <w:t xml:space="preserve"> </w:t>
      </w:r>
      <w:r w:rsidRPr="00D23D95">
        <w:rPr>
          <w:rFonts w:asciiTheme="majorBidi" w:hAnsiTheme="majorBidi" w:cstheme="majorBidi"/>
          <w:sz w:val="24"/>
          <w:szCs w:val="24"/>
        </w:rPr>
        <w:t>le sable est un processus physique qui enlève les solides en suspension dans l’eau. Cette</w:t>
      </w:r>
      <w:r w:rsidR="004434CD">
        <w:rPr>
          <w:rFonts w:asciiTheme="majorBidi" w:hAnsiTheme="majorBidi" w:cstheme="majorBidi"/>
          <w:sz w:val="24"/>
          <w:szCs w:val="24"/>
        </w:rPr>
        <w:t xml:space="preserve"> </w:t>
      </w:r>
      <w:r w:rsidRPr="00D23D95">
        <w:rPr>
          <w:rFonts w:asciiTheme="majorBidi" w:hAnsiTheme="majorBidi" w:cstheme="majorBidi"/>
          <w:sz w:val="24"/>
          <w:szCs w:val="24"/>
        </w:rPr>
        <w:t>filtration rapide est beaucoup plus répandue parce que les filtres de sable rapide ont des débits</w:t>
      </w:r>
      <w:r w:rsidR="004434CD">
        <w:rPr>
          <w:rFonts w:asciiTheme="majorBidi" w:hAnsiTheme="majorBidi" w:cstheme="majorBidi"/>
          <w:sz w:val="24"/>
          <w:szCs w:val="24"/>
        </w:rPr>
        <w:t xml:space="preserve"> </w:t>
      </w:r>
      <w:r w:rsidRPr="00D23D95">
        <w:rPr>
          <w:rFonts w:asciiTheme="majorBidi" w:hAnsiTheme="majorBidi" w:cstheme="majorBidi"/>
          <w:sz w:val="24"/>
          <w:szCs w:val="24"/>
        </w:rPr>
        <w:t>assez élevés et exigent peu d’espace pour fonctionner. Durant la filtration, le taux</w:t>
      </w:r>
      <w:r w:rsidR="004434CD">
        <w:rPr>
          <w:rFonts w:asciiTheme="majorBidi" w:hAnsiTheme="majorBidi" w:cstheme="majorBidi"/>
          <w:sz w:val="24"/>
          <w:szCs w:val="24"/>
        </w:rPr>
        <w:t xml:space="preserve"> </w:t>
      </w:r>
      <w:r w:rsidRPr="00D23D95">
        <w:rPr>
          <w:rFonts w:asciiTheme="majorBidi" w:hAnsiTheme="majorBidi" w:cstheme="majorBidi"/>
          <w:sz w:val="24"/>
          <w:szCs w:val="24"/>
        </w:rPr>
        <w:t>d’écoulement de l’eau peut aller jusqu'à 20 mètres par heure. Les filtres sont généralement</w:t>
      </w:r>
      <w:r w:rsidR="004434CD">
        <w:rPr>
          <w:rFonts w:asciiTheme="majorBidi" w:hAnsiTheme="majorBidi" w:cstheme="majorBidi"/>
          <w:sz w:val="24"/>
          <w:szCs w:val="24"/>
        </w:rPr>
        <w:t xml:space="preserve"> </w:t>
      </w:r>
      <w:r w:rsidRPr="00D23D95">
        <w:rPr>
          <w:rFonts w:asciiTheme="majorBidi" w:hAnsiTheme="majorBidi" w:cstheme="majorBidi"/>
          <w:sz w:val="24"/>
          <w:szCs w:val="24"/>
        </w:rPr>
        <w:t>nettoyés 2 fois par jour.</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La technologie moderne a permis à l’efficacité de la filtration lente par le sable d’être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employée</w:t>
      </w:r>
      <w:proofErr w:type="gramEnd"/>
      <w:r w:rsidRPr="00D23D95">
        <w:rPr>
          <w:rFonts w:asciiTheme="majorBidi" w:hAnsiTheme="majorBidi" w:cstheme="majorBidi"/>
          <w:sz w:val="24"/>
          <w:szCs w:val="24"/>
        </w:rPr>
        <w:t xml:space="preserve"> avec la filtration rapide sur des espaces nécessaires moins importantes. Après que</w:t>
      </w:r>
      <w:r w:rsidR="004434CD">
        <w:rPr>
          <w:rFonts w:asciiTheme="majorBidi" w:hAnsiTheme="majorBidi" w:cstheme="majorBidi"/>
          <w:sz w:val="24"/>
          <w:szCs w:val="24"/>
        </w:rPr>
        <w:t xml:space="preserve"> </w:t>
      </w:r>
      <w:r w:rsidRPr="00D23D95">
        <w:rPr>
          <w:rFonts w:asciiTheme="majorBidi" w:hAnsiTheme="majorBidi" w:cstheme="majorBidi"/>
          <w:sz w:val="24"/>
          <w:szCs w:val="24"/>
        </w:rPr>
        <w:t xml:space="preserve">les méthodes de traitement de l’eau conventionnel pour traiter avec succès l’eau de </w:t>
      </w:r>
      <w:proofErr w:type="spellStart"/>
      <w:r w:rsidRPr="00D23D95">
        <w:rPr>
          <w:rFonts w:asciiTheme="majorBidi" w:hAnsiTheme="majorBidi" w:cstheme="majorBidi"/>
          <w:sz w:val="24"/>
          <w:szCs w:val="24"/>
        </w:rPr>
        <w:t>Saddle</w:t>
      </w:r>
      <w:proofErr w:type="spellEnd"/>
      <w:r w:rsidR="004434CD">
        <w:rPr>
          <w:rFonts w:asciiTheme="majorBidi" w:hAnsiTheme="majorBidi" w:cstheme="majorBidi"/>
          <w:sz w:val="24"/>
          <w:szCs w:val="24"/>
        </w:rPr>
        <w:t xml:space="preserve"> </w:t>
      </w:r>
      <w:r w:rsidRPr="00D23D95">
        <w:rPr>
          <w:rFonts w:asciiTheme="majorBidi" w:hAnsiTheme="majorBidi" w:cstheme="majorBidi"/>
          <w:sz w:val="24"/>
          <w:szCs w:val="24"/>
        </w:rPr>
        <w:t>Lake, le Dr. Hans Peterson a constaté qu’un processus biologique de traitement de l’eau</w:t>
      </w:r>
      <w:r w:rsidR="004434CD">
        <w:rPr>
          <w:rFonts w:asciiTheme="majorBidi" w:hAnsiTheme="majorBidi" w:cstheme="majorBidi"/>
          <w:sz w:val="24"/>
          <w:szCs w:val="24"/>
        </w:rPr>
        <w:t xml:space="preserve"> </w:t>
      </w:r>
      <w:r w:rsidRPr="00D23D95">
        <w:rPr>
          <w:rFonts w:asciiTheme="majorBidi" w:hAnsiTheme="majorBidi" w:cstheme="majorBidi"/>
          <w:sz w:val="24"/>
          <w:szCs w:val="24"/>
        </w:rPr>
        <w:t>(filtration lente et rapide) pourrait avec succès traiter l’eau et respecter les directives</w:t>
      </w:r>
      <w:r w:rsidR="004434CD">
        <w:rPr>
          <w:rFonts w:asciiTheme="majorBidi" w:hAnsiTheme="majorBidi" w:cstheme="majorBidi"/>
          <w:sz w:val="24"/>
          <w:szCs w:val="24"/>
        </w:rPr>
        <w:t xml:space="preserve"> </w:t>
      </w:r>
      <w:r w:rsidRPr="00D23D95">
        <w:rPr>
          <w:rFonts w:asciiTheme="majorBidi" w:hAnsiTheme="majorBidi" w:cstheme="majorBidi"/>
          <w:sz w:val="24"/>
          <w:szCs w:val="24"/>
        </w:rPr>
        <w:t>canadiennes pour la qualité de l’eau potable. Pour plus d’information sur comment l’eau de</w:t>
      </w:r>
      <w:r w:rsidR="004434CD">
        <w:rPr>
          <w:rFonts w:asciiTheme="majorBidi" w:hAnsiTheme="majorBidi" w:cstheme="majorBidi"/>
          <w:sz w:val="24"/>
          <w:szCs w:val="24"/>
        </w:rPr>
        <w:t xml:space="preserve"> </w:t>
      </w:r>
      <w:proofErr w:type="spellStart"/>
      <w:r w:rsidRPr="00D23D95">
        <w:rPr>
          <w:rFonts w:asciiTheme="majorBidi" w:hAnsiTheme="majorBidi" w:cstheme="majorBidi"/>
          <w:sz w:val="24"/>
          <w:szCs w:val="24"/>
        </w:rPr>
        <w:t>Saddle</w:t>
      </w:r>
      <w:proofErr w:type="spellEnd"/>
      <w:r w:rsidRPr="00D23D95">
        <w:rPr>
          <w:rFonts w:asciiTheme="majorBidi" w:hAnsiTheme="majorBidi" w:cstheme="majorBidi"/>
          <w:sz w:val="24"/>
          <w:szCs w:val="24"/>
        </w:rPr>
        <w:t xml:space="preserve"> Lake a été traitée, consultez la fiche d’information Ultrafiltration, </w:t>
      </w:r>
      <w:proofErr w:type="spellStart"/>
      <w:r w:rsidRPr="00D23D95">
        <w:rPr>
          <w:rFonts w:asciiTheme="majorBidi" w:hAnsiTheme="majorBidi" w:cstheme="majorBidi"/>
          <w:sz w:val="24"/>
          <w:szCs w:val="24"/>
        </w:rPr>
        <w:t>Nanofiltration</w:t>
      </w:r>
      <w:proofErr w:type="spellEnd"/>
      <w:r w:rsidRPr="00D23D95">
        <w:rPr>
          <w:rFonts w:asciiTheme="majorBidi" w:hAnsiTheme="majorBidi" w:cstheme="majorBidi"/>
          <w:sz w:val="24"/>
          <w:szCs w:val="24"/>
        </w:rPr>
        <w:t xml:space="preserve"> et</w:t>
      </w:r>
      <w:r w:rsidR="004434CD">
        <w:rPr>
          <w:rFonts w:asciiTheme="majorBidi" w:hAnsiTheme="majorBidi" w:cstheme="majorBidi"/>
          <w:sz w:val="24"/>
          <w:szCs w:val="24"/>
        </w:rPr>
        <w:t xml:space="preserve"> </w:t>
      </w:r>
      <w:r w:rsidRPr="00D23D95">
        <w:rPr>
          <w:rFonts w:asciiTheme="majorBidi" w:hAnsiTheme="majorBidi" w:cstheme="majorBidi"/>
          <w:sz w:val="24"/>
          <w:szCs w:val="24"/>
        </w:rPr>
        <w:t>l'Osmose Inverse.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La capacité du traitement conventionnel tel la filtration et la sédimentation par le sable est</w:t>
      </w:r>
      <w:r w:rsidR="004434CD">
        <w:rPr>
          <w:rFonts w:asciiTheme="majorBidi" w:hAnsiTheme="majorBidi" w:cstheme="majorBidi"/>
          <w:sz w:val="24"/>
          <w:szCs w:val="24"/>
        </w:rPr>
        <w:t xml:space="preserve"> </w:t>
      </w:r>
      <w:r w:rsidRPr="00D23D95">
        <w:rPr>
          <w:rFonts w:asciiTheme="majorBidi" w:hAnsiTheme="majorBidi" w:cstheme="majorBidi"/>
          <w:sz w:val="24"/>
          <w:szCs w:val="24"/>
        </w:rPr>
        <w:t>comparée ci-dessous à différents types de filtration, y compris la microfiltration,</w:t>
      </w:r>
      <w:r w:rsidR="004434CD">
        <w:rPr>
          <w:rFonts w:asciiTheme="majorBidi" w:hAnsiTheme="majorBidi" w:cstheme="majorBidi"/>
          <w:sz w:val="24"/>
          <w:szCs w:val="24"/>
        </w:rPr>
        <w:t xml:space="preserve"> </w:t>
      </w:r>
      <w:r w:rsidRPr="00D23D95">
        <w:rPr>
          <w:rFonts w:asciiTheme="majorBidi" w:hAnsiTheme="majorBidi" w:cstheme="majorBidi"/>
          <w:sz w:val="24"/>
          <w:szCs w:val="24"/>
        </w:rPr>
        <w:t xml:space="preserve">l’ultrafiltration, la </w:t>
      </w:r>
      <w:proofErr w:type="spellStart"/>
      <w:r w:rsidRPr="00D23D95">
        <w:rPr>
          <w:rFonts w:asciiTheme="majorBidi" w:hAnsiTheme="majorBidi" w:cstheme="majorBidi"/>
          <w:sz w:val="24"/>
          <w:szCs w:val="24"/>
        </w:rPr>
        <w:t>nanofiltration</w:t>
      </w:r>
      <w:proofErr w:type="spellEnd"/>
      <w:r w:rsidRPr="00D23D95">
        <w:rPr>
          <w:rFonts w:asciiTheme="majorBidi" w:hAnsiTheme="majorBidi" w:cstheme="majorBidi"/>
          <w:sz w:val="24"/>
          <w:szCs w:val="24"/>
        </w:rPr>
        <w:t xml:space="preserve"> et l’osmose inverse. Un système de filtration utilisant une</w:t>
      </w:r>
      <w:r w:rsidR="004434CD">
        <w:rPr>
          <w:rFonts w:asciiTheme="majorBidi" w:hAnsiTheme="majorBidi" w:cstheme="majorBidi"/>
          <w:sz w:val="24"/>
          <w:szCs w:val="24"/>
        </w:rPr>
        <w:t xml:space="preserve"> </w:t>
      </w:r>
      <w:r w:rsidRPr="00D23D95">
        <w:rPr>
          <w:rFonts w:asciiTheme="majorBidi" w:hAnsiTheme="majorBidi" w:cstheme="majorBidi"/>
          <w:sz w:val="24"/>
          <w:szCs w:val="24"/>
        </w:rPr>
        <w:t>membrane peut également s’appeler un filtre de particules.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Des particules plus grandes qu’un millimètre de diamètre, comme le gravier et le sable, sont</w:t>
      </w:r>
      <w:r w:rsidR="004434CD">
        <w:rPr>
          <w:rFonts w:asciiTheme="majorBidi" w:hAnsiTheme="majorBidi" w:cstheme="majorBidi"/>
          <w:sz w:val="24"/>
          <w:szCs w:val="24"/>
        </w:rPr>
        <w:t xml:space="preserve"> </w:t>
      </w:r>
      <w:r w:rsidRPr="00D23D95">
        <w:rPr>
          <w:rFonts w:asciiTheme="majorBidi" w:hAnsiTheme="majorBidi" w:cstheme="majorBidi"/>
          <w:sz w:val="24"/>
          <w:szCs w:val="24"/>
        </w:rPr>
        <w:t>enlevés par le processus de sédimentation. Des particules ayant un diamètre plus grand que</w:t>
      </w:r>
      <w:r w:rsidR="004434CD">
        <w:rPr>
          <w:rFonts w:asciiTheme="majorBidi" w:hAnsiTheme="majorBidi" w:cstheme="majorBidi"/>
          <w:sz w:val="24"/>
          <w:szCs w:val="24"/>
        </w:rPr>
        <w:t xml:space="preserve"> </w:t>
      </w:r>
      <w:r w:rsidRPr="00D23D95">
        <w:rPr>
          <w:rFonts w:asciiTheme="majorBidi" w:hAnsiTheme="majorBidi" w:cstheme="majorBidi"/>
          <w:sz w:val="24"/>
          <w:szCs w:val="24"/>
        </w:rPr>
        <w:t>0,1 millimètre, comme le sable fin, sont enlevés par la filtration par le sable. Plus la taille des</w:t>
      </w:r>
      <w:r w:rsidR="004434CD">
        <w:rPr>
          <w:rFonts w:asciiTheme="majorBidi" w:hAnsiTheme="majorBidi" w:cstheme="majorBidi"/>
          <w:sz w:val="24"/>
          <w:szCs w:val="24"/>
        </w:rPr>
        <w:t xml:space="preserve"> </w:t>
      </w:r>
      <w:r w:rsidRPr="00D23D95">
        <w:rPr>
          <w:rFonts w:asciiTheme="majorBidi" w:hAnsiTheme="majorBidi" w:cstheme="majorBidi"/>
          <w:sz w:val="24"/>
          <w:szCs w:val="24"/>
        </w:rPr>
        <w:t>filtres diminuent, une plus grande proportion de matériel est gardé pendant que l’eau traverse</w:t>
      </w:r>
      <w:r w:rsidR="004434CD">
        <w:rPr>
          <w:rFonts w:asciiTheme="majorBidi" w:hAnsiTheme="majorBidi" w:cstheme="majorBidi"/>
          <w:sz w:val="24"/>
          <w:szCs w:val="24"/>
        </w:rPr>
        <w:t xml:space="preserve"> </w:t>
      </w:r>
      <w:r w:rsidRPr="00D23D95">
        <w:rPr>
          <w:rFonts w:asciiTheme="majorBidi" w:hAnsiTheme="majorBidi" w:cstheme="majorBidi"/>
          <w:sz w:val="24"/>
          <w:szCs w:val="24"/>
        </w:rPr>
        <w:t>le filtre. Une combinaison de plusieurs tailles de filtre est employée. Pour plus d’information</w:t>
      </w:r>
      <w:r w:rsidR="004434CD">
        <w:rPr>
          <w:rFonts w:asciiTheme="majorBidi" w:hAnsiTheme="majorBidi" w:cstheme="majorBidi"/>
          <w:sz w:val="24"/>
          <w:szCs w:val="24"/>
        </w:rPr>
        <w:t xml:space="preserve"> </w:t>
      </w:r>
      <w:r w:rsidRPr="00D23D95">
        <w:rPr>
          <w:rFonts w:asciiTheme="majorBidi" w:hAnsiTheme="majorBidi" w:cstheme="majorBidi"/>
          <w:sz w:val="24"/>
          <w:szCs w:val="24"/>
        </w:rPr>
        <w:t xml:space="preserve">sur les méthodes de filtration, consultez la fiche d’information Ultrafiltration, </w:t>
      </w:r>
      <w:proofErr w:type="spellStart"/>
      <w:r w:rsidRPr="00D23D95">
        <w:rPr>
          <w:rFonts w:asciiTheme="majorBidi" w:hAnsiTheme="majorBidi" w:cstheme="majorBidi"/>
          <w:sz w:val="24"/>
          <w:szCs w:val="24"/>
        </w:rPr>
        <w:t>Nanofiltration</w:t>
      </w:r>
      <w:proofErr w:type="spellEnd"/>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lastRenderedPageBreak/>
        <w:t>et</w:t>
      </w:r>
      <w:proofErr w:type="gramEnd"/>
      <w:r w:rsidRPr="00D23D95">
        <w:rPr>
          <w:rFonts w:asciiTheme="majorBidi" w:hAnsiTheme="majorBidi" w:cstheme="majorBidi"/>
          <w:sz w:val="24"/>
          <w:szCs w:val="24"/>
        </w:rPr>
        <w:t xml:space="preserve"> l'Osmose Inverse.</w:t>
      </w:r>
      <w:r w:rsidR="002A30F5" w:rsidRPr="00D23D95">
        <w:rPr>
          <w:rFonts w:asciiTheme="majorBidi" w:hAnsiTheme="majorBidi" w:cstheme="majorBidi"/>
          <w:sz w:val="24"/>
          <w:szCs w:val="24"/>
        </w:rPr>
        <w:t xml:space="preserve"> </w:t>
      </w:r>
      <w:r w:rsidR="002A30F5" w:rsidRPr="00D23D95">
        <w:rPr>
          <w:rFonts w:asciiTheme="majorBidi" w:hAnsiTheme="majorBidi" w:cstheme="majorBidi"/>
          <w:noProof/>
          <w:sz w:val="24"/>
          <w:szCs w:val="24"/>
          <w:lang w:eastAsia="fr-FR"/>
        </w:rPr>
        <w:drawing>
          <wp:inline distT="0" distB="0" distL="0" distR="0">
            <wp:extent cx="5274310" cy="2974183"/>
            <wp:effectExtent l="0" t="0" r="254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974183"/>
                    </a:xfrm>
                    <a:prstGeom prst="rect">
                      <a:avLst/>
                    </a:prstGeom>
                    <a:noFill/>
                    <a:ln>
                      <a:noFill/>
                    </a:ln>
                  </pic:spPr>
                </pic:pic>
              </a:graphicData>
            </a:graphic>
          </wp:inline>
        </w:drawing>
      </w:r>
    </w:p>
    <w:p w:rsidR="002A30F5" w:rsidRPr="00D23D95" w:rsidRDefault="002A30F5" w:rsidP="00DF35CC">
      <w:pPr>
        <w:jc w:val="both"/>
        <w:rPr>
          <w:rFonts w:asciiTheme="majorBidi" w:hAnsiTheme="majorBidi" w:cstheme="majorBidi"/>
          <w:sz w:val="24"/>
          <w:szCs w:val="24"/>
        </w:rPr>
      </w:pP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Qu’est-ce qui est enlevé durant la </w:t>
      </w:r>
      <w:proofErr w:type="gramStart"/>
      <w:r w:rsidRPr="00D23D95">
        <w:rPr>
          <w:rFonts w:asciiTheme="majorBidi" w:hAnsiTheme="majorBidi" w:cstheme="majorBidi"/>
          <w:sz w:val="24"/>
          <w:szCs w:val="24"/>
        </w:rPr>
        <w:t>filtration?</w:t>
      </w:r>
      <w:proofErr w:type="gramEnd"/>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Les particules qui sont enlevées dans l’eau durant la filtration dépendent de la taille des filtres</w:t>
      </w:r>
      <w:r w:rsidR="004434CD">
        <w:rPr>
          <w:rFonts w:asciiTheme="majorBidi" w:hAnsiTheme="majorBidi" w:cstheme="majorBidi"/>
          <w:sz w:val="24"/>
          <w:szCs w:val="24"/>
        </w:rPr>
        <w:t xml:space="preserve"> </w:t>
      </w:r>
      <w:r w:rsidRPr="00D23D95">
        <w:rPr>
          <w:rFonts w:asciiTheme="majorBidi" w:hAnsiTheme="majorBidi" w:cstheme="majorBidi"/>
          <w:sz w:val="24"/>
          <w:szCs w:val="24"/>
        </w:rPr>
        <w:t>qui sont utilisés. La filtration lente enlève les bactéries, les virus et les protozoaires et produit</w:t>
      </w:r>
      <w:r w:rsidR="004434CD">
        <w:rPr>
          <w:rFonts w:asciiTheme="majorBidi" w:hAnsiTheme="majorBidi" w:cstheme="majorBidi"/>
          <w:sz w:val="24"/>
          <w:szCs w:val="24"/>
        </w:rPr>
        <w:t xml:space="preserve"> </w:t>
      </w:r>
      <w:r w:rsidRPr="00D23D95">
        <w:rPr>
          <w:rFonts w:asciiTheme="majorBidi" w:hAnsiTheme="majorBidi" w:cstheme="majorBidi"/>
          <w:sz w:val="24"/>
          <w:szCs w:val="24"/>
        </w:rPr>
        <w:t>essentiellement de l’eau propre. Il est recommandé d’employer un désinfectant comme</w:t>
      </w:r>
      <w:r w:rsidR="004434CD">
        <w:rPr>
          <w:rFonts w:asciiTheme="majorBidi" w:hAnsiTheme="majorBidi" w:cstheme="majorBidi"/>
          <w:sz w:val="24"/>
          <w:szCs w:val="24"/>
        </w:rPr>
        <w:t xml:space="preserve"> </w:t>
      </w:r>
      <w:r w:rsidRPr="00D23D95">
        <w:rPr>
          <w:rFonts w:asciiTheme="majorBidi" w:hAnsiTheme="majorBidi" w:cstheme="majorBidi"/>
          <w:sz w:val="24"/>
          <w:szCs w:val="24"/>
        </w:rPr>
        <w:t>mesure conservatoire.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La filtration rapide enlève les particules suspendues, comme les bactéries, les virus et les</w:t>
      </w:r>
      <w:r w:rsidR="004434CD">
        <w:rPr>
          <w:rFonts w:asciiTheme="majorBidi" w:hAnsiTheme="majorBidi" w:cstheme="majorBidi"/>
          <w:sz w:val="24"/>
          <w:szCs w:val="24"/>
        </w:rPr>
        <w:t xml:space="preserve"> </w:t>
      </w:r>
      <w:r w:rsidRPr="00D23D95">
        <w:rPr>
          <w:rFonts w:asciiTheme="majorBidi" w:hAnsiTheme="majorBidi" w:cstheme="majorBidi"/>
          <w:sz w:val="24"/>
          <w:szCs w:val="24"/>
        </w:rPr>
        <w:t>protozoaires. Dans les installations de traitement, la filtration enlève un grand nombre de</w:t>
      </w:r>
      <w:r w:rsidR="004434CD">
        <w:rPr>
          <w:rFonts w:asciiTheme="majorBidi" w:hAnsiTheme="majorBidi" w:cstheme="majorBidi"/>
          <w:sz w:val="24"/>
          <w:szCs w:val="24"/>
        </w:rPr>
        <w:t xml:space="preserve"> </w:t>
      </w:r>
      <w:r w:rsidRPr="00D23D95">
        <w:rPr>
          <w:rFonts w:asciiTheme="majorBidi" w:hAnsiTheme="majorBidi" w:cstheme="majorBidi"/>
          <w:sz w:val="24"/>
          <w:szCs w:val="24"/>
        </w:rPr>
        <w:t>contaminants, mais exige toujours la désinfection pour produire de l’eau potable sûre. Même</w:t>
      </w:r>
      <w:r w:rsidR="004434CD">
        <w:rPr>
          <w:rFonts w:asciiTheme="majorBidi" w:hAnsiTheme="majorBidi" w:cstheme="majorBidi"/>
          <w:sz w:val="24"/>
          <w:szCs w:val="24"/>
        </w:rPr>
        <w:t xml:space="preserve"> </w:t>
      </w:r>
      <w:r w:rsidRPr="00D23D95">
        <w:rPr>
          <w:rFonts w:asciiTheme="majorBidi" w:hAnsiTheme="majorBidi" w:cstheme="majorBidi"/>
          <w:sz w:val="24"/>
          <w:szCs w:val="24"/>
        </w:rPr>
        <w:t>si la filtration rapide ne puisse pas enlever toutes les bactéries et les virus, c’est une étape</w:t>
      </w:r>
      <w:r w:rsidR="004434CD">
        <w:rPr>
          <w:rFonts w:asciiTheme="majorBidi" w:hAnsiTheme="majorBidi" w:cstheme="majorBidi"/>
          <w:sz w:val="24"/>
          <w:szCs w:val="24"/>
        </w:rPr>
        <w:t xml:space="preserve"> </w:t>
      </w:r>
      <w:r w:rsidRPr="00D23D95">
        <w:rPr>
          <w:rFonts w:asciiTheme="majorBidi" w:hAnsiTheme="majorBidi" w:cstheme="majorBidi"/>
          <w:sz w:val="24"/>
          <w:szCs w:val="24"/>
        </w:rPr>
        <w:t>importante dans le processus de traitement. La coagulation et la filtration peuvent enlever les</w:t>
      </w:r>
      <w:r w:rsidR="004434CD">
        <w:rPr>
          <w:rFonts w:asciiTheme="majorBidi" w:hAnsiTheme="majorBidi" w:cstheme="majorBidi"/>
          <w:sz w:val="24"/>
          <w:szCs w:val="24"/>
        </w:rPr>
        <w:t xml:space="preserve"> </w:t>
      </w:r>
      <w:r w:rsidRPr="00D23D95">
        <w:rPr>
          <w:rFonts w:asciiTheme="majorBidi" w:hAnsiTheme="majorBidi" w:cstheme="majorBidi"/>
          <w:sz w:val="24"/>
          <w:szCs w:val="24"/>
        </w:rPr>
        <w:t>matières en suspensions et dissoutes, de sorte que la désinfection soit plus réussie avec une</w:t>
      </w:r>
      <w:r w:rsidR="004434CD">
        <w:rPr>
          <w:rFonts w:asciiTheme="majorBidi" w:hAnsiTheme="majorBidi" w:cstheme="majorBidi"/>
          <w:sz w:val="24"/>
          <w:szCs w:val="24"/>
        </w:rPr>
        <w:t xml:space="preserve"> </w:t>
      </w:r>
      <w:r w:rsidRPr="00D23D95">
        <w:rPr>
          <w:rFonts w:asciiTheme="majorBidi" w:hAnsiTheme="majorBidi" w:cstheme="majorBidi"/>
          <w:sz w:val="24"/>
          <w:szCs w:val="24"/>
        </w:rPr>
        <w:t>quantité réduite de chlore.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II.3. Méthode d’osmose inverse (OI)</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II. 3. 1. Définitions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Une membrane semi-sélective est une membrane permettant certains transferts de matière</w:t>
      </w:r>
      <w:r w:rsidR="004434CD">
        <w:rPr>
          <w:rFonts w:asciiTheme="majorBidi" w:hAnsiTheme="majorBidi" w:cstheme="majorBidi"/>
          <w:sz w:val="24"/>
          <w:szCs w:val="24"/>
        </w:rPr>
        <w:t xml:space="preserve"> </w:t>
      </w:r>
      <w:r w:rsidRPr="00D23D95">
        <w:rPr>
          <w:rFonts w:asciiTheme="majorBidi" w:hAnsiTheme="majorBidi" w:cstheme="majorBidi"/>
          <w:sz w:val="24"/>
          <w:szCs w:val="24"/>
        </w:rPr>
        <w:t>entre deux milieux qu'elle sépare, en interdisant d'autres ou plus généralement en favorisant</w:t>
      </w:r>
      <w:r w:rsidR="004434CD">
        <w:rPr>
          <w:rFonts w:asciiTheme="majorBidi" w:hAnsiTheme="majorBidi" w:cstheme="majorBidi"/>
          <w:sz w:val="24"/>
          <w:szCs w:val="24"/>
        </w:rPr>
        <w:t xml:space="preserve"> </w:t>
      </w:r>
      <w:r w:rsidRPr="00D23D95">
        <w:rPr>
          <w:rFonts w:asciiTheme="majorBidi" w:hAnsiTheme="majorBidi" w:cstheme="majorBidi"/>
          <w:sz w:val="24"/>
          <w:szCs w:val="24"/>
        </w:rPr>
        <w:t>certains par rapport à d'autres.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L'osmose inverse est un procédé de séparation en phase liquide par </w:t>
      </w:r>
      <w:proofErr w:type="spellStart"/>
      <w:r w:rsidRPr="00D23D95">
        <w:rPr>
          <w:rFonts w:asciiTheme="majorBidi" w:hAnsiTheme="majorBidi" w:cstheme="majorBidi"/>
          <w:sz w:val="24"/>
          <w:szCs w:val="24"/>
        </w:rPr>
        <w:t>perméation</w:t>
      </w:r>
      <w:proofErr w:type="spellEnd"/>
      <w:r w:rsidRPr="00D23D95">
        <w:rPr>
          <w:rFonts w:asciiTheme="majorBidi" w:hAnsiTheme="majorBidi" w:cstheme="majorBidi"/>
          <w:sz w:val="24"/>
          <w:szCs w:val="24"/>
        </w:rPr>
        <w:t xml:space="preserve"> à travers des</w:t>
      </w:r>
      <w:r w:rsidR="004434CD">
        <w:rPr>
          <w:rFonts w:asciiTheme="majorBidi" w:hAnsiTheme="majorBidi" w:cstheme="majorBidi"/>
          <w:sz w:val="24"/>
          <w:szCs w:val="24"/>
        </w:rPr>
        <w:t xml:space="preserve"> </w:t>
      </w:r>
      <w:r w:rsidRPr="00D23D95">
        <w:rPr>
          <w:rFonts w:asciiTheme="majorBidi" w:hAnsiTheme="majorBidi" w:cstheme="majorBidi"/>
          <w:sz w:val="24"/>
          <w:szCs w:val="24"/>
        </w:rPr>
        <w:t>membranes semi-sélectives sous l'effet d'un gradient de pression.</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L'écoulement s'effectue en continu tangentiellement à la membrane. Une partie de la solution</w:t>
      </w:r>
      <w:r w:rsidR="004434CD">
        <w:rPr>
          <w:rFonts w:asciiTheme="majorBidi" w:hAnsiTheme="majorBidi" w:cstheme="majorBidi"/>
          <w:sz w:val="24"/>
          <w:szCs w:val="24"/>
        </w:rPr>
        <w:t xml:space="preserve"> </w:t>
      </w:r>
      <w:r w:rsidRPr="00D23D95">
        <w:rPr>
          <w:rFonts w:asciiTheme="majorBidi" w:hAnsiTheme="majorBidi" w:cstheme="majorBidi"/>
          <w:sz w:val="24"/>
          <w:szCs w:val="24"/>
        </w:rPr>
        <w:t>à traiter (débit Q0) se divise au niveau de la membrane en deux parties de concentrations</w:t>
      </w:r>
      <w:r w:rsidR="004434CD">
        <w:rPr>
          <w:rFonts w:asciiTheme="majorBidi" w:hAnsiTheme="majorBidi" w:cstheme="majorBidi"/>
          <w:sz w:val="24"/>
          <w:szCs w:val="24"/>
        </w:rPr>
        <w:t xml:space="preserve"> </w:t>
      </w:r>
      <w:proofErr w:type="gramStart"/>
      <w:r w:rsidRPr="00D23D95">
        <w:rPr>
          <w:rFonts w:asciiTheme="majorBidi" w:hAnsiTheme="majorBidi" w:cstheme="majorBidi"/>
          <w:sz w:val="24"/>
          <w:szCs w:val="24"/>
        </w:rPr>
        <w:t>différentes:</w:t>
      </w:r>
      <w:proofErr w:type="gramEnd"/>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une partie (débit </w:t>
      </w:r>
      <w:proofErr w:type="spellStart"/>
      <w:r w:rsidRPr="00D23D95">
        <w:rPr>
          <w:rFonts w:asciiTheme="majorBidi" w:hAnsiTheme="majorBidi" w:cstheme="majorBidi"/>
          <w:sz w:val="24"/>
          <w:szCs w:val="24"/>
        </w:rPr>
        <w:t>Qp</w:t>
      </w:r>
      <w:proofErr w:type="spellEnd"/>
      <w:r w:rsidRPr="00D23D95">
        <w:rPr>
          <w:rFonts w:asciiTheme="majorBidi" w:hAnsiTheme="majorBidi" w:cstheme="majorBidi"/>
          <w:sz w:val="24"/>
          <w:szCs w:val="24"/>
        </w:rPr>
        <w:t>) passe à travers la membrane (</w:t>
      </w:r>
      <w:proofErr w:type="spellStart"/>
      <w:r w:rsidRPr="00D23D95">
        <w:rPr>
          <w:rFonts w:asciiTheme="majorBidi" w:hAnsiTheme="majorBidi" w:cstheme="majorBidi"/>
          <w:sz w:val="24"/>
          <w:szCs w:val="24"/>
        </w:rPr>
        <w:t>perméat</w:t>
      </w:r>
      <w:proofErr w:type="spellEnd"/>
      <w:r w:rsidRPr="00D23D95">
        <w:rPr>
          <w:rFonts w:asciiTheme="majorBidi" w:hAnsiTheme="majorBidi" w:cstheme="majorBidi"/>
          <w:sz w:val="24"/>
          <w:szCs w:val="24"/>
        </w:rPr>
        <w:t>)</w:t>
      </w:r>
    </w:p>
    <w:p w:rsidR="007C33FA" w:rsidRPr="00D23D95" w:rsidRDefault="007C33FA" w:rsidP="00DF35CC">
      <w:pPr>
        <w:jc w:val="both"/>
        <w:rPr>
          <w:rFonts w:asciiTheme="majorBidi" w:hAnsiTheme="majorBidi" w:cstheme="majorBidi"/>
          <w:sz w:val="24"/>
          <w:szCs w:val="24"/>
        </w:rPr>
      </w:pP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une partie qui ne passe pas à travers la membrane (</w:t>
      </w:r>
      <w:proofErr w:type="spellStart"/>
      <w:r w:rsidRPr="00D23D95">
        <w:rPr>
          <w:rFonts w:asciiTheme="majorBidi" w:hAnsiTheme="majorBidi" w:cstheme="majorBidi"/>
          <w:sz w:val="24"/>
          <w:szCs w:val="24"/>
        </w:rPr>
        <w:t>concentrat</w:t>
      </w:r>
      <w:proofErr w:type="spellEnd"/>
      <w:r w:rsidRPr="00D23D95">
        <w:rPr>
          <w:rFonts w:asciiTheme="majorBidi" w:hAnsiTheme="majorBidi" w:cstheme="majorBidi"/>
          <w:sz w:val="24"/>
          <w:szCs w:val="24"/>
        </w:rPr>
        <w:t xml:space="preserve"> ou </w:t>
      </w:r>
      <w:proofErr w:type="spellStart"/>
      <w:r w:rsidRPr="00D23D95">
        <w:rPr>
          <w:rFonts w:asciiTheme="majorBidi" w:hAnsiTheme="majorBidi" w:cstheme="majorBidi"/>
          <w:sz w:val="24"/>
          <w:szCs w:val="24"/>
        </w:rPr>
        <w:t>rétentat</w:t>
      </w:r>
      <w:proofErr w:type="spellEnd"/>
      <w:r w:rsidRPr="00D23D95">
        <w:rPr>
          <w:rFonts w:asciiTheme="majorBidi" w:hAnsiTheme="majorBidi" w:cstheme="majorBidi"/>
          <w:sz w:val="24"/>
          <w:szCs w:val="24"/>
        </w:rPr>
        <w:t>) et qui contient les</w:t>
      </w:r>
      <w:r w:rsidR="007C33FA" w:rsidRPr="00D23D95">
        <w:rPr>
          <w:rFonts w:asciiTheme="majorBidi" w:hAnsiTheme="majorBidi" w:cstheme="majorBidi"/>
          <w:sz w:val="24"/>
          <w:szCs w:val="24"/>
        </w:rPr>
        <w:t xml:space="preserve"> </w:t>
      </w:r>
      <w:r w:rsidRPr="00D23D95">
        <w:rPr>
          <w:rFonts w:asciiTheme="majorBidi" w:hAnsiTheme="majorBidi" w:cstheme="majorBidi"/>
          <w:sz w:val="24"/>
          <w:szCs w:val="24"/>
        </w:rPr>
        <w:t>molécules ou particules retenues par la membrane.</w:t>
      </w:r>
      <w:r w:rsidR="007C33FA" w:rsidRPr="00D23D95">
        <w:rPr>
          <w:rFonts w:asciiTheme="majorBidi" w:hAnsiTheme="majorBidi" w:cstheme="majorBidi"/>
          <w:sz w:val="24"/>
          <w:szCs w:val="24"/>
        </w:rPr>
        <w:t xml:space="preserve"> </w:t>
      </w:r>
      <w:r w:rsidR="007C33FA" w:rsidRPr="00D23D95">
        <w:rPr>
          <w:rFonts w:asciiTheme="majorBidi" w:hAnsiTheme="majorBidi" w:cstheme="majorBidi"/>
          <w:noProof/>
          <w:sz w:val="24"/>
          <w:szCs w:val="24"/>
          <w:lang w:eastAsia="fr-FR"/>
        </w:rPr>
        <w:drawing>
          <wp:inline distT="0" distB="0" distL="0" distR="0">
            <wp:extent cx="5274310" cy="1330552"/>
            <wp:effectExtent l="0" t="0" r="254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1330552"/>
                    </a:xfrm>
                    <a:prstGeom prst="rect">
                      <a:avLst/>
                    </a:prstGeom>
                    <a:noFill/>
                    <a:ln>
                      <a:noFill/>
                    </a:ln>
                  </pic:spPr>
                </pic:pic>
              </a:graphicData>
            </a:graphic>
          </wp:inline>
        </w:drawing>
      </w:r>
    </w:p>
    <w:p w:rsidR="006C5FDC" w:rsidRPr="00D23D95" w:rsidRDefault="007C33FA"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r w:rsidR="006C5FDC" w:rsidRPr="00D23D95">
        <w:rPr>
          <w:rFonts w:asciiTheme="majorBidi" w:hAnsiTheme="majorBidi" w:cstheme="majorBidi"/>
          <w:sz w:val="24"/>
          <w:szCs w:val="24"/>
        </w:rPr>
        <w:t>Schéma de procédés d’osmose inverse.</w:t>
      </w:r>
    </w:p>
    <w:p w:rsidR="007C33FA" w:rsidRPr="00D23D95" w:rsidRDefault="007C33FA" w:rsidP="00DF35CC">
      <w:pPr>
        <w:jc w:val="both"/>
        <w:rPr>
          <w:rFonts w:asciiTheme="majorBidi" w:hAnsiTheme="majorBidi" w:cstheme="majorBidi"/>
          <w:sz w:val="24"/>
          <w:szCs w:val="24"/>
        </w:rPr>
      </w:pP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La fraction de débit qui traverse la membrane est le taux de conversion Y, défini </w:t>
      </w:r>
      <w:proofErr w:type="gramStart"/>
      <w:r w:rsidRPr="00D23D95">
        <w:rPr>
          <w:rFonts w:asciiTheme="majorBidi" w:hAnsiTheme="majorBidi" w:cstheme="majorBidi"/>
          <w:sz w:val="24"/>
          <w:szCs w:val="24"/>
        </w:rPr>
        <w:t>par:</w:t>
      </w:r>
      <w:proofErr w:type="gramEnd"/>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Y = </w:t>
      </w:r>
      <w:proofErr w:type="spellStart"/>
      <w:r w:rsidRPr="00D23D95">
        <w:rPr>
          <w:rFonts w:asciiTheme="majorBidi" w:hAnsiTheme="majorBidi" w:cstheme="majorBidi"/>
          <w:sz w:val="24"/>
          <w:szCs w:val="24"/>
        </w:rPr>
        <w:t>Qp</w:t>
      </w:r>
      <w:proofErr w:type="spellEnd"/>
      <w:r w:rsidRPr="00D23D95">
        <w:rPr>
          <w:rFonts w:asciiTheme="majorBidi" w:hAnsiTheme="majorBidi" w:cstheme="majorBidi"/>
          <w:sz w:val="24"/>
          <w:szCs w:val="24"/>
        </w:rPr>
        <w:t>/Q0</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Le flux de matière intéressant est suivant les cas le </w:t>
      </w:r>
      <w:proofErr w:type="spellStart"/>
      <w:r w:rsidRPr="00D23D95">
        <w:rPr>
          <w:rFonts w:asciiTheme="majorBidi" w:hAnsiTheme="majorBidi" w:cstheme="majorBidi"/>
          <w:sz w:val="24"/>
          <w:szCs w:val="24"/>
        </w:rPr>
        <w:t>perméat</w:t>
      </w:r>
      <w:proofErr w:type="spellEnd"/>
      <w:r w:rsidRPr="00D23D95">
        <w:rPr>
          <w:rFonts w:asciiTheme="majorBidi" w:hAnsiTheme="majorBidi" w:cstheme="majorBidi"/>
          <w:sz w:val="24"/>
          <w:szCs w:val="24"/>
        </w:rPr>
        <w:t xml:space="preserve"> (cas de la déminéralisation d'eau)</w:t>
      </w:r>
      <w:r w:rsidR="00B6432C" w:rsidRPr="00D23D95">
        <w:rPr>
          <w:rFonts w:asciiTheme="majorBidi" w:hAnsiTheme="majorBidi" w:cstheme="majorBidi"/>
          <w:sz w:val="24"/>
          <w:szCs w:val="24"/>
        </w:rPr>
        <w:t xml:space="preserve"> </w:t>
      </w:r>
      <w:r w:rsidRPr="00D23D95">
        <w:rPr>
          <w:rFonts w:asciiTheme="majorBidi" w:hAnsiTheme="majorBidi" w:cstheme="majorBidi"/>
          <w:sz w:val="24"/>
          <w:szCs w:val="24"/>
        </w:rPr>
        <w:t xml:space="preserve">ou le </w:t>
      </w:r>
      <w:proofErr w:type="spellStart"/>
      <w:r w:rsidRPr="00D23D95">
        <w:rPr>
          <w:rFonts w:asciiTheme="majorBidi" w:hAnsiTheme="majorBidi" w:cstheme="majorBidi"/>
          <w:sz w:val="24"/>
          <w:szCs w:val="24"/>
        </w:rPr>
        <w:t>concentrat</w:t>
      </w:r>
      <w:proofErr w:type="spellEnd"/>
      <w:r w:rsidRPr="00D23D95">
        <w:rPr>
          <w:rFonts w:asciiTheme="majorBidi" w:hAnsiTheme="majorBidi" w:cstheme="majorBidi"/>
          <w:sz w:val="24"/>
          <w:szCs w:val="24"/>
        </w:rPr>
        <w:t xml:space="preserve"> (concentration de produits alimentaires). Le débit de la solution</w:t>
      </w:r>
      <w:r w:rsidR="007A404B">
        <w:rPr>
          <w:rFonts w:asciiTheme="majorBidi" w:hAnsiTheme="majorBidi" w:cstheme="majorBidi"/>
          <w:sz w:val="24"/>
          <w:szCs w:val="24"/>
        </w:rPr>
        <w:t xml:space="preserve"> </w:t>
      </w:r>
      <w:r w:rsidRPr="00D23D95">
        <w:rPr>
          <w:rFonts w:asciiTheme="majorBidi" w:hAnsiTheme="majorBidi" w:cstheme="majorBidi"/>
          <w:sz w:val="24"/>
          <w:szCs w:val="24"/>
        </w:rPr>
        <w:t xml:space="preserve">d'alimentation peut atteindre une valeur 500 fois supérieure à celle du débit de </w:t>
      </w:r>
      <w:proofErr w:type="spellStart"/>
      <w:r w:rsidRPr="00D23D95">
        <w:rPr>
          <w:rFonts w:asciiTheme="majorBidi" w:hAnsiTheme="majorBidi" w:cstheme="majorBidi"/>
          <w:sz w:val="24"/>
          <w:szCs w:val="24"/>
        </w:rPr>
        <w:t>perméat</w:t>
      </w:r>
      <w:proofErr w:type="spellEnd"/>
      <w:r w:rsidRPr="00D23D95">
        <w:rPr>
          <w:rFonts w:asciiTheme="majorBidi" w:hAnsiTheme="majorBidi" w:cstheme="majorBidi"/>
          <w:sz w:val="24"/>
          <w:szCs w:val="24"/>
        </w:rPr>
        <w: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Lors d'une filtration classique la suspension à traiter est amenée perpendiculairement au</w:t>
      </w:r>
      <w:r w:rsidR="00D23D95">
        <w:rPr>
          <w:rFonts w:asciiTheme="majorBidi" w:hAnsiTheme="majorBidi" w:cstheme="majorBidi"/>
          <w:sz w:val="24"/>
          <w:szCs w:val="24"/>
        </w:rPr>
        <w:t xml:space="preserve"> </w:t>
      </w:r>
      <w:r w:rsidRPr="00D23D95">
        <w:rPr>
          <w:rFonts w:asciiTheme="majorBidi" w:hAnsiTheme="majorBidi" w:cstheme="majorBidi"/>
          <w:sz w:val="24"/>
          <w:szCs w:val="24"/>
        </w:rPr>
        <w:t xml:space="preserve">milieu </w:t>
      </w:r>
      <w:proofErr w:type="gramStart"/>
      <w:r w:rsidRPr="00D23D95">
        <w:rPr>
          <w:rFonts w:asciiTheme="majorBidi" w:hAnsiTheme="majorBidi" w:cstheme="majorBidi"/>
          <w:sz w:val="24"/>
          <w:szCs w:val="24"/>
        </w:rPr>
        <w:t>filtrant;</w:t>
      </w:r>
      <w:proofErr w:type="gramEnd"/>
      <w:r w:rsidRPr="00D23D95">
        <w:rPr>
          <w:rFonts w:asciiTheme="majorBidi" w:hAnsiTheme="majorBidi" w:cstheme="majorBidi"/>
          <w:sz w:val="24"/>
          <w:szCs w:val="24"/>
        </w:rPr>
        <w:t xml:space="preserve"> l'accumulation de matières forme une couche qui diminue la porosité et ainsi le</w:t>
      </w:r>
      <w:r w:rsidR="00B6432C" w:rsidRPr="00D23D95">
        <w:rPr>
          <w:rFonts w:asciiTheme="majorBidi" w:hAnsiTheme="majorBidi" w:cstheme="majorBidi"/>
          <w:sz w:val="24"/>
          <w:szCs w:val="24"/>
        </w:rPr>
        <w:t xml:space="preserve"> </w:t>
      </w:r>
      <w:r w:rsidRPr="00D23D95">
        <w:rPr>
          <w:rFonts w:asciiTheme="majorBidi" w:hAnsiTheme="majorBidi" w:cstheme="majorBidi"/>
          <w:sz w:val="24"/>
          <w:szCs w:val="24"/>
        </w:rPr>
        <w:t>débit de filtration. L'écoulement tangentiel permet au contraire de limiter l'accumulation sur la</w:t>
      </w:r>
      <w:r w:rsidR="00B6432C" w:rsidRPr="00D23D95">
        <w:rPr>
          <w:rFonts w:asciiTheme="majorBidi" w:hAnsiTheme="majorBidi" w:cstheme="majorBidi"/>
          <w:sz w:val="24"/>
          <w:szCs w:val="24"/>
        </w:rPr>
        <w:t xml:space="preserve"> </w:t>
      </w:r>
      <w:r w:rsidRPr="00D23D95">
        <w:rPr>
          <w:rFonts w:asciiTheme="majorBidi" w:hAnsiTheme="majorBidi" w:cstheme="majorBidi"/>
          <w:sz w:val="24"/>
          <w:szCs w:val="24"/>
        </w:rPr>
        <w:t>membrane des diverses espèces (particules, molécules, ions) retenues par cette dernière.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La sélectivité d'une membrane est définie par le taux de rejet R (ou taux de rétention) de</w:t>
      </w:r>
      <w:r w:rsidR="00D23D95">
        <w:rPr>
          <w:rFonts w:asciiTheme="majorBidi" w:hAnsiTheme="majorBidi" w:cstheme="majorBidi"/>
          <w:sz w:val="24"/>
          <w:szCs w:val="24"/>
        </w:rPr>
        <w:t xml:space="preserve"> </w:t>
      </w:r>
      <w:r w:rsidRPr="00D23D95">
        <w:rPr>
          <w:rFonts w:asciiTheme="majorBidi" w:hAnsiTheme="majorBidi" w:cstheme="majorBidi"/>
          <w:sz w:val="24"/>
          <w:szCs w:val="24"/>
        </w:rPr>
        <w:t xml:space="preserve">l'espèce que la membrane est censée </w:t>
      </w:r>
      <w:proofErr w:type="gramStart"/>
      <w:r w:rsidRPr="00D23D95">
        <w:rPr>
          <w:rFonts w:asciiTheme="majorBidi" w:hAnsiTheme="majorBidi" w:cstheme="majorBidi"/>
          <w:sz w:val="24"/>
          <w:szCs w:val="24"/>
        </w:rPr>
        <w:t>retenir:</w:t>
      </w:r>
      <w:proofErr w:type="gramEnd"/>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R = C0 – Cp/ C0 = 1- Cp/ C0</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Où C0 est la concentration de l'espèce à retenir dans la solution et Cp est la concentration de la</w:t>
      </w:r>
      <w:r w:rsidR="00D23D95">
        <w:rPr>
          <w:rFonts w:asciiTheme="majorBidi" w:hAnsiTheme="majorBidi" w:cstheme="majorBidi"/>
          <w:sz w:val="24"/>
          <w:szCs w:val="24"/>
        </w:rPr>
        <w:t xml:space="preserve"> </w:t>
      </w:r>
      <w:r w:rsidRPr="00D23D95">
        <w:rPr>
          <w:rFonts w:asciiTheme="majorBidi" w:hAnsiTheme="majorBidi" w:cstheme="majorBidi"/>
          <w:sz w:val="24"/>
          <w:szCs w:val="24"/>
        </w:rPr>
        <w:t xml:space="preserve">même espèce dans le </w:t>
      </w:r>
      <w:proofErr w:type="spellStart"/>
      <w:r w:rsidRPr="00D23D95">
        <w:rPr>
          <w:rFonts w:asciiTheme="majorBidi" w:hAnsiTheme="majorBidi" w:cstheme="majorBidi"/>
          <w:sz w:val="24"/>
          <w:szCs w:val="24"/>
        </w:rPr>
        <w:t>perméat</w:t>
      </w:r>
      <w:proofErr w:type="spellEnd"/>
      <w:r w:rsidRPr="00D23D95">
        <w:rPr>
          <w:rFonts w:asciiTheme="majorBidi" w:hAnsiTheme="majorBidi" w:cstheme="majorBidi"/>
          <w:sz w:val="24"/>
          <w:szCs w:val="24"/>
        </w:rPr>
        <w: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L'osmose inverse utilise des membranes denses sans porosité qui laissent passer le solvant et</w:t>
      </w:r>
      <w:r w:rsidR="00B6432C" w:rsidRPr="00D23D95">
        <w:rPr>
          <w:rFonts w:asciiTheme="majorBidi" w:hAnsiTheme="majorBidi" w:cstheme="majorBidi"/>
          <w:sz w:val="24"/>
          <w:szCs w:val="24"/>
        </w:rPr>
        <w:t xml:space="preserve"> </w:t>
      </w:r>
      <w:r w:rsidRPr="00D23D95">
        <w:rPr>
          <w:rFonts w:asciiTheme="majorBidi" w:hAnsiTheme="majorBidi" w:cstheme="majorBidi"/>
          <w:sz w:val="24"/>
          <w:szCs w:val="24"/>
        </w:rPr>
        <w:t>arrêtent les ions.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II.3.2. Principes de l'osmose inverse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a) Pression </w:t>
      </w:r>
      <w:proofErr w:type="gramStart"/>
      <w:r w:rsidRPr="00D23D95">
        <w:rPr>
          <w:rFonts w:asciiTheme="majorBidi" w:hAnsiTheme="majorBidi" w:cstheme="majorBidi"/>
          <w:sz w:val="24"/>
          <w:szCs w:val="24"/>
        </w:rPr>
        <w:t>osmotique:</w:t>
      </w:r>
      <w:proofErr w:type="gramEnd"/>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L'osmose est le transfert de solvant à travers une membrane sous l'effet d'un gradient de</w:t>
      </w:r>
      <w:r w:rsidR="00D23D95">
        <w:rPr>
          <w:rFonts w:asciiTheme="majorBidi" w:hAnsiTheme="majorBidi" w:cstheme="majorBidi"/>
          <w:sz w:val="24"/>
          <w:szCs w:val="24"/>
        </w:rPr>
        <w:t xml:space="preserve"> </w:t>
      </w:r>
      <w:r w:rsidRPr="00D23D95">
        <w:rPr>
          <w:rFonts w:asciiTheme="majorBidi" w:hAnsiTheme="majorBidi" w:cstheme="majorBidi"/>
          <w:sz w:val="24"/>
          <w:szCs w:val="24"/>
        </w:rPr>
        <w:t>concentration. Si on considère un système à deux compartiments séparés par une membrane</w:t>
      </w:r>
      <w:r w:rsidR="00B6432C" w:rsidRPr="00D23D95">
        <w:rPr>
          <w:rFonts w:asciiTheme="majorBidi" w:hAnsiTheme="majorBidi" w:cstheme="majorBidi"/>
          <w:sz w:val="24"/>
          <w:szCs w:val="24"/>
        </w:rPr>
        <w:t xml:space="preserve"> </w:t>
      </w:r>
      <w:r w:rsidRPr="00D23D95">
        <w:rPr>
          <w:rFonts w:asciiTheme="majorBidi" w:hAnsiTheme="majorBidi" w:cstheme="majorBidi"/>
          <w:sz w:val="24"/>
          <w:szCs w:val="24"/>
        </w:rPr>
        <w:t xml:space="preserve">semi-sélective et contenant deux solutions de concentrations différentes, </w:t>
      </w:r>
      <w:proofErr w:type="gramStart"/>
      <w:r w:rsidRPr="00D23D95">
        <w:rPr>
          <w:rFonts w:asciiTheme="majorBidi" w:hAnsiTheme="majorBidi" w:cstheme="majorBidi"/>
          <w:sz w:val="24"/>
          <w:szCs w:val="24"/>
        </w:rPr>
        <w:t>l'osmose</w:t>
      </w:r>
      <w:proofErr w:type="gramEnd"/>
      <w:r w:rsidRPr="00D23D95">
        <w:rPr>
          <w:rFonts w:asciiTheme="majorBidi" w:hAnsiTheme="majorBidi" w:cstheme="majorBidi"/>
          <w:sz w:val="24"/>
          <w:szCs w:val="24"/>
        </w:rPr>
        <w:t xml:space="preserve"> se traduit</w:t>
      </w:r>
      <w:r w:rsidR="00B6432C" w:rsidRPr="00D23D95">
        <w:rPr>
          <w:rFonts w:asciiTheme="majorBidi" w:hAnsiTheme="majorBidi" w:cstheme="majorBidi"/>
          <w:sz w:val="24"/>
          <w:szCs w:val="24"/>
        </w:rPr>
        <w:t xml:space="preserve"> </w:t>
      </w:r>
      <w:r w:rsidRPr="00D23D95">
        <w:rPr>
          <w:rFonts w:asciiTheme="majorBidi" w:hAnsiTheme="majorBidi" w:cstheme="majorBidi"/>
          <w:sz w:val="24"/>
          <w:szCs w:val="24"/>
        </w:rPr>
        <w:t>par un flux d'eau dirigée de la solution diluée vers la solution concentrée.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Si on applique une pression sur la solution concentrée, la quantité d'eau transférée par osmose</w:t>
      </w:r>
      <w:r w:rsidR="00B6432C" w:rsidRPr="00D23D95">
        <w:rPr>
          <w:rFonts w:asciiTheme="majorBidi" w:hAnsiTheme="majorBidi" w:cstheme="majorBidi"/>
          <w:sz w:val="24"/>
          <w:szCs w:val="24"/>
        </w:rPr>
        <w:t xml:space="preserve"> </w:t>
      </w:r>
      <w:r w:rsidRPr="00D23D95">
        <w:rPr>
          <w:rFonts w:asciiTheme="majorBidi" w:hAnsiTheme="majorBidi" w:cstheme="majorBidi"/>
          <w:sz w:val="24"/>
          <w:szCs w:val="24"/>
        </w:rPr>
        <w:t xml:space="preserve">va diminuer. Avec une pression suffisamment forte, le flux d'eau va même </w:t>
      </w:r>
      <w:proofErr w:type="gramStart"/>
      <w:r w:rsidRPr="00D23D95">
        <w:rPr>
          <w:rFonts w:asciiTheme="majorBidi" w:hAnsiTheme="majorBidi" w:cstheme="majorBidi"/>
          <w:sz w:val="24"/>
          <w:szCs w:val="24"/>
        </w:rPr>
        <w:lastRenderedPageBreak/>
        <w:t>s'annuler:</w:t>
      </w:r>
      <w:proofErr w:type="gramEnd"/>
      <w:r w:rsidRPr="00D23D95">
        <w:rPr>
          <w:rFonts w:asciiTheme="majorBidi" w:hAnsiTheme="majorBidi" w:cstheme="majorBidi"/>
          <w:sz w:val="24"/>
          <w:szCs w:val="24"/>
        </w:rPr>
        <w:t xml:space="preserve"> cette</w:t>
      </w:r>
      <w:r w:rsidR="00B6432C" w:rsidRPr="00D23D95">
        <w:rPr>
          <w:rFonts w:asciiTheme="majorBidi" w:hAnsiTheme="majorBidi" w:cstheme="majorBidi"/>
          <w:sz w:val="24"/>
          <w:szCs w:val="24"/>
        </w:rPr>
        <w:t xml:space="preserve"> </w:t>
      </w:r>
      <w:r w:rsidRPr="00D23D95">
        <w:rPr>
          <w:rFonts w:asciiTheme="majorBidi" w:hAnsiTheme="majorBidi" w:cstheme="majorBidi"/>
          <w:sz w:val="24"/>
          <w:szCs w:val="24"/>
        </w:rPr>
        <w:t>pression est nommée la pression osmotique P (en faisant l'hypothèse que la solution diluée est</w:t>
      </w:r>
      <w:r w:rsidR="00B6432C" w:rsidRPr="00D23D95">
        <w:rPr>
          <w:rFonts w:asciiTheme="majorBidi" w:hAnsiTheme="majorBidi" w:cstheme="majorBidi"/>
          <w:sz w:val="24"/>
          <w:szCs w:val="24"/>
        </w:rPr>
        <w:t xml:space="preserve"> </w:t>
      </w:r>
      <w:r w:rsidRPr="00D23D95">
        <w:rPr>
          <w:rFonts w:asciiTheme="majorBidi" w:hAnsiTheme="majorBidi" w:cstheme="majorBidi"/>
          <w:sz w:val="24"/>
          <w:szCs w:val="24"/>
        </w:rPr>
        <w:t>de l'eau pure). Si on dépasse la valeur de la pression osmotique, on observe un flux d'eau</w:t>
      </w:r>
      <w:r w:rsidR="00B6432C" w:rsidRPr="00D23D95">
        <w:rPr>
          <w:rFonts w:asciiTheme="majorBidi" w:hAnsiTheme="majorBidi" w:cstheme="majorBidi"/>
          <w:sz w:val="24"/>
          <w:szCs w:val="24"/>
        </w:rPr>
        <w:t xml:space="preserve"> </w:t>
      </w:r>
      <w:r w:rsidRPr="00D23D95">
        <w:rPr>
          <w:rFonts w:asciiTheme="majorBidi" w:hAnsiTheme="majorBidi" w:cstheme="majorBidi"/>
          <w:sz w:val="24"/>
          <w:szCs w:val="24"/>
        </w:rPr>
        <w:t xml:space="preserve">dirigé en sens inverse du flux </w:t>
      </w:r>
      <w:proofErr w:type="gramStart"/>
      <w:r w:rsidRPr="00D23D95">
        <w:rPr>
          <w:rFonts w:asciiTheme="majorBidi" w:hAnsiTheme="majorBidi" w:cstheme="majorBidi"/>
          <w:sz w:val="24"/>
          <w:szCs w:val="24"/>
        </w:rPr>
        <w:t>osmotique:</w:t>
      </w:r>
      <w:proofErr w:type="gramEnd"/>
      <w:r w:rsidRPr="00D23D95">
        <w:rPr>
          <w:rFonts w:asciiTheme="majorBidi" w:hAnsiTheme="majorBidi" w:cstheme="majorBidi"/>
          <w:sz w:val="24"/>
          <w:szCs w:val="24"/>
        </w:rPr>
        <w:t xml:space="preserve"> c'est le phénomène d'osmose inverse.</w:t>
      </w:r>
    </w:p>
    <w:p w:rsidR="00B6432C" w:rsidRPr="00D23D95" w:rsidRDefault="00B6432C" w:rsidP="00DF35CC">
      <w:pPr>
        <w:jc w:val="both"/>
        <w:rPr>
          <w:rFonts w:asciiTheme="majorBidi" w:hAnsiTheme="majorBidi" w:cstheme="majorBidi"/>
          <w:sz w:val="24"/>
          <w:szCs w:val="24"/>
        </w:rPr>
      </w:pPr>
      <w:r w:rsidRPr="00D23D95">
        <w:rPr>
          <w:rFonts w:asciiTheme="majorBidi" w:hAnsiTheme="majorBidi" w:cstheme="majorBidi"/>
          <w:noProof/>
          <w:sz w:val="24"/>
          <w:szCs w:val="24"/>
          <w:lang w:eastAsia="fr-FR"/>
        </w:rPr>
        <w:drawing>
          <wp:inline distT="0" distB="0" distL="0" distR="0">
            <wp:extent cx="5274310" cy="1794771"/>
            <wp:effectExtent l="0" t="0" r="254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1794771"/>
                    </a:xfrm>
                    <a:prstGeom prst="rect">
                      <a:avLst/>
                    </a:prstGeom>
                    <a:noFill/>
                    <a:ln>
                      <a:noFill/>
                    </a:ln>
                  </pic:spPr>
                </pic:pic>
              </a:graphicData>
            </a:graphic>
          </wp:inline>
        </w:drawing>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La pression osmotique des électrolytes est donnée par la relation </w:t>
      </w:r>
      <w:proofErr w:type="gramStart"/>
      <w:r w:rsidRPr="00D23D95">
        <w:rPr>
          <w:rFonts w:asciiTheme="majorBidi" w:hAnsiTheme="majorBidi" w:cstheme="majorBidi"/>
          <w:sz w:val="24"/>
          <w:szCs w:val="24"/>
        </w:rPr>
        <w:t>suivante:</w:t>
      </w:r>
      <w:proofErr w:type="gramEnd"/>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Où i est le nombre d'espèces d'ions constituant le soluté, C la concentration molaire du soluté</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(mol.m-3), T la température (K) et R la constante des gaz parfaits (8,31 J.mol-1.K-1). Π est</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exprimée</w:t>
      </w:r>
      <w:proofErr w:type="gramEnd"/>
      <w:r w:rsidRPr="00D23D95">
        <w:rPr>
          <w:rFonts w:asciiTheme="majorBidi" w:hAnsiTheme="majorBidi" w:cstheme="majorBidi"/>
          <w:sz w:val="24"/>
          <w:szCs w:val="24"/>
        </w:rPr>
        <w:t xml:space="preserve"> en pascals. Cette relation est valable pour des solutions diluées.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Exemple:</w:t>
      </w:r>
      <w:proofErr w:type="gramEnd"/>
      <w:r w:rsidRPr="00D23D95">
        <w:rPr>
          <w:rFonts w:asciiTheme="majorBidi" w:hAnsiTheme="majorBidi" w:cstheme="majorBidi"/>
          <w:sz w:val="24"/>
          <w:szCs w:val="24"/>
        </w:rPr>
        <w:t xml:space="preserve"> la pression osmotique de l'eau de mer (3 % en masse de chlorure de sodium) à 25</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°C est environ de 25 bars.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b) Mécanisme </w:t>
      </w:r>
      <w:proofErr w:type="spellStart"/>
      <w:proofErr w:type="gramStart"/>
      <w:r w:rsidRPr="00D23D95">
        <w:rPr>
          <w:rFonts w:asciiTheme="majorBidi" w:hAnsiTheme="majorBidi" w:cstheme="majorBidi"/>
          <w:sz w:val="24"/>
          <w:szCs w:val="24"/>
        </w:rPr>
        <w:t>diffusionnel</w:t>
      </w:r>
      <w:proofErr w:type="spellEnd"/>
      <w:r w:rsidRPr="00D23D95">
        <w:rPr>
          <w:rFonts w:asciiTheme="majorBidi" w:hAnsiTheme="majorBidi" w:cstheme="majorBidi"/>
          <w:sz w:val="24"/>
          <w:szCs w:val="24"/>
        </w:rPr>
        <w:t>:</w:t>
      </w:r>
      <w:proofErr w:type="gramEnd"/>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En osmose inverse les transferts de solvant et de soluté se font par solubilisation - </w:t>
      </w:r>
      <w:proofErr w:type="gramStart"/>
      <w:r w:rsidRPr="00D23D95">
        <w:rPr>
          <w:rFonts w:asciiTheme="majorBidi" w:hAnsiTheme="majorBidi" w:cstheme="majorBidi"/>
          <w:sz w:val="24"/>
          <w:szCs w:val="24"/>
        </w:rPr>
        <w:t>diffusion:</w:t>
      </w:r>
      <w:proofErr w:type="gramEnd"/>
      <w:r w:rsidR="007A404B">
        <w:rPr>
          <w:rFonts w:asciiTheme="majorBidi" w:hAnsiTheme="majorBidi" w:cstheme="majorBidi"/>
          <w:sz w:val="24"/>
          <w:szCs w:val="24"/>
        </w:rPr>
        <w:t xml:space="preserve"> </w:t>
      </w:r>
      <w:r w:rsidRPr="00D23D95">
        <w:rPr>
          <w:rFonts w:asciiTheme="majorBidi" w:hAnsiTheme="majorBidi" w:cstheme="majorBidi"/>
          <w:sz w:val="24"/>
          <w:szCs w:val="24"/>
        </w:rPr>
        <w:t>toutes les espèces moléculaires (soluté et solvant) se dissolvent à travers la membrane et</w:t>
      </w:r>
      <w:r w:rsidR="007A404B">
        <w:rPr>
          <w:rFonts w:asciiTheme="majorBidi" w:hAnsiTheme="majorBidi" w:cstheme="majorBidi"/>
          <w:sz w:val="24"/>
          <w:szCs w:val="24"/>
        </w:rPr>
        <w:t xml:space="preserve"> </w:t>
      </w:r>
      <w:r w:rsidRPr="00D23D95">
        <w:rPr>
          <w:rFonts w:asciiTheme="majorBidi" w:hAnsiTheme="majorBidi" w:cstheme="majorBidi"/>
          <w:sz w:val="24"/>
          <w:szCs w:val="24"/>
        </w:rPr>
        <w:t>diffusent à l'intérieur de celle-ci comme dans un liquide sous l'action d'un gradient de</w:t>
      </w:r>
      <w:r w:rsidR="007A404B">
        <w:rPr>
          <w:rFonts w:asciiTheme="majorBidi" w:hAnsiTheme="majorBidi" w:cstheme="majorBidi"/>
          <w:sz w:val="24"/>
          <w:szCs w:val="24"/>
        </w:rPr>
        <w:t xml:space="preserve"> </w:t>
      </w:r>
      <w:r w:rsidRPr="00D23D95">
        <w:rPr>
          <w:rFonts w:asciiTheme="majorBidi" w:hAnsiTheme="majorBidi" w:cstheme="majorBidi"/>
          <w:sz w:val="24"/>
          <w:szCs w:val="24"/>
        </w:rPr>
        <w:t>concentration et de pression. Le transfert ne dépend donc plus de la dimension des particules</w:t>
      </w:r>
      <w:r w:rsidR="007A404B">
        <w:rPr>
          <w:rFonts w:asciiTheme="majorBidi" w:hAnsiTheme="majorBidi" w:cstheme="majorBidi"/>
          <w:sz w:val="24"/>
          <w:szCs w:val="24"/>
        </w:rPr>
        <w:t xml:space="preserve"> </w:t>
      </w:r>
      <w:r w:rsidRPr="00D23D95">
        <w:rPr>
          <w:rFonts w:asciiTheme="majorBidi" w:hAnsiTheme="majorBidi" w:cstheme="majorBidi"/>
          <w:sz w:val="24"/>
          <w:szCs w:val="24"/>
        </w:rPr>
        <w:t>mais de leur solubilité dans le milieu membranaire. Les séparations sont donc d'origine</w:t>
      </w:r>
      <w:r w:rsidR="007A404B">
        <w:rPr>
          <w:rFonts w:asciiTheme="majorBidi" w:hAnsiTheme="majorBidi" w:cstheme="majorBidi"/>
          <w:sz w:val="24"/>
          <w:szCs w:val="24"/>
        </w:rPr>
        <w:t xml:space="preserve"> </w:t>
      </w:r>
      <w:r w:rsidRPr="00D23D95">
        <w:rPr>
          <w:rFonts w:asciiTheme="majorBidi" w:hAnsiTheme="majorBidi" w:cstheme="majorBidi"/>
          <w:sz w:val="24"/>
          <w:szCs w:val="24"/>
        </w:rPr>
        <w:t>chimique et sont liées au pouvoir solvant de la membrane.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Le flux massique </w:t>
      </w:r>
      <w:proofErr w:type="spellStart"/>
      <w:r w:rsidRPr="00D23D95">
        <w:rPr>
          <w:rFonts w:asciiTheme="majorBidi" w:hAnsiTheme="majorBidi" w:cstheme="majorBidi"/>
          <w:sz w:val="24"/>
          <w:szCs w:val="24"/>
        </w:rPr>
        <w:t>Jsolvant</w:t>
      </w:r>
      <w:proofErr w:type="spellEnd"/>
      <w:r w:rsidRPr="00D23D95">
        <w:rPr>
          <w:rFonts w:asciiTheme="majorBidi" w:hAnsiTheme="majorBidi" w:cstheme="majorBidi"/>
          <w:sz w:val="24"/>
          <w:szCs w:val="24"/>
        </w:rPr>
        <w:t xml:space="preserve"> (kg.m-2.s-1) de solvant et le débit volumique de solvant (m3.s-1)</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traversant la membrane sont donnés par les </w:t>
      </w:r>
      <w:proofErr w:type="gramStart"/>
      <w:r w:rsidRPr="00D23D95">
        <w:rPr>
          <w:rFonts w:asciiTheme="majorBidi" w:hAnsiTheme="majorBidi" w:cstheme="majorBidi"/>
          <w:sz w:val="24"/>
          <w:szCs w:val="24"/>
        </w:rPr>
        <w:t>relations:</w:t>
      </w:r>
      <w:proofErr w:type="gramEnd"/>
    </w:p>
    <w:p w:rsidR="00B6432C" w:rsidRPr="00D23D95" w:rsidRDefault="00B6432C" w:rsidP="00DF35CC">
      <w:pPr>
        <w:jc w:val="both"/>
        <w:rPr>
          <w:rFonts w:asciiTheme="majorBidi" w:hAnsiTheme="majorBidi" w:cstheme="majorBidi"/>
          <w:sz w:val="24"/>
          <w:szCs w:val="24"/>
        </w:rPr>
      </w:pPr>
      <w:r w:rsidRPr="00D23D95">
        <w:rPr>
          <w:rFonts w:asciiTheme="majorBidi" w:hAnsiTheme="majorBidi" w:cstheme="majorBidi"/>
          <w:noProof/>
          <w:sz w:val="24"/>
          <w:szCs w:val="24"/>
          <w:lang w:eastAsia="fr-FR"/>
        </w:rPr>
        <w:drawing>
          <wp:inline distT="0" distB="0" distL="0" distR="0">
            <wp:extent cx="5274310" cy="682875"/>
            <wp:effectExtent l="0" t="0" r="254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682875"/>
                    </a:xfrm>
                    <a:prstGeom prst="rect">
                      <a:avLst/>
                    </a:prstGeom>
                    <a:noFill/>
                    <a:ln>
                      <a:noFill/>
                    </a:ln>
                  </pic:spPr>
                </pic:pic>
              </a:graphicData>
            </a:graphic>
          </wp:inline>
        </w:drawing>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Où A est la perméabilité de la membrane au solvant (m-1.s), S la surface de la membrane (m2),</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lastRenderedPageBreak/>
        <w:t>ρ</w:t>
      </w:r>
      <w:proofErr w:type="gramEnd"/>
      <w:r w:rsidRPr="00D23D95">
        <w:rPr>
          <w:rFonts w:asciiTheme="majorBidi" w:hAnsiTheme="majorBidi" w:cstheme="majorBidi"/>
          <w:sz w:val="24"/>
          <w:szCs w:val="24"/>
        </w:rPr>
        <w:t xml:space="preserve"> la masse volumique du solvant (kg.m-3), ΔP la différence de pression de part et d'autre de la</w:t>
      </w:r>
      <w:r w:rsidR="0022032D">
        <w:rPr>
          <w:rFonts w:asciiTheme="majorBidi" w:hAnsiTheme="majorBidi" w:cstheme="majorBidi"/>
          <w:sz w:val="24"/>
          <w:szCs w:val="24"/>
        </w:rPr>
        <w:t xml:space="preserve"> </w:t>
      </w:r>
      <w:r w:rsidRPr="00D23D95">
        <w:rPr>
          <w:rFonts w:asciiTheme="majorBidi" w:hAnsiTheme="majorBidi" w:cstheme="majorBidi"/>
          <w:sz w:val="24"/>
          <w:szCs w:val="24"/>
        </w:rPr>
        <w:t>membrane et ΔΠ la différence de pression osmotique de part et d'autre de la membrane. ΔΠ</w:t>
      </w:r>
      <w:r w:rsidR="0022032D">
        <w:rPr>
          <w:rFonts w:asciiTheme="majorBidi" w:hAnsiTheme="majorBidi" w:cstheme="majorBidi"/>
          <w:sz w:val="24"/>
          <w:szCs w:val="24"/>
        </w:rPr>
        <w:t xml:space="preserve"> </w:t>
      </w:r>
      <w:r w:rsidRPr="00D23D95">
        <w:rPr>
          <w:rFonts w:asciiTheme="majorBidi" w:hAnsiTheme="majorBidi" w:cstheme="majorBidi"/>
          <w:sz w:val="24"/>
          <w:szCs w:val="24"/>
        </w:rPr>
        <w:t xml:space="preserve">est la pression osmotique du flux d'alimentation si le </w:t>
      </w:r>
      <w:proofErr w:type="spellStart"/>
      <w:r w:rsidRPr="00D23D95">
        <w:rPr>
          <w:rFonts w:asciiTheme="majorBidi" w:hAnsiTheme="majorBidi" w:cstheme="majorBidi"/>
          <w:sz w:val="24"/>
          <w:szCs w:val="24"/>
        </w:rPr>
        <w:t>perméat</w:t>
      </w:r>
      <w:proofErr w:type="spellEnd"/>
      <w:r w:rsidRPr="00D23D95">
        <w:rPr>
          <w:rFonts w:asciiTheme="majorBidi" w:hAnsiTheme="majorBidi" w:cstheme="majorBidi"/>
          <w:sz w:val="24"/>
          <w:szCs w:val="24"/>
        </w:rPr>
        <w:t xml:space="preserve"> est une solution très diluée. Les</w:t>
      </w:r>
      <w:r w:rsidR="0022032D">
        <w:rPr>
          <w:rFonts w:asciiTheme="majorBidi" w:hAnsiTheme="majorBidi" w:cstheme="majorBidi"/>
          <w:sz w:val="24"/>
          <w:szCs w:val="24"/>
        </w:rPr>
        <w:t xml:space="preserve"> </w:t>
      </w:r>
      <w:r w:rsidRPr="00D23D95">
        <w:rPr>
          <w:rFonts w:asciiTheme="majorBidi" w:hAnsiTheme="majorBidi" w:cstheme="majorBidi"/>
          <w:sz w:val="24"/>
          <w:szCs w:val="24"/>
        </w:rPr>
        <w:t>pressions sont exprimées en pascals.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Le flux massique </w:t>
      </w:r>
      <w:proofErr w:type="spellStart"/>
      <w:r w:rsidRPr="00D23D95">
        <w:rPr>
          <w:rFonts w:asciiTheme="majorBidi" w:hAnsiTheme="majorBidi" w:cstheme="majorBidi"/>
          <w:sz w:val="24"/>
          <w:szCs w:val="24"/>
        </w:rPr>
        <w:t>Jsoluté</w:t>
      </w:r>
      <w:proofErr w:type="spellEnd"/>
      <w:r w:rsidRPr="00D23D95">
        <w:rPr>
          <w:rFonts w:asciiTheme="majorBidi" w:hAnsiTheme="majorBidi" w:cstheme="majorBidi"/>
          <w:sz w:val="24"/>
          <w:szCs w:val="24"/>
        </w:rPr>
        <w:t xml:space="preserve"> (kg.m-2.s-1) de soluté traversant la membrane est donné par la </w:t>
      </w:r>
      <w:proofErr w:type="gramStart"/>
      <w:r w:rsidRPr="00D23D95">
        <w:rPr>
          <w:rFonts w:asciiTheme="majorBidi" w:hAnsiTheme="majorBidi" w:cstheme="majorBidi"/>
          <w:sz w:val="24"/>
          <w:szCs w:val="24"/>
        </w:rPr>
        <w:t>relation:</w:t>
      </w:r>
      <w:proofErr w:type="gramEnd"/>
    </w:p>
    <w:p w:rsidR="00B6432C" w:rsidRPr="00D23D95" w:rsidRDefault="00B6432C" w:rsidP="00DF35CC">
      <w:pPr>
        <w:jc w:val="both"/>
        <w:rPr>
          <w:rFonts w:asciiTheme="majorBidi" w:hAnsiTheme="majorBidi" w:cstheme="majorBidi"/>
          <w:sz w:val="24"/>
          <w:szCs w:val="24"/>
        </w:rPr>
      </w:pPr>
      <w:r w:rsidRPr="00D23D95">
        <w:rPr>
          <w:rFonts w:asciiTheme="majorBidi" w:hAnsiTheme="majorBidi" w:cstheme="majorBidi"/>
          <w:noProof/>
          <w:sz w:val="24"/>
          <w:szCs w:val="24"/>
          <w:lang w:eastAsia="fr-FR"/>
        </w:rPr>
        <w:drawing>
          <wp:inline distT="0" distB="0" distL="0" distR="0">
            <wp:extent cx="2390775" cy="43815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90775" cy="438150"/>
                    </a:xfrm>
                    <a:prstGeom prst="rect">
                      <a:avLst/>
                    </a:prstGeom>
                    <a:noFill/>
                    <a:ln>
                      <a:noFill/>
                    </a:ln>
                  </pic:spPr>
                </pic:pic>
              </a:graphicData>
            </a:graphic>
          </wp:inline>
        </w:drawing>
      </w:r>
    </w:p>
    <w:p w:rsidR="00B6432C" w:rsidRPr="00D23D95" w:rsidRDefault="00B6432C" w:rsidP="00DF35CC">
      <w:pPr>
        <w:jc w:val="both"/>
        <w:rPr>
          <w:rFonts w:asciiTheme="majorBidi" w:hAnsiTheme="majorBidi" w:cstheme="majorBidi"/>
          <w:sz w:val="24"/>
          <w:szCs w:val="24"/>
        </w:rPr>
      </w:pP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Où B est la perméabilité moyenne de la membrane au soluté (m.s-1), C0 et CP sont</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respectivement</w:t>
      </w:r>
      <w:proofErr w:type="gramEnd"/>
      <w:r w:rsidRPr="00D23D95">
        <w:rPr>
          <w:rFonts w:asciiTheme="majorBidi" w:hAnsiTheme="majorBidi" w:cstheme="majorBidi"/>
          <w:sz w:val="24"/>
          <w:szCs w:val="24"/>
        </w:rPr>
        <w:t xml:space="preserve"> la concentration en soluté de l'alimentation et du </w:t>
      </w:r>
      <w:proofErr w:type="spellStart"/>
      <w:r w:rsidRPr="00D23D95">
        <w:rPr>
          <w:rFonts w:asciiTheme="majorBidi" w:hAnsiTheme="majorBidi" w:cstheme="majorBidi"/>
          <w:sz w:val="24"/>
          <w:szCs w:val="24"/>
        </w:rPr>
        <w:t>perméat</w:t>
      </w:r>
      <w:proofErr w:type="spellEnd"/>
      <w:r w:rsidRPr="00D23D95">
        <w:rPr>
          <w:rFonts w:asciiTheme="majorBidi" w:hAnsiTheme="majorBidi" w:cstheme="majorBidi"/>
          <w:sz w:val="24"/>
          <w:szCs w:val="24"/>
        </w:rPr>
        <w:t xml:space="preserve"> de part et d'autre de</w:t>
      </w:r>
      <w:r w:rsidR="00D23D95" w:rsidRPr="00D23D95">
        <w:rPr>
          <w:rFonts w:asciiTheme="majorBidi" w:hAnsiTheme="majorBidi" w:cstheme="majorBidi"/>
          <w:sz w:val="24"/>
          <w:szCs w:val="24"/>
        </w:rPr>
        <w:t xml:space="preserve"> </w:t>
      </w:r>
      <w:r w:rsidRPr="00D23D95">
        <w:rPr>
          <w:rFonts w:asciiTheme="majorBidi" w:hAnsiTheme="majorBidi" w:cstheme="majorBidi"/>
          <w:sz w:val="24"/>
          <w:szCs w:val="24"/>
        </w:rPr>
        <w:t>la membrane (kg.m-3).</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On montre donc que le flux de solvant est proportionnel à la pression efficace ΔP - ΔΠ tandis</w:t>
      </w:r>
      <w:r w:rsidR="007A404B">
        <w:rPr>
          <w:rFonts w:asciiTheme="majorBidi" w:hAnsiTheme="majorBidi" w:cstheme="majorBidi"/>
          <w:sz w:val="24"/>
          <w:szCs w:val="24"/>
        </w:rPr>
        <w:t xml:space="preserve"> </w:t>
      </w:r>
      <w:r w:rsidRPr="00D23D95">
        <w:rPr>
          <w:rFonts w:asciiTheme="majorBidi" w:hAnsiTheme="majorBidi" w:cstheme="majorBidi"/>
          <w:sz w:val="24"/>
          <w:szCs w:val="24"/>
        </w:rPr>
        <w:t>que le flux de soluté en est indépendant. On montre également que le taux de rejet d'une</w:t>
      </w:r>
      <w:r w:rsidR="007A404B">
        <w:rPr>
          <w:rFonts w:asciiTheme="majorBidi" w:hAnsiTheme="majorBidi" w:cstheme="majorBidi"/>
          <w:sz w:val="24"/>
          <w:szCs w:val="24"/>
        </w:rPr>
        <w:t xml:space="preserve"> </w:t>
      </w:r>
      <w:r w:rsidRPr="00D23D95">
        <w:rPr>
          <w:rFonts w:asciiTheme="majorBidi" w:hAnsiTheme="majorBidi" w:cstheme="majorBidi"/>
          <w:sz w:val="24"/>
          <w:szCs w:val="24"/>
        </w:rPr>
        <w:t>membrane augmente lorsque la pression efficace augmente.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La sélectivité des membranes d'osmose inverse pour les différentes espèces chimiques dépend</w:t>
      </w:r>
      <w:r w:rsidR="00D23D95" w:rsidRPr="00D23D95">
        <w:rPr>
          <w:rFonts w:asciiTheme="majorBidi" w:hAnsiTheme="majorBidi" w:cstheme="majorBidi"/>
          <w:sz w:val="24"/>
          <w:szCs w:val="24"/>
        </w:rPr>
        <w:t xml:space="preserve"> </w:t>
      </w:r>
      <w:r w:rsidRPr="00D23D95">
        <w:rPr>
          <w:rFonts w:asciiTheme="majorBidi" w:hAnsiTheme="majorBidi" w:cstheme="majorBidi"/>
          <w:sz w:val="24"/>
          <w:szCs w:val="24"/>
        </w:rPr>
        <w:t xml:space="preserve">de leur possibilité de solvatation par l'eau. Les espèces les plus fortement </w:t>
      </w:r>
      <w:proofErr w:type="spellStart"/>
      <w:r w:rsidRPr="00D23D95">
        <w:rPr>
          <w:rFonts w:asciiTheme="majorBidi" w:hAnsiTheme="majorBidi" w:cstheme="majorBidi"/>
          <w:sz w:val="24"/>
          <w:szCs w:val="24"/>
        </w:rPr>
        <w:t>solvatées</w:t>
      </w:r>
      <w:proofErr w:type="spellEnd"/>
      <w:r w:rsidRPr="00D23D95">
        <w:rPr>
          <w:rFonts w:asciiTheme="majorBidi" w:hAnsiTheme="majorBidi" w:cstheme="majorBidi"/>
          <w:sz w:val="24"/>
          <w:szCs w:val="24"/>
        </w:rPr>
        <w:t xml:space="preserve"> ont un</w:t>
      </w:r>
      <w:r w:rsidR="00D23D95" w:rsidRPr="00D23D95">
        <w:rPr>
          <w:rFonts w:asciiTheme="majorBidi" w:hAnsiTheme="majorBidi" w:cstheme="majorBidi"/>
          <w:sz w:val="24"/>
          <w:szCs w:val="24"/>
        </w:rPr>
        <w:t xml:space="preserve"> </w:t>
      </w:r>
      <w:r w:rsidRPr="00D23D95">
        <w:rPr>
          <w:rFonts w:asciiTheme="majorBidi" w:hAnsiTheme="majorBidi" w:cstheme="majorBidi"/>
          <w:sz w:val="24"/>
          <w:szCs w:val="24"/>
        </w:rPr>
        <w:t xml:space="preserve">taux de rejet toujours plus important. On peut en tirer les indications </w:t>
      </w:r>
      <w:proofErr w:type="gramStart"/>
      <w:r w:rsidRPr="00D23D95">
        <w:rPr>
          <w:rFonts w:asciiTheme="majorBidi" w:hAnsiTheme="majorBidi" w:cstheme="majorBidi"/>
          <w:sz w:val="24"/>
          <w:szCs w:val="24"/>
        </w:rPr>
        <w:t>suivantes:</w:t>
      </w:r>
      <w:proofErr w:type="gramEnd"/>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les ions sont mieux retenus que les molécules.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les protéines ont une rétention plus faible pour des pH proches du point isoélectrique.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pour les acides faibles, le taux de rejet est élevé lorsque le pH est supérieur au </w:t>
      </w:r>
      <w:proofErr w:type="spellStart"/>
      <w:r w:rsidRPr="00D23D95">
        <w:rPr>
          <w:rFonts w:asciiTheme="majorBidi" w:hAnsiTheme="majorBidi" w:cstheme="majorBidi"/>
          <w:sz w:val="24"/>
          <w:szCs w:val="24"/>
        </w:rPr>
        <w:t>pK</w:t>
      </w:r>
      <w:proofErr w:type="spellEnd"/>
      <w:r w:rsidRPr="00D23D95">
        <w:rPr>
          <w:rFonts w:asciiTheme="majorBidi" w:hAnsiTheme="majorBidi" w:cstheme="majorBidi"/>
          <w:sz w:val="24"/>
          <w:szCs w:val="24"/>
        </w:rPr>
        <w: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pour des ions de valence différente, le taux de rejet croît avec la valence des ions.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pour des ions de même valence, le taux de rejet diminue si leur masse molaire augmente.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II.3.3. Membranes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a) Constitution et assemblage en </w:t>
      </w:r>
      <w:proofErr w:type="gramStart"/>
      <w:r w:rsidRPr="00D23D95">
        <w:rPr>
          <w:rFonts w:asciiTheme="majorBidi" w:hAnsiTheme="majorBidi" w:cstheme="majorBidi"/>
          <w:sz w:val="24"/>
          <w:szCs w:val="24"/>
        </w:rPr>
        <w:t>modules:</w:t>
      </w:r>
      <w:proofErr w:type="gramEnd"/>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Les membranes sont le plus souvent fabriquées en acétate de cellulose ou en polymères de</w:t>
      </w:r>
      <w:r w:rsidR="006E3717">
        <w:rPr>
          <w:rFonts w:asciiTheme="majorBidi" w:hAnsiTheme="majorBidi" w:cstheme="majorBidi"/>
          <w:sz w:val="24"/>
          <w:szCs w:val="24"/>
        </w:rPr>
        <w:t xml:space="preserve"> </w:t>
      </w:r>
      <w:r w:rsidRPr="00D23D95">
        <w:rPr>
          <w:rFonts w:asciiTheme="majorBidi" w:hAnsiTheme="majorBidi" w:cstheme="majorBidi"/>
          <w:sz w:val="24"/>
          <w:szCs w:val="24"/>
        </w:rPr>
        <w:t xml:space="preserve">synthèse (polyamides, </w:t>
      </w:r>
      <w:proofErr w:type="spellStart"/>
      <w:r w:rsidRPr="00D23D95">
        <w:rPr>
          <w:rFonts w:asciiTheme="majorBidi" w:hAnsiTheme="majorBidi" w:cstheme="majorBidi"/>
          <w:sz w:val="24"/>
          <w:szCs w:val="24"/>
        </w:rPr>
        <w:t>polysulfones</w:t>
      </w:r>
      <w:proofErr w:type="spellEnd"/>
      <w:r w:rsidRPr="00D23D95">
        <w:rPr>
          <w:rFonts w:asciiTheme="majorBidi" w:hAnsiTheme="majorBidi" w:cstheme="majorBidi"/>
          <w:sz w:val="24"/>
          <w:szCs w:val="24"/>
        </w:rPr>
        <w:t>). Elles peuvent être planes ou tubulaires (épaisseur de</w:t>
      </w:r>
      <w:r w:rsidR="006E3717">
        <w:rPr>
          <w:rFonts w:asciiTheme="majorBidi" w:hAnsiTheme="majorBidi" w:cstheme="majorBidi"/>
          <w:sz w:val="24"/>
          <w:szCs w:val="24"/>
        </w:rPr>
        <w:t xml:space="preserve"> </w:t>
      </w:r>
      <w:r w:rsidRPr="00D23D95">
        <w:rPr>
          <w:rFonts w:asciiTheme="majorBidi" w:hAnsiTheme="majorBidi" w:cstheme="majorBidi"/>
          <w:sz w:val="24"/>
          <w:szCs w:val="24"/>
        </w:rPr>
        <w:t xml:space="preserve">l'ordre de 200 </w:t>
      </w:r>
      <w:proofErr w:type="spellStart"/>
      <w:r w:rsidRPr="00D23D95">
        <w:rPr>
          <w:rFonts w:asciiTheme="majorBidi" w:hAnsiTheme="majorBidi" w:cstheme="majorBidi"/>
          <w:sz w:val="24"/>
          <w:szCs w:val="24"/>
        </w:rPr>
        <w:t>μm</w:t>
      </w:r>
      <w:proofErr w:type="spellEnd"/>
      <w:r w:rsidRPr="00D23D95">
        <w:rPr>
          <w:rFonts w:asciiTheme="majorBidi" w:hAnsiTheme="majorBidi" w:cstheme="majorBidi"/>
          <w:sz w:val="24"/>
          <w:szCs w:val="24"/>
        </w:rPr>
        <w:t>) ou en fibres creuses obtenues en filant des polymères (diamètre intérieur</w:t>
      </w:r>
      <w:r w:rsidR="006E3717">
        <w:rPr>
          <w:rFonts w:asciiTheme="majorBidi" w:hAnsiTheme="majorBidi" w:cstheme="majorBidi"/>
          <w:sz w:val="24"/>
          <w:szCs w:val="24"/>
        </w:rPr>
        <w:t xml:space="preserve"> </w:t>
      </w:r>
      <w:r w:rsidRPr="00D23D95">
        <w:rPr>
          <w:rFonts w:asciiTheme="majorBidi" w:hAnsiTheme="majorBidi" w:cstheme="majorBidi"/>
          <w:sz w:val="24"/>
          <w:szCs w:val="24"/>
        </w:rPr>
        <w:t xml:space="preserve">de 25 à 800 </w:t>
      </w:r>
      <w:proofErr w:type="spellStart"/>
      <w:r w:rsidRPr="00D23D95">
        <w:rPr>
          <w:rFonts w:asciiTheme="majorBidi" w:hAnsiTheme="majorBidi" w:cstheme="majorBidi"/>
          <w:sz w:val="24"/>
          <w:szCs w:val="24"/>
        </w:rPr>
        <w:t>μm</w:t>
      </w:r>
      <w:proofErr w:type="spellEnd"/>
      <w:r w:rsidRPr="00D23D95">
        <w:rPr>
          <w:rFonts w:asciiTheme="majorBidi" w:hAnsiTheme="majorBidi" w:cstheme="majorBidi"/>
          <w:sz w:val="24"/>
          <w:szCs w:val="24"/>
        </w:rPr>
        <w:t xml:space="preserve"> et diamètre extérieur de 50 à 1000 </w:t>
      </w:r>
      <w:proofErr w:type="spellStart"/>
      <w:r w:rsidRPr="00D23D95">
        <w:rPr>
          <w:rFonts w:asciiTheme="majorBidi" w:hAnsiTheme="majorBidi" w:cstheme="majorBidi"/>
          <w:sz w:val="24"/>
          <w:szCs w:val="24"/>
        </w:rPr>
        <w:t>μm</w:t>
      </w:r>
      <w:proofErr w:type="spellEnd"/>
      <w:r w:rsidRPr="00D23D95">
        <w:rPr>
          <w:rFonts w:asciiTheme="majorBidi" w:hAnsiTheme="majorBidi" w:cstheme="majorBidi"/>
          <w:sz w:val="24"/>
          <w:szCs w:val="24"/>
        </w:rPr>
        <w: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Les membranes sont caractérisées par leurs qualités de stabilité chimique (pH, oxydants,</w:t>
      </w:r>
    </w:p>
    <w:p w:rsidR="006C5FDC" w:rsidRPr="00D23D95" w:rsidRDefault="006C5FDC" w:rsidP="00DF35CC">
      <w:pPr>
        <w:jc w:val="both"/>
        <w:rPr>
          <w:rFonts w:asciiTheme="majorBidi" w:hAnsiTheme="majorBidi" w:cstheme="majorBidi"/>
          <w:sz w:val="24"/>
          <w:szCs w:val="24"/>
        </w:rPr>
      </w:pPr>
      <w:proofErr w:type="spellStart"/>
      <w:proofErr w:type="gramStart"/>
      <w:r w:rsidRPr="00D23D95">
        <w:rPr>
          <w:rFonts w:asciiTheme="majorBidi" w:hAnsiTheme="majorBidi" w:cstheme="majorBidi"/>
          <w:sz w:val="24"/>
          <w:szCs w:val="24"/>
        </w:rPr>
        <w:t>dichlore</w:t>
      </w:r>
      <w:proofErr w:type="spellEnd"/>
      <w:proofErr w:type="gramEnd"/>
      <w:r w:rsidRPr="00D23D95">
        <w:rPr>
          <w:rFonts w:asciiTheme="majorBidi" w:hAnsiTheme="majorBidi" w:cstheme="majorBidi"/>
          <w:sz w:val="24"/>
          <w:szCs w:val="24"/>
        </w:rPr>
        <w:t xml:space="preserve"> ...), de stabilité thermique (important facteur pour les utilisations biologiques où il y a</w:t>
      </w:r>
      <w:r w:rsidR="006E3717">
        <w:rPr>
          <w:rFonts w:asciiTheme="majorBidi" w:hAnsiTheme="majorBidi" w:cstheme="majorBidi"/>
          <w:sz w:val="24"/>
          <w:szCs w:val="24"/>
        </w:rPr>
        <w:t xml:space="preserve"> </w:t>
      </w:r>
      <w:r w:rsidRPr="00D23D95">
        <w:rPr>
          <w:rFonts w:asciiTheme="majorBidi" w:hAnsiTheme="majorBidi" w:cstheme="majorBidi"/>
          <w:sz w:val="24"/>
          <w:szCs w:val="24"/>
        </w:rPr>
        <w:t>stérilisation en autoclave), de stabilité microbiologique (dégradation bactérienne pour les</w:t>
      </w:r>
      <w:r w:rsidR="006E3717">
        <w:rPr>
          <w:rFonts w:asciiTheme="majorBidi" w:hAnsiTheme="majorBidi" w:cstheme="majorBidi"/>
          <w:sz w:val="24"/>
          <w:szCs w:val="24"/>
        </w:rPr>
        <w:t xml:space="preserve"> </w:t>
      </w:r>
      <w:r w:rsidRPr="00D23D95">
        <w:rPr>
          <w:rFonts w:asciiTheme="majorBidi" w:hAnsiTheme="majorBidi" w:cstheme="majorBidi"/>
          <w:sz w:val="24"/>
          <w:szCs w:val="24"/>
        </w:rPr>
        <w:t>membranes en acétate de cellulose) et de résistance mécanique. Leur coût intervient dans 40 à</w:t>
      </w:r>
      <w:r w:rsidR="006E3717">
        <w:rPr>
          <w:rFonts w:asciiTheme="majorBidi" w:hAnsiTheme="majorBidi" w:cstheme="majorBidi"/>
          <w:sz w:val="24"/>
          <w:szCs w:val="24"/>
        </w:rPr>
        <w:t xml:space="preserve"> </w:t>
      </w:r>
      <w:r w:rsidRPr="00D23D95">
        <w:rPr>
          <w:rFonts w:asciiTheme="majorBidi" w:hAnsiTheme="majorBidi" w:cstheme="majorBidi"/>
          <w:sz w:val="24"/>
          <w:szCs w:val="24"/>
        </w:rPr>
        <w:t>50 % de l'investissement d'une unité d'osmose inverse.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lastRenderedPageBreak/>
        <w:t xml:space="preserve">Pour être mises en </w:t>
      </w:r>
      <w:proofErr w:type="spellStart"/>
      <w:r w:rsidRPr="00D23D95">
        <w:rPr>
          <w:rFonts w:asciiTheme="majorBidi" w:hAnsiTheme="majorBidi" w:cstheme="majorBidi"/>
          <w:sz w:val="24"/>
          <w:szCs w:val="24"/>
        </w:rPr>
        <w:t>oeuvre</w:t>
      </w:r>
      <w:proofErr w:type="spellEnd"/>
      <w:r w:rsidRPr="00D23D95">
        <w:rPr>
          <w:rFonts w:asciiTheme="majorBidi" w:hAnsiTheme="majorBidi" w:cstheme="majorBidi"/>
          <w:sz w:val="24"/>
          <w:szCs w:val="24"/>
        </w:rPr>
        <w:t xml:space="preserve"> les membranes doivent être montées dans des supports appelés</w:t>
      </w:r>
      <w:r w:rsidR="006E3717">
        <w:rPr>
          <w:rFonts w:asciiTheme="majorBidi" w:hAnsiTheme="majorBidi" w:cstheme="majorBidi"/>
          <w:sz w:val="24"/>
          <w:szCs w:val="24"/>
        </w:rPr>
        <w:t xml:space="preserve"> </w:t>
      </w:r>
      <w:r w:rsidRPr="00D23D95">
        <w:rPr>
          <w:rFonts w:asciiTheme="majorBidi" w:hAnsiTheme="majorBidi" w:cstheme="majorBidi"/>
          <w:sz w:val="24"/>
          <w:szCs w:val="24"/>
        </w:rPr>
        <w:t>modules. Une enceinte résistant à la pression est toujours nécessaire. On trouve trois types</w:t>
      </w:r>
      <w:r w:rsidR="006E3717">
        <w:rPr>
          <w:rFonts w:asciiTheme="majorBidi" w:hAnsiTheme="majorBidi" w:cstheme="majorBidi"/>
          <w:sz w:val="24"/>
          <w:szCs w:val="24"/>
        </w:rPr>
        <w:t xml:space="preserve"> </w:t>
      </w:r>
      <w:proofErr w:type="gramStart"/>
      <w:r w:rsidRPr="00D23D95">
        <w:rPr>
          <w:rFonts w:asciiTheme="majorBidi" w:hAnsiTheme="majorBidi" w:cstheme="majorBidi"/>
          <w:sz w:val="24"/>
          <w:szCs w:val="24"/>
        </w:rPr>
        <w:t>principaux:</w:t>
      </w:r>
      <w:proofErr w:type="gramEnd"/>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module </w:t>
      </w:r>
      <w:proofErr w:type="gramStart"/>
      <w:r w:rsidRPr="00D23D95">
        <w:rPr>
          <w:rFonts w:asciiTheme="majorBidi" w:hAnsiTheme="majorBidi" w:cstheme="majorBidi"/>
          <w:sz w:val="24"/>
          <w:szCs w:val="24"/>
        </w:rPr>
        <w:t>spirale:</w:t>
      </w:r>
      <w:proofErr w:type="gramEnd"/>
      <w:r w:rsidRPr="00D23D95">
        <w:rPr>
          <w:rFonts w:asciiTheme="majorBidi" w:hAnsiTheme="majorBidi" w:cstheme="majorBidi"/>
          <w:sz w:val="24"/>
          <w:szCs w:val="24"/>
        </w:rPr>
        <w:t xml:space="preserve"> une membrane plane est enroulée autour d'un tube creux collecteur de</w:t>
      </w:r>
      <w:r w:rsidR="006E3717">
        <w:rPr>
          <w:rFonts w:asciiTheme="majorBidi" w:hAnsiTheme="majorBidi" w:cstheme="majorBidi"/>
          <w:sz w:val="24"/>
          <w:szCs w:val="24"/>
        </w:rPr>
        <w:t xml:space="preserve"> </w:t>
      </w:r>
      <w:proofErr w:type="spellStart"/>
      <w:r w:rsidRPr="00D23D95">
        <w:rPr>
          <w:rFonts w:asciiTheme="majorBidi" w:hAnsiTheme="majorBidi" w:cstheme="majorBidi"/>
          <w:sz w:val="24"/>
          <w:szCs w:val="24"/>
        </w:rPr>
        <w:t>perméat</w:t>
      </w:r>
      <w:proofErr w:type="spellEnd"/>
      <w:r w:rsidRPr="00D23D95">
        <w:rPr>
          <w:rFonts w:asciiTheme="majorBidi" w:hAnsiTheme="majorBidi" w:cstheme="majorBidi"/>
          <w:sz w:val="24"/>
          <w:szCs w:val="24"/>
        </w:rPr>
        <w: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module </w:t>
      </w:r>
      <w:proofErr w:type="gramStart"/>
      <w:r w:rsidRPr="00D23D95">
        <w:rPr>
          <w:rFonts w:asciiTheme="majorBidi" w:hAnsiTheme="majorBidi" w:cstheme="majorBidi"/>
          <w:sz w:val="24"/>
          <w:szCs w:val="24"/>
        </w:rPr>
        <w:t>tubulaire:</w:t>
      </w:r>
      <w:proofErr w:type="gramEnd"/>
      <w:r w:rsidRPr="00D23D95">
        <w:rPr>
          <w:rFonts w:asciiTheme="majorBidi" w:hAnsiTheme="majorBidi" w:cstheme="majorBidi"/>
          <w:sz w:val="24"/>
          <w:szCs w:val="24"/>
        </w:rPr>
        <w:t xml:space="preserve"> une membrane tubulaire est fixée sur un support poreux.</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module à fibres </w:t>
      </w:r>
      <w:proofErr w:type="gramStart"/>
      <w:r w:rsidRPr="00D23D95">
        <w:rPr>
          <w:rFonts w:asciiTheme="majorBidi" w:hAnsiTheme="majorBidi" w:cstheme="majorBidi"/>
          <w:sz w:val="24"/>
          <w:szCs w:val="24"/>
        </w:rPr>
        <w:t>creuses:</w:t>
      </w:r>
      <w:proofErr w:type="gramEnd"/>
      <w:r w:rsidRPr="00D23D95">
        <w:rPr>
          <w:rFonts w:asciiTheme="majorBidi" w:hAnsiTheme="majorBidi" w:cstheme="majorBidi"/>
          <w:sz w:val="24"/>
          <w:szCs w:val="24"/>
        </w:rPr>
        <w:t xml:space="preserve"> les fibres en U sont mises en faisceau et assemblées de façon à</w:t>
      </w:r>
      <w:r w:rsidR="006E3717">
        <w:rPr>
          <w:rFonts w:asciiTheme="majorBidi" w:hAnsiTheme="majorBidi" w:cstheme="majorBidi"/>
          <w:sz w:val="24"/>
          <w:szCs w:val="24"/>
        </w:rPr>
        <w:t xml:space="preserve"> </w:t>
      </w:r>
      <w:r w:rsidRPr="00D23D95">
        <w:rPr>
          <w:rFonts w:asciiTheme="majorBidi" w:hAnsiTheme="majorBidi" w:cstheme="majorBidi"/>
          <w:sz w:val="24"/>
          <w:szCs w:val="24"/>
        </w:rPr>
        <w:t>réaliser l'étanchéité aux deux extrémités du module. Le liquide à traiter circule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perpendiculairement</w:t>
      </w:r>
      <w:proofErr w:type="gramEnd"/>
      <w:r w:rsidRPr="00D23D95">
        <w:rPr>
          <w:rFonts w:asciiTheme="majorBidi" w:hAnsiTheme="majorBidi" w:cstheme="majorBidi"/>
          <w:sz w:val="24"/>
          <w:szCs w:val="24"/>
        </w:rPr>
        <w:t xml:space="preserve"> à l'axe des fibres tandis que le </w:t>
      </w:r>
      <w:proofErr w:type="spellStart"/>
      <w:r w:rsidRPr="00D23D95">
        <w:rPr>
          <w:rFonts w:asciiTheme="majorBidi" w:hAnsiTheme="majorBidi" w:cstheme="majorBidi"/>
          <w:sz w:val="24"/>
          <w:szCs w:val="24"/>
        </w:rPr>
        <w:t>concentrat</w:t>
      </w:r>
      <w:proofErr w:type="spellEnd"/>
      <w:r w:rsidRPr="00D23D95">
        <w:rPr>
          <w:rFonts w:asciiTheme="majorBidi" w:hAnsiTheme="majorBidi" w:cstheme="majorBidi"/>
          <w:sz w:val="24"/>
          <w:szCs w:val="24"/>
        </w:rPr>
        <w:t xml:space="preserve"> est recueilli dans une enceinte</w:t>
      </w:r>
      <w:r w:rsidR="006E3717">
        <w:rPr>
          <w:rFonts w:asciiTheme="majorBidi" w:hAnsiTheme="majorBidi" w:cstheme="majorBidi"/>
          <w:sz w:val="24"/>
          <w:szCs w:val="24"/>
        </w:rPr>
        <w:t xml:space="preserve"> </w:t>
      </w:r>
      <w:r w:rsidRPr="00D23D95">
        <w:rPr>
          <w:rFonts w:asciiTheme="majorBidi" w:hAnsiTheme="majorBidi" w:cstheme="majorBidi"/>
          <w:sz w:val="24"/>
          <w:szCs w:val="24"/>
        </w:rPr>
        <w:t>qui enveloppe le faisceau et permet son évacuation à une des extrémités du module. Le</w:t>
      </w:r>
      <w:r w:rsidR="006E3717">
        <w:rPr>
          <w:rFonts w:asciiTheme="majorBidi" w:hAnsiTheme="majorBidi" w:cstheme="majorBidi"/>
          <w:sz w:val="24"/>
          <w:szCs w:val="24"/>
        </w:rPr>
        <w:t xml:space="preserve"> </w:t>
      </w:r>
      <w:proofErr w:type="spellStart"/>
      <w:r w:rsidRPr="00D23D95">
        <w:rPr>
          <w:rFonts w:asciiTheme="majorBidi" w:hAnsiTheme="majorBidi" w:cstheme="majorBidi"/>
          <w:sz w:val="24"/>
          <w:szCs w:val="24"/>
        </w:rPr>
        <w:t>perméat</w:t>
      </w:r>
      <w:proofErr w:type="spellEnd"/>
      <w:r w:rsidRPr="00D23D95">
        <w:rPr>
          <w:rFonts w:asciiTheme="majorBidi" w:hAnsiTheme="majorBidi" w:cstheme="majorBidi"/>
          <w:sz w:val="24"/>
          <w:szCs w:val="24"/>
        </w:rPr>
        <w:t xml:space="preserve"> s'écoule à l'intérieur de chacune des fibres puis dans un collecteur.</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b) Polarisation et </w:t>
      </w:r>
      <w:proofErr w:type="gramStart"/>
      <w:r w:rsidRPr="00D23D95">
        <w:rPr>
          <w:rFonts w:asciiTheme="majorBidi" w:hAnsiTheme="majorBidi" w:cstheme="majorBidi"/>
          <w:sz w:val="24"/>
          <w:szCs w:val="24"/>
        </w:rPr>
        <w:t>colmatage:</w:t>
      </w:r>
      <w:proofErr w:type="gramEnd"/>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La polarisation, apparaissant en osmose inverse, est un phénomène réversible (disparaissant</w:t>
      </w:r>
      <w:r w:rsidR="006E3717">
        <w:rPr>
          <w:rFonts w:asciiTheme="majorBidi" w:hAnsiTheme="majorBidi" w:cstheme="majorBidi"/>
          <w:sz w:val="24"/>
          <w:szCs w:val="24"/>
        </w:rPr>
        <w:t xml:space="preserve"> </w:t>
      </w:r>
      <w:r w:rsidRPr="00D23D95">
        <w:rPr>
          <w:rFonts w:asciiTheme="majorBidi" w:hAnsiTheme="majorBidi" w:cstheme="majorBidi"/>
          <w:sz w:val="24"/>
          <w:szCs w:val="24"/>
        </w:rPr>
        <w:t>quand le gradient de concentration s'annule) caractérisé par une accumulation à la surface de</w:t>
      </w:r>
      <w:r w:rsidR="006E3717">
        <w:rPr>
          <w:rFonts w:asciiTheme="majorBidi" w:hAnsiTheme="majorBidi" w:cstheme="majorBidi"/>
          <w:sz w:val="24"/>
          <w:szCs w:val="24"/>
        </w:rPr>
        <w:t xml:space="preserve"> </w:t>
      </w:r>
      <w:r w:rsidRPr="00D23D95">
        <w:rPr>
          <w:rFonts w:asciiTheme="majorBidi" w:hAnsiTheme="majorBidi" w:cstheme="majorBidi"/>
          <w:sz w:val="24"/>
          <w:szCs w:val="24"/>
        </w:rPr>
        <w:t>la membrane des espèces retenues. La concentration étant à la surface plus élevée que dans le</w:t>
      </w:r>
      <w:r w:rsidR="006E3717">
        <w:rPr>
          <w:rFonts w:asciiTheme="majorBidi" w:hAnsiTheme="majorBidi" w:cstheme="majorBidi"/>
          <w:sz w:val="24"/>
          <w:szCs w:val="24"/>
        </w:rPr>
        <w:t xml:space="preserve"> </w:t>
      </w:r>
      <w:r w:rsidRPr="00D23D95">
        <w:rPr>
          <w:rFonts w:asciiTheme="majorBidi" w:hAnsiTheme="majorBidi" w:cstheme="majorBidi"/>
          <w:sz w:val="24"/>
          <w:szCs w:val="24"/>
        </w:rPr>
        <w:t>volume de la solution il s'ensuit une augmentation de la pression osmotique près de la</w:t>
      </w:r>
      <w:r w:rsidR="006E3717">
        <w:rPr>
          <w:rFonts w:asciiTheme="majorBidi" w:hAnsiTheme="majorBidi" w:cstheme="majorBidi"/>
          <w:sz w:val="24"/>
          <w:szCs w:val="24"/>
        </w:rPr>
        <w:t xml:space="preserve"> </w:t>
      </w:r>
      <w:r w:rsidRPr="00D23D95">
        <w:rPr>
          <w:rFonts w:asciiTheme="majorBidi" w:hAnsiTheme="majorBidi" w:cstheme="majorBidi"/>
          <w:sz w:val="24"/>
          <w:szCs w:val="24"/>
        </w:rPr>
        <w:t xml:space="preserve">membrane et donc une diminution de la pression efficace ΔP - </w:t>
      </w:r>
      <w:proofErr w:type="gramStart"/>
      <w:r w:rsidRPr="00D23D95">
        <w:rPr>
          <w:rFonts w:asciiTheme="majorBidi" w:hAnsiTheme="majorBidi" w:cstheme="majorBidi"/>
          <w:sz w:val="24"/>
          <w:szCs w:val="24"/>
        </w:rPr>
        <w:t>ΔΠ:</w:t>
      </w:r>
      <w:proofErr w:type="gramEnd"/>
      <w:r w:rsidRPr="00D23D95">
        <w:rPr>
          <w:rFonts w:asciiTheme="majorBidi" w:hAnsiTheme="majorBidi" w:cstheme="majorBidi"/>
          <w:sz w:val="24"/>
          <w:szCs w:val="24"/>
        </w:rPr>
        <w:t xml:space="preserve"> le flux de </w:t>
      </w:r>
      <w:proofErr w:type="spellStart"/>
      <w:r w:rsidRPr="00D23D95">
        <w:rPr>
          <w:rFonts w:asciiTheme="majorBidi" w:hAnsiTheme="majorBidi" w:cstheme="majorBidi"/>
          <w:sz w:val="24"/>
          <w:szCs w:val="24"/>
        </w:rPr>
        <w:t>perméat</w:t>
      </w:r>
      <w:proofErr w:type="spellEnd"/>
      <w:r w:rsidRPr="00D23D95">
        <w:rPr>
          <w:rFonts w:asciiTheme="majorBidi" w:hAnsiTheme="majorBidi" w:cstheme="majorBidi"/>
          <w:sz w:val="24"/>
          <w:szCs w:val="24"/>
        </w:rPr>
        <w:t xml:space="preserve"> va donc</w:t>
      </w:r>
      <w:r w:rsidR="006E3717">
        <w:rPr>
          <w:rFonts w:asciiTheme="majorBidi" w:hAnsiTheme="majorBidi" w:cstheme="majorBidi"/>
          <w:sz w:val="24"/>
          <w:szCs w:val="24"/>
        </w:rPr>
        <w:t xml:space="preserve"> </w:t>
      </w:r>
      <w:r w:rsidRPr="00D23D95">
        <w:rPr>
          <w:rFonts w:asciiTheme="majorBidi" w:hAnsiTheme="majorBidi" w:cstheme="majorBidi"/>
          <w:sz w:val="24"/>
          <w:szCs w:val="24"/>
        </w:rPr>
        <w:t>diminuer.</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 colmatage est possible en osmose inverse. On peut atteindre la limite de solubilité des sels</w:t>
      </w:r>
      <w:r w:rsidR="006E3717">
        <w:rPr>
          <w:rFonts w:asciiTheme="majorBidi" w:hAnsiTheme="majorBidi" w:cstheme="majorBidi"/>
          <w:sz w:val="24"/>
          <w:szCs w:val="24"/>
        </w:rPr>
        <w:t xml:space="preserve"> </w:t>
      </w:r>
      <w:r w:rsidRPr="00D23D95">
        <w:rPr>
          <w:rFonts w:asciiTheme="majorBidi" w:hAnsiTheme="majorBidi" w:cstheme="majorBidi"/>
          <w:sz w:val="24"/>
          <w:szCs w:val="24"/>
        </w:rPr>
        <w:t>au niveau des membranes et avoir une formation de tartre lors de la déminéralisation d'eaux</w:t>
      </w:r>
      <w:r w:rsidR="006E3717">
        <w:rPr>
          <w:rFonts w:asciiTheme="majorBidi" w:hAnsiTheme="majorBidi" w:cstheme="majorBidi"/>
          <w:sz w:val="24"/>
          <w:szCs w:val="24"/>
        </w:rPr>
        <w:t xml:space="preserve"> </w:t>
      </w:r>
      <w:r w:rsidRPr="00D23D95">
        <w:rPr>
          <w:rFonts w:asciiTheme="majorBidi" w:hAnsiTheme="majorBidi" w:cstheme="majorBidi"/>
          <w:sz w:val="24"/>
          <w:szCs w:val="24"/>
        </w:rPr>
        <w:t>salines.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c) </w:t>
      </w:r>
      <w:proofErr w:type="gramStart"/>
      <w:r w:rsidRPr="00D23D95">
        <w:rPr>
          <w:rFonts w:asciiTheme="majorBidi" w:hAnsiTheme="majorBidi" w:cstheme="majorBidi"/>
          <w:sz w:val="24"/>
          <w:szCs w:val="24"/>
        </w:rPr>
        <w:t>Procédés:</w:t>
      </w:r>
      <w:proofErr w:type="gramEnd"/>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Les unités d'ultrafiltration ou d'osmose inverse comportent principalement en plus des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modules les éléments </w:t>
      </w:r>
      <w:proofErr w:type="gramStart"/>
      <w:r w:rsidRPr="00D23D95">
        <w:rPr>
          <w:rFonts w:asciiTheme="majorBidi" w:hAnsiTheme="majorBidi" w:cstheme="majorBidi"/>
          <w:sz w:val="24"/>
          <w:szCs w:val="24"/>
        </w:rPr>
        <w:t>suivants:</w:t>
      </w:r>
      <w:proofErr w:type="gramEnd"/>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une pompe à haute pression (40 à 80 bars) pour l'osmose inverse.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un échangeur de chaleur pour maintenir les liquides aux températures souhaitées.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Les procédés existent en discontinu comme en continu avec dans les deux cas des </w:t>
      </w:r>
      <w:proofErr w:type="gramStart"/>
      <w:r w:rsidRPr="00D23D95">
        <w:rPr>
          <w:rFonts w:asciiTheme="majorBidi" w:hAnsiTheme="majorBidi" w:cstheme="majorBidi"/>
          <w:sz w:val="24"/>
          <w:szCs w:val="24"/>
        </w:rPr>
        <w:t>montages</w:t>
      </w:r>
      <w:r w:rsidR="006E3717">
        <w:rPr>
          <w:rFonts w:asciiTheme="majorBidi" w:hAnsiTheme="majorBidi" w:cstheme="majorBidi"/>
          <w:sz w:val="24"/>
          <w:szCs w:val="24"/>
        </w:rPr>
        <w:t xml:space="preserve">  </w:t>
      </w:r>
      <w:r w:rsidRPr="00D23D95">
        <w:rPr>
          <w:rFonts w:asciiTheme="majorBidi" w:hAnsiTheme="majorBidi" w:cstheme="majorBidi"/>
          <w:sz w:val="24"/>
          <w:szCs w:val="24"/>
        </w:rPr>
        <w:t>permettant</w:t>
      </w:r>
      <w:proofErr w:type="gramEnd"/>
      <w:r w:rsidRPr="00D23D95">
        <w:rPr>
          <w:rFonts w:asciiTheme="majorBidi" w:hAnsiTheme="majorBidi" w:cstheme="majorBidi"/>
          <w:sz w:val="24"/>
          <w:szCs w:val="24"/>
        </w:rPr>
        <w:t xml:space="preserve"> le recyclage des </w:t>
      </w:r>
      <w:proofErr w:type="spellStart"/>
      <w:r w:rsidRPr="00D23D95">
        <w:rPr>
          <w:rFonts w:asciiTheme="majorBidi" w:hAnsiTheme="majorBidi" w:cstheme="majorBidi"/>
          <w:sz w:val="24"/>
          <w:szCs w:val="24"/>
        </w:rPr>
        <w:t>concentrats</w:t>
      </w:r>
      <w:proofErr w:type="spellEnd"/>
      <w:r w:rsidRPr="00D23D95">
        <w:rPr>
          <w:rFonts w:asciiTheme="majorBidi" w:hAnsiTheme="majorBidi" w:cstheme="majorBidi"/>
          <w:sz w:val="24"/>
          <w:szCs w:val="24"/>
        </w:rPr>
        <w:t xml:space="preserve"> pour améliorer la séparation. Une étape d'élimination</w:t>
      </w:r>
      <w:r w:rsidR="006E3717">
        <w:rPr>
          <w:rFonts w:asciiTheme="majorBidi" w:hAnsiTheme="majorBidi" w:cstheme="majorBidi"/>
          <w:sz w:val="24"/>
          <w:szCs w:val="24"/>
        </w:rPr>
        <w:t xml:space="preserve"> </w:t>
      </w:r>
      <w:r w:rsidRPr="00D23D95">
        <w:rPr>
          <w:rFonts w:asciiTheme="majorBidi" w:hAnsiTheme="majorBidi" w:cstheme="majorBidi"/>
          <w:sz w:val="24"/>
          <w:szCs w:val="24"/>
        </w:rPr>
        <w:t>préalable des plus grosses particules est toujours nécessaire.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II.3.4. Applications industrielles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Les principales applications de l'osmose inverse et de l'ultrafiltration sont les </w:t>
      </w:r>
      <w:proofErr w:type="gramStart"/>
      <w:r w:rsidRPr="00D23D95">
        <w:rPr>
          <w:rFonts w:asciiTheme="majorBidi" w:hAnsiTheme="majorBidi" w:cstheme="majorBidi"/>
          <w:sz w:val="24"/>
          <w:szCs w:val="24"/>
        </w:rPr>
        <w:t>suivantes:</w:t>
      </w:r>
      <w:proofErr w:type="gramEnd"/>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traitement des </w:t>
      </w:r>
      <w:proofErr w:type="gramStart"/>
      <w:r w:rsidRPr="00D23D95">
        <w:rPr>
          <w:rFonts w:asciiTheme="majorBidi" w:hAnsiTheme="majorBidi" w:cstheme="majorBidi"/>
          <w:sz w:val="24"/>
          <w:szCs w:val="24"/>
        </w:rPr>
        <w:t>eaux:</w:t>
      </w:r>
      <w:proofErr w:type="gramEnd"/>
      <w:r w:rsidRPr="00D23D95">
        <w:rPr>
          <w:rFonts w:asciiTheme="majorBidi" w:hAnsiTheme="majorBidi" w:cstheme="majorBidi"/>
          <w:sz w:val="24"/>
          <w:szCs w:val="24"/>
        </w:rPr>
        <w:t xml:space="preserve"> dessalement de l'eau de mer et des eaux saumâtres, production de l'eau</w:t>
      </w:r>
      <w:r w:rsidR="008D67AE">
        <w:rPr>
          <w:rFonts w:asciiTheme="majorBidi" w:hAnsiTheme="majorBidi" w:cstheme="majorBidi"/>
          <w:sz w:val="24"/>
          <w:szCs w:val="24"/>
        </w:rPr>
        <w:t xml:space="preserve"> </w:t>
      </w:r>
      <w:proofErr w:type="spellStart"/>
      <w:r w:rsidRPr="00D23D95">
        <w:rPr>
          <w:rFonts w:asciiTheme="majorBidi" w:hAnsiTheme="majorBidi" w:cstheme="majorBidi"/>
          <w:sz w:val="24"/>
          <w:szCs w:val="24"/>
        </w:rPr>
        <w:t>ultrapure</w:t>
      </w:r>
      <w:proofErr w:type="spellEnd"/>
      <w:r w:rsidRPr="00D23D95">
        <w:rPr>
          <w:rFonts w:asciiTheme="majorBidi" w:hAnsiTheme="majorBidi" w:cstheme="majorBidi"/>
          <w:sz w:val="24"/>
          <w:szCs w:val="24"/>
        </w:rPr>
        <w:t xml:space="preserve"> (industries électronique, pharmaceutique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extraction de protéines du lactosérum dans l'industrie laitière. Les techniques présentées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présentent les avantages </w:t>
      </w:r>
      <w:proofErr w:type="gramStart"/>
      <w:r w:rsidRPr="00D23D95">
        <w:rPr>
          <w:rFonts w:asciiTheme="majorBidi" w:hAnsiTheme="majorBidi" w:cstheme="majorBidi"/>
          <w:sz w:val="24"/>
          <w:szCs w:val="24"/>
        </w:rPr>
        <w:t>suivants:</w:t>
      </w:r>
      <w:proofErr w:type="gramEnd"/>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lastRenderedPageBreak/>
        <w:t>• opération à température ambiante ce qui évite la dégradation de molécules fragiles dans le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domaine</w:t>
      </w:r>
      <w:proofErr w:type="gramEnd"/>
      <w:r w:rsidRPr="00D23D95">
        <w:rPr>
          <w:rFonts w:asciiTheme="majorBidi" w:hAnsiTheme="majorBidi" w:cstheme="majorBidi"/>
          <w:sz w:val="24"/>
          <w:szCs w:val="24"/>
        </w:rPr>
        <w:t xml:space="preserve"> agro-alimentaire.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pas d'intervention de réactifs chimiques comme des agents d'extraction qui sont des sources</w:t>
      </w:r>
      <w:r w:rsidR="007E79B0">
        <w:rPr>
          <w:rFonts w:asciiTheme="majorBidi" w:hAnsiTheme="majorBidi" w:cstheme="majorBidi"/>
          <w:sz w:val="24"/>
          <w:szCs w:val="24"/>
        </w:rPr>
        <w:t xml:space="preserve"> </w:t>
      </w:r>
      <w:r w:rsidRPr="00D23D95">
        <w:rPr>
          <w:rFonts w:asciiTheme="majorBidi" w:hAnsiTheme="majorBidi" w:cstheme="majorBidi"/>
          <w:sz w:val="24"/>
          <w:szCs w:val="24"/>
        </w:rPr>
        <w:t>de pollution.</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consommation énergétique faible vis à vis de la distillation pour le dessalement de l'eau.</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Néanmoins des inconvénients </w:t>
      </w:r>
      <w:proofErr w:type="gramStart"/>
      <w:r w:rsidRPr="00D23D95">
        <w:rPr>
          <w:rFonts w:asciiTheme="majorBidi" w:hAnsiTheme="majorBidi" w:cstheme="majorBidi"/>
          <w:sz w:val="24"/>
          <w:szCs w:val="24"/>
        </w:rPr>
        <w:t>existent:</w:t>
      </w:r>
      <w:proofErr w:type="gramEnd"/>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baisse de la perméabilité et modification de la sélectivité en cas de colmatage des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membranes</w:t>
      </w:r>
      <w:proofErr w:type="gramEnd"/>
      <w:r w:rsidRPr="00D23D95">
        <w:rPr>
          <w:rFonts w:asciiTheme="majorBidi" w:hAnsiTheme="majorBidi" w:cstheme="majorBidi"/>
          <w:sz w:val="24"/>
          <w:szCs w:val="24"/>
        </w:rPr>
        <w: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sélectivité entre les espèces chimiques "soluté" toujours inférieure à 100 %.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durée de vie limitée des membranes soit par perte de résistance mécanique soit par suite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d'une</w:t>
      </w:r>
      <w:proofErr w:type="gramEnd"/>
      <w:r w:rsidRPr="00D23D95">
        <w:rPr>
          <w:rFonts w:asciiTheme="majorBidi" w:hAnsiTheme="majorBidi" w:cstheme="majorBidi"/>
          <w:sz w:val="24"/>
          <w:szCs w:val="24"/>
        </w:rPr>
        <w:t xml:space="preserve"> mauvaise tenue aux réactifs utilisés pour le nettoyage.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II.4. Adoucissement de l’eau</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L'adoucissement de l'eau est un procédé de traitement destiné à réduire la dureté de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l'eau (due à la présence des sels alcalino-terreux </w:t>
      </w:r>
      <w:proofErr w:type="gramStart"/>
      <w:r w:rsidRPr="00D23D95">
        <w:rPr>
          <w:rFonts w:asciiTheme="majorBidi" w:hAnsiTheme="majorBidi" w:cstheme="majorBidi"/>
          <w:sz w:val="24"/>
          <w:szCs w:val="24"/>
        </w:rPr>
        <w:t>:carbonates</w:t>
      </w:r>
      <w:proofErr w:type="gramEnd"/>
      <w:r w:rsidRPr="00D23D95">
        <w:rPr>
          <w:rFonts w:asciiTheme="majorBidi" w:hAnsiTheme="majorBidi" w:cstheme="majorBidi"/>
          <w:sz w:val="24"/>
          <w:szCs w:val="24"/>
        </w:rPr>
        <w:t>, sulfates et chlorures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de</w:t>
      </w:r>
      <w:proofErr w:type="gramEnd"/>
      <w:r w:rsidRPr="00D23D95">
        <w:rPr>
          <w:rFonts w:asciiTheme="majorBidi" w:hAnsiTheme="majorBidi" w:cstheme="majorBidi"/>
          <w:sz w:val="24"/>
          <w:szCs w:val="24"/>
        </w:rPr>
        <w:t xml:space="preserve"> calcium et de magnésium). L'eau adoucie n'est pas incrustante et mousse facilement avec le</w:t>
      </w:r>
      <w:r w:rsidR="00554830">
        <w:rPr>
          <w:rFonts w:asciiTheme="majorBidi" w:hAnsiTheme="majorBidi" w:cstheme="majorBidi"/>
          <w:sz w:val="24"/>
          <w:szCs w:val="24"/>
        </w:rPr>
        <w:t xml:space="preserve"> </w:t>
      </w:r>
      <w:r w:rsidRPr="00D23D95">
        <w:rPr>
          <w:rFonts w:asciiTheme="majorBidi" w:hAnsiTheme="majorBidi" w:cstheme="majorBidi"/>
          <w:sz w:val="24"/>
          <w:szCs w:val="24"/>
        </w:rPr>
        <w:t>savon.</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Il existe différentes techniques d'adoucissement de l’eau :</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faire</w:t>
      </w:r>
      <w:proofErr w:type="gramEnd"/>
      <w:r w:rsidRPr="00D23D95">
        <w:rPr>
          <w:rFonts w:asciiTheme="majorBidi" w:hAnsiTheme="majorBidi" w:cstheme="majorBidi"/>
          <w:sz w:val="24"/>
          <w:szCs w:val="24"/>
        </w:rPr>
        <w:t xml:space="preserve"> passer l'eau à travers une résine échangeuse de cations (permutation des ions calcium</w:t>
      </w:r>
      <w:r w:rsidR="00554830">
        <w:rPr>
          <w:rFonts w:asciiTheme="majorBidi" w:hAnsiTheme="majorBidi" w:cstheme="majorBidi"/>
          <w:sz w:val="24"/>
          <w:szCs w:val="24"/>
        </w:rPr>
        <w:t xml:space="preserve"> </w:t>
      </w:r>
      <w:r w:rsidRPr="00D23D95">
        <w:rPr>
          <w:rFonts w:asciiTheme="majorBidi" w:hAnsiTheme="majorBidi" w:cstheme="majorBidi"/>
          <w:sz w:val="24"/>
          <w:szCs w:val="24"/>
        </w:rPr>
        <w:t>avec les ions sodium). Cette résine doit être régulièrement régénérée en y faisant couler une</w:t>
      </w:r>
      <w:r w:rsidR="00554830">
        <w:rPr>
          <w:rFonts w:asciiTheme="majorBidi" w:hAnsiTheme="majorBidi" w:cstheme="majorBidi"/>
          <w:sz w:val="24"/>
          <w:szCs w:val="24"/>
        </w:rPr>
        <w:t xml:space="preserve"> </w:t>
      </w:r>
      <w:r w:rsidRPr="00D23D95">
        <w:rPr>
          <w:rFonts w:asciiTheme="majorBidi" w:hAnsiTheme="majorBidi" w:cstheme="majorBidi"/>
          <w:sz w:val="24"/>
          <w:szCs w:val="24"/>
        </w:rPr>
        <w:t>solution concentrée de chlorure de sodium. L'échange d'ions est un processus réversible.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injecter</w:t>
      </w:r>
      <w:proofErr w:type="gramEnd"/>
      <w:r w:rsidRPr="00D23D95">
        <w:rPr>
          <w:rFonts w:asciiTheme="majorBidi" w:hAnsiTheme="majorBidi" w:cstheme="majorBidi"/>
          <w:sz w:val="24"/>
          <w:szCs w:val="24"/>
        </w:rPr>
        <w:t xml:space="preserve"> de façon proportionnelle au débit du CO2 dans l'eau qui va entrer en réaction avec</w:t>
      </w:r>
      <w:r w:rsidR="007A404B">
        <w:rPr>
          <w:rFonts w:asciiTheme="majorBidi" w:hAnsiTheme="majorBidi" w:cstheme="majorBidi"/>
          <w:sz w:val="24"/>
          <w:szCs w:val="24"/>
        </w:rPr>
        <w:t xml:space="preserve"> </w:t>
      </w:r>
      <w:r w:rsidRPr="00D23D95">
        <w:rPr>
          <w:rFonts w:asciiTheme="majorBidi" w:hAnsiTheme="majorBidi" w:cstheme="majorBidi"/>
          <w:sz w:val="24"/>
          <w:szCs w:val="24"/>
        </w:rPr>
        <w:t>l'eau et le calcaire (carbonates) en transformant le calcaire en bicarbonates. Le calcaire est</w:t>
      </w:r>
      <w:r w:rsidR="007A404B">
        <w:rPr>
          <w:rFonts w:asciiTheme="majorBidi" w:hAnsiTheme="majorBidi" w:cstheme="majorBidi"/>
          <w:sz w:val="24"/>
          <w:szCs w:val="24"/>
        </w:rPr>
        <w:t xml:space="preserve"> </w:t>
      </w:r>
      <w:r w:rsidRPr="00D23D95">
        <w:rPr>
          <w:rFonts w:asciiTheme="majorBidi" w:hAnsiTheme="majorBidi" w:cstheme="majorBidi"/>
          <w:sz w:val="24"/>
          <w:szCs w:val="24"/>
        </w:rPr>
        <w:t>ainsi éliminé. À la différence du système à résine, l'eau traitée ne contient plus de sodium</w:t>
      </w:r>
      <w:r w:rsidR="007A404B">
        <w:rPr>
          <w:rFonts w:asciiTheme="majorBidi" w:hAnsiTheme="majorBidi" w:cstheme="majorBidi"/>
          <w:sz w:val="24"/>
          <w:szCs w:val="24"/>
        </w:rPr>
        <w:t xml:space="preserve"> </w:t>
      </w:r>
      <w:r w:rsidRPr="00D23D95">
        <w:rPr>
          <w:rFonts w:asciiTheme="majorBidi" w:hAnsiTheme="majorBidi" w:cstheme="majorBidi"/>
          <w:sz w:val="24"/>
          <w:szCs w:val="24"/>
        </w:rPr>
        <w:t>(sel), généralement mauvais pour la santé, mais conserve ses minéraux (calcium et</w:t>
      </w:r>
      <w:r w:rsidR="007A404B">
        <w:rPr>
          <w:rFonts w:asciiTheme="majorBidi" w:hAnsiTheme="majorBidi" w:cstheme="majorBidi"/>
          <w:sz w:val="24"/>
          <w:szCs w:val="24"/>
        </w:rPr>
        <w:t xml:space="preserve"> </w:t>
      </w:r>
      <w:r w:rsidRPr="00D23D95">
        <w:rPr>
          <w:rFonts w:asciiTheme="majorBidi" w:hAnsiTheme="majorBidi" w:cstheme="majorBidi"/>
          <w:sz w:val="24"/>
          <w:szCs w:val="24"/>
        </w:rPr>
        <w:t>magnésium), essentiels à la vie.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II.5. Les différentes étapes d’une filière classique de traitement d’eau</w:t>
      </w:r>
    </w:p>
    <w:p w:rsidR="006C5FDC" w:rsidRDefault="006C5FDC" w:rsidP="00DF35CC">
      <w:pPr>
        <w:ind w:left="-709" w:firstLine="709"/>
        <w:jc w:val="both"/>
        <w:rPr>
          <w:rFonts w:asciiTheme="majorBidi" w:hAnsiTheme="majorBidi" w:cstheme="majorBidi"/>
          <w:sz w:val="24"/>
          <w:szCs w:val="24"/>
        </w:rPr>
      </w:pPr>
      <w:r w:rsidRPr="00D23D95">
        <w:rPr>
          <w:rFonts w:asciiTheme="majorBidi" w:hAnsiTheme="majorBidi" w:cstheme="majorBidi"/>
          <w:sz w:val="24"/>
          <w:szCs w:val="24"/>
        </w:rPr>
        <w:t>La filière classique de traitement, quelle que soit l’origine de l’eau, est constituée d’une</w:t>
      </w:r>
      <w:r w:rsidR="007A404B">
        <w:rPr>
          <w:rFonts w:asciiTheme="majorBidi" w:hAnsiTheme="majorBidi" w:cstheme="majorBidi"/>
          <w:sz w:val="24"/>
          <w:szCs w:val="24"/>
        </w:rPr>
        <w:t xml:space="preserve"> </w:t>
      </w:r>
      <w:r w:rsidRPr="00D23D95">
        <w:rPr>
          <w:rFonts w:asciiTheme="majorBidi" w:hAnsiTheme="majorBidi" w:cstheme="majorBidi"/>
          <w:sz w:val="24"/>
          <w:szCs w:val="24"/>
        </w:rPr>
        <w:t xml:space="preserve">désinfection (étape obligatoire) précédée au plus par trois types de traitement : étapes de </w:t>
      </w:r>
      <w:r w:rsidRPr="00D23D95">
        <w:rPr>
          <w:rFonts w:asciiTheme="majorBidi" w:hAnsiTheme="majorBidi" w:cstheme="majorBidi"/>
          <w:sz w:val="24"/>
          <w:szCs w:val="24"/>
        </w:rPr>
        <w:lastRenderedPageBreak/>
        <w:t>prétraitement,</w:t>
      </w:r>
      <w:r w:rsidR="007E79B0">
        <w:rPr>
          <w:rFonts w:asciiTheme="majorBidi" w:hAnsiTheme="majorBidi" w:cstheme="majorBidi"/>
          <w:sz w:val="24"/>
          <w:szCs w:val="24"/>
        </w:rPr>
        <w:t xml:space="preserve"> </w:t>
      </w:r>
      <w:r w:rsidRPr="00D23D95">
        <w:rPr>
          <w:rFonts w:asciiTheme="majorBidi" w:hAnsiTheme="majorBidi" w:cstheme="majorBidi"/>
          <w:sz w:val="24"/>
          <w:szCs w:val="24"/>
        </w:rPr>
        <w:t>étapes de clarification et étapes d’affinage.</w:t>
      </w:r>
      <w:r w:rsidR="007E79B0" w:rsidRPr="007E79B0">
        <w:rPr>
          <w:rFonts w:asciiTheme="majorBidi" w:hAnsiTheme="majorBidi" w:cstheme="majorBidi"/>
          <w:sz w:val="24"/>
          <w:szCs w:val="24"/>
        </w:rPr>
        <w:t xml:space="preserve"> </w:t>
      </w:r>
      <w:r w:rsidR="007E79B0" w:rsidRPr="007E79B0">
        <w:rPr>
          <w:rFonts w:asciiTheme="majorBidi" w:hAnsiTheme="majorBidi" w:cstheme="majorBidi"/>
          <w:noProof/>
          <w:sz w:val="24"/>
          <w:szCs w:val="24"/>
          <w:lang w:eastAsia="fr-FR"/>
        </w:rPr>
        <w:drawing>
          <wp:inline distT="0" distB="0" distL="0" distR="0">
            <wp:extent cx="6267450" cy="9048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67450" cy="904875"/>
                    </a:xfrm>
                    <a:prstGeom prst="rect">
                      <a:avLst/>
                    </a:prstGeom>
                    <a:noFill/>
                    <a:ln>
                      <a:noFill/>
                    </a:ln>
                  </pic:spPr>
                </pic:pic>
              </a:graphicData>
            </a:graphic>
          </wp:inline>
        </w:drawing>
      </w:r>
    </w:p>
    <w:p w:rsidR="007E79B0" w:rsidRPr="00D23D95" w:rsidRDefault="007E79B0" w:rsidP="00DF35CC">
      <w:pPr>
        <w:jc w:val="both"/>
        <w:rPr>
          <w:rFonts w:asciiTheme="majorBidi" w:hAnsiTheme="majorBidi" w:cstheme="majorBidi"/>
          <w:sz w:val="24"/>
          <w:szCs w:val="24"/>
        </w:rPr>
      </w:pP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II.5.1. Le </w:t>
      </w:r>
      <w:proofErr w:type="spellStart"/>
      <w:r w:rsidRPr="00D23D95">
        <w:rPr>
          <w:rFonts w:asciiTheme="majorBidi" w:hAnsiTheme="majorBidi" w:cstheme="majorBidi"/>
          <w:sz w:val="24"/>
          <w:szCs w:val="24"/>
        </w:rPr>
        <w:t>pré-traitement</w:t>
      </w:r>
      <w:proofErr w:type="spellEnd"/>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 dégrillage et le tamisage (réservés aux eaux de surface) Ce sont des procédés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physiques</w:t>
      </w:r>
      <w:proofErr w:type="gramEnd"/>
      <w:r w:rsidRPr="00D23D95">
        <w:rPr>
          <w:rFonts w:asciiTheme="majorBidi" w:hAnsiTheme="majorBidi" w:cstheme="majorBidi"/>
          <w:sz w:val="24"/>
          <w:szCs w:val="24"/>
        </w:rPr>
        <w:t>. Les gros déchets sont retenus par une simple grille, les plus fins dans des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tamis</w:t>
      </w:r>
      <w:proofErr w:type="gramEnd"/>
      <w:r w:rsidRPr="00D23D95">
        <w:rPr>
          <w:rFonts w:asciiTheme="majorBidi" w:hAnsiTheme="majorBidi" w:cstheme="majorBidi"/>
          <w:sz w:val="24"/>
          <w:szCs w:val="24"/>
        </w:rPr>
        <w:t xml:space="preserve"> à mailles fines.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Pré-oxydation</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C’est un procédé chimique qui utilise le chlore (ou l’hypochlorite de sodium), l’ozone,</w:t>
      </w:r>
      <w:r w:rsidR="00015CE2">
        <w:rPr>
          <w:rFonts w:asciiTheme="majorBidi" w:hAnsiTheme="majorBidi" w:cstheme="majorBidi"/>
          <w:sz w:val="24"/>
          <w:szCs w:val="24"/>
        </w:rPr>
        <w:t xml:space="preserve"> </w:t>
      </w:r>
      <w:r w:rsidRPr="00D23D95">
        <w:rPr>
          <w:rFonts w:asciiTheme="majorBidi" w:hAnsiTheme="majorBidi" w:cstheme="majorBidi"/>
          <w:sz w:val="24"/>
          <w:szCs w:val="24"/>
        </w:rPr>
        <w:t>le dioxyde de chlore ou le permanganate de potassium. Il est destiné à permettre</w:t>
      </w:r>
      <w:r w:rsidR="00015CE2">
        <w:rPr>
          <w:rFonts w:asciiTheme="majorBidi" w:hAnsiTheme="majorBidi" w:cstheme="majorBidi"/>
          <w:sz w:val="24"/>
          <w:szCs w:val="24"/>
        </w:rPr>
        <w:t xml:space="preserve"> </w:t>
      </w:r>
      <w:r w:rsidRPr="00D23D95">
        <w:rPr>
          <w:rFonts w:asciiTheme="majorBidi" w:hAnsiTheme="majorBidi" w:cstheme="majorBidi"/>
          <w:sz w:val="24"/>
          <w:szCs w:val="24"/>
        </w:rPr>
        <w:t>l’élimination du fer et du manganèse (notamment pour les eaux souterraines), de la</w:t>
      </w:r>
      <w:r w:rsidR="00015CE2">
        <w:rPr>
          <w:rFonts w:asciiTheme="majorBidi" w:hAnsiTheme="majorBidi" w:cstheme="majorBidi"/>
          <w:sz w:val="24"/>
          <w:szCs w:val="24"/>
        </w:rPr>
        <w:t xml:space="preserve"> </w:t>
      </w:r>
      <w:r w:rsidRPr="00D23D95">
        <w:rPr>
          <w:rFonts w:asciiTheme="majorBidi" w:hAnsiTheme="majorBidi" w:cstheme="majorBidi"/>
          <w:sz w:val="24"/>
          <w:szCs w:val="24"/>
        </w:rPr>
        <w:t>couleur et des algues (essentiellement pour les eaux superficielles).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II.5.2. La clarification</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C’est une étape indispensable pour les eaux de surface et les eaux souterraines karstiques. Elle</w:t>
      </w:r>
      <w:r w:rsidR="00015CE2">
        <w:rPr>
          <w:rFonts w:asciiTheme="majorBidi" w:hAnsiTheme="majorBidi" w:cstheme="majorBidi"/>
          <w:sz w:val="24"/>
          <w:szCs w:val="24"/>
        </w:rPr>
        <w:t xml:space="preserve"> </w:t>
      </w:r>
      <w:r w:rsidRPr="00D23D95">
        <w:rPr>
          <w:rFonts w:asciiTheme="majorBidi" w:hAnsiTheme="majorBidi" w:cstheme="majorBidi"/>
          <w:sz w:val="24"/>
          <w:szCs w:val="24"/>
        </w:rPr>
        <w:t xml:space="preserve">permet d’obtenir une eau limpide par élimination des matières en suspension, et donc de </w:t>
      </w:r>
      <w:proofErr w:type="gramStart"/>
      <w:r w:rsidRPr="00D23D95">
        <w:rPr>
          <w:rFonts w:asciiTheme="majorBidi" w:hAnsiTheme="majorBidi" w:cstheme="majorBidi"/>
          <w:sz w:val="24"/>
          <w:szCs w:val="24"/>
        </w:rPr>
        <w:t>la</w:t>
      </w:r>
      <w:r w:rsidR="00015CE2">
        <w:rPr>
          <w:rFonts w:asciiTheme="majorBidi" w:hAnsiTheme="majorBidi" w:cstheme="majorBidi"/>
          <w:sz w:val="24"/>
          <w:szCs w:val="24"/>
        </w:rPr>
        <w:t xml:space="preserve">  </w:t>
      </w:r>
      <w:r w:rsidRPr="00D23D95">
        <w:rPr>
          <w:rFonts w:asciiTheme="majorBidi" w:hAnsiTheme="majorBidi" w:cstheme="majorBidi"/>
          <w:sz w:val="24"/>
          <w:szCs w:val="24"/>
        </w:rPr>
        <w:t>turbidité</w:t>
      </w:r>
      <w:proofErr w:type="gramEnd"/>
      <w:r w:rsidRPr="00D23D95">
        <w:rPr>
          <w:rFonts w:asciiTheme="majorBidi" w:hAnsiTheme="majorBidi" w:cstheme="majorBidi"/>
          <w:sz w:val="24"/>
          <w:szCs w:val="24"/>
        </w:rPr>
        <w: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La clarification peut combiner les procédés suivants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coagulation/floculation</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C’est un procédé physico-chimique qui a pour but de déstabiliser les matières colloïdales</w:t>
      </w:r>
      <w:r w:rsidR="00C9044D">
        <w:rPr>
          <w:rFonts w:asciiTheme="majorBidi" w:hAnsiTheme="majorBidi" w:cstheme="majorBidi"/>
          <w:sz w:val="24"/>
          <w:szCs w:val="24"/>
        </w:rPr>
        <w:t xml:space="preserve"> </w:t>
      </w:r>
      <w:r w:rsidRPr="00D23D95">
        <w:rPr>
          <w:rFonts w:asciiTheme="majorBidi" w:hAnsiTheme="majorBidi" w:cstheme="majorBidi"/>
          <w:sz w:val="24"/>
          <w:szCs w:val="24"/>
        </w:rPr>
        <w:t>(particules qui ne s’agglomèrent pas naturellement).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L’eau reçoit un réactif destiné à provoquer l’agglomération de ces particules en suspension en</w:t>
      </w:r>
      <w:r w:rsidR="00015CE2">
        <w:rPr>
          <w:rFonts w:asciiTheme="majorBidi" w:hAnsiTheme="majorBidi" w:cstheme="majorBidi"/>
          <w:sz w:val="24"/>
          <w:szCs w:val="24"/>
        </w:rPr>
        <w:t xml:space="preserve"> </w:t>
      </w:r>
      <w:r w:rsidRPr="00D23D95">
        <w:rPr>
          <w:rFonts w:asciiTheme="majorBidi" w:hAnsiTheme="majorBidi" w:cstheme="majorBidi"/>
          <w:sz w:val="24"/>
          <w:szCs w:val="24"/>
        </w:rPr>
        <w:t>agrégats floconneux, dont l’ensemble forme une masse qu’on appelle le “floc”. Les réactifs</w:t>
      </w:r>
      <w:r w:rsidR="00015CE2">
        <w:rPr>
          <w:rFonts w:asciiTheme="majorBidi" w:hAnsiTheme="majorBidi" w:cstheme="majorBidi"/>
          <w:sz w:val="24"/>
          <w:szCs w:val="24"/>
        </w:rPr>
        <w:t xml:space="preserve"> </w:t>
      </w:r>
      <w:r w:rsidRPr="00D23D95">
        <w:rPr>
          <w:rFonts w:asciiTheme="majorBidi" w:hAnsiTheme="majorBidi" w:cstheme="majorBidi"/>
          <w:sz w:val="24"/>
          <w:szCs w:val="24"/>
        </w:rPr>
        <w:t>utilisés sont généralement des sels de fer ou d’aluminium. Chaque réactif coagulant n’étant</w:t>
      </w:r>
      <w:r w:rsidR="00015CE2">
        <w:rPr>
          <w:rFonts w:asciiTheme="majorBidi" w:hAnsiTheme="majorBidi" w:cstheme="majorBidi"/>
          <w:sz w:val="24"/>
          <w:szCs w:val="24"/>
        </w:rPr>
        <w:t xml:space="preserve"> </w:t>
      </w:r>
      <w:r w:rsidRPr="00D23D95">
        <w:rPr>
          <w:rFonts w:asciiTheme="majorBidi" w:hAnsiTheme="majorBidi" w:cstheme="majorBidi"/>
          <w:sz w:val="24"/>
          <w:szCs w:val="24"/>
        </w:rPr>
        <w:t>actif que dans une certaine zone de pH, un ajustement du pH peut s’avérer nécessaire. Sous</w:t>
      </w:r>
      <w:r w:rsidR="00015CE2">
        <w:rPr>
          <w:rFonts w:asciiTheme="majorBidi" w:hAnsiTheme="majorBidi" w:cstheme="majorBidi"/>
          <w:sz w:val="24"/>
          <w:szCs w:val="24"/>
        </w:rPr>
        <w:t xml:space="preserve"> </w:t>
      </w:r>
      <w:r w:rsidRPr="00D23D95">
        <w:rPr>
          <w:rFonts w:asciiTheme="majorBidi" w:hAnsiTheme="majorBidi" w:cstheme="majorBidi"/>
          <w:sz w:val="24"/>
          <w:szCs w:val="24"/>
        </w:rPr>
        <w:t>l’effet de son propre poids, le floc se dépose lentement.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Décantation ou flottation</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Ce sont des procédés physiques intervenant après la coagulation-floculation.de la gravité.</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L’eau coagulée et floculée entre dans le décanteur à vitesse réduite de façon à éviter les</w:t>
      </w:r>
      <w:r w:rsidR="00015CE2">
        <w:rPr>
          <w:rFonts w:asciiTheme="majorBidi" w:hAnsiTheme="majorBidi" w:cstheme="majorBidi"/>
          <w:sz w:val="24"/>
          <w:szCs w:val="24"/>
        </w:rPr>
        <w:t xml:space="preserve"> </w:t>
      </w:r>
      <w:r w:rsidRPr="00D23D95">
        <w:rPr>
          <w:rFonts w:asciiTheme="majorBidi" w:hAnsiTheme="majorBidi" w:cstheme="majorBidi"/>
          <w:sz w:val="24"/>
          <w:szCs w:val="24"/>
        </w:rPr>
        <w:t>turbulences. Les flocs se déposent au fond de l’ouvrage et l’eau clarifiée est récupérée en</w:t>
      </w:r>
      <w:r w:rsidR="00015CE2">
        <w:rPr>
          <w:rFonts w:asciiTheme="majorBidi" w:hAnsiTheme="majorBidi" w:cstheme="majorBidi"/>
          <w:sz w:val="24"/>
          <w:szCs w:val="24"/>
        </w:rPr>
        <w:t xml:space="preserve"> </w:t>
      </w:r>
      <w:r w:rsidRPr="00D23D95">
        <w:rPr>
          <w:rFonts w:asciiTheme="majorBidi" w:hAnsiTheme="majorBidi" w:cstheme="majorBidi"/>
          <w:sz w:val="24"/>
          <w:szCs w:val="24"/>
        </w:rPr>
        <w:t>surface.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lastRenderedPageBreak/>
        <w:t>A l’inverse, la flottation consiste à favoriser la clarification par entraînement des particules en</w:t>
      </w:r>
      <w:r w:rsidR="00015CE2">
        <w:rPr>
          <w:rFonts w:asciiTheme="majorBidi" w:hAnsiTheme="majorBidi" w:cstheme="majorBidi"/>
          <w:sz w:val="24"/>
          <w:szCs w:val="24"/>
        </w:rPr>
        <w:t xml:space="preserve"> </w:t>
      </w:r>
      <w:r w:rsidRPr="00D23D95">
        <w:rPr>
          <w:rFonts w:asciiTheme="majorBidi" w:hAnsiTheme="majorBidi" w:cstheme="majorBidi"/>
          <w:sz w:val="24"/>
          <w:szCs w:val="24"/>
        </w:rPr>
        <w:t>surface, grâce à la génération de bulles d’air, qui s’accrochent aux matières en suspension et</w:t>
      </w:r>
      <w:r w:rsidR="00015CE2">
        <w:rPr>
          <w:rFonts w:asciiTheme="majorBidi" w:hAnsiTheme="majorBidi" w:cstheme="majorBidi"/>
          <w:sz w:val="24"/>
          <w:szCs w:val="24"/>
        </w:rPr>
        <w:t xml:space="preserve"> </w:t>
      </w:r>
      <w:r w:rsidRPr="00D23D95">
        <w:rPr>
          <w:rFonts w:asciiTheme="majorBidi" w:hAnsiTheme="majorBidi" w:cstheme="majorBidi"/>
          <w:sz w:val="24"/>
          <w:szCs w:val="24"/>
        </w:rPr>
        <w:t>aux flocs. Les flottants sont récupérés en surface par bras racleur.</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Filtration</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C’est un procédé physique disposé généralement après la décantation ou la flottation</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w:t>
      </w:r>
      <w:proofErr w:type="gramStart"/>
      <w:r w:rsidRPr="00D23D95">
        <w:rPr>
          <w:rFonts w:asciiTheme="majorBidi" w:hAnsiTheme="majorBidi" w:cstheme="majorBidi"/>
          <w:sz w:val="24"/>
          <w:szCs w:val="24"/>
        </w:rPr>
        <w:t>notamment</w:t>
      </w:r>
      <w:proofErr w:type="gramEnd"/>
      <w:r w:rsidRPr="00D23D95">
        <w:rPr>
          <w:rFonts w:asciiTheme="majorBidi" w:hAnsiTheme="majorBidi" w:cstheme="majorBidi"/>
          <w:sz w:val="24"/>
          <w:szCs w:val="24"/>
        </w:rPr>
        <w:t xml:space="preserve"> dans le cas des eaux de surface). Ce procédé peut être toutefois situé directement</w:t>
      </w:r>
      <w:r w:rsidR="00015CE2">
        <w:rPr>
          <w:rFonts w:asciiTheme="majorBidi" w:hAnsiTheme="majorBidi" w:cstheme="majorBidi"/>
          <w:sz w:val="24"/>
          <w:szCs w:val="24"/>
        </w:rPr>
        <w:t xml:space="preserve"> </w:t>
      </w:r>
      <w:r w:rsidRPr="00D23D95">
        <w:rPr>
          <w:rFonts w:asciiTheme="majorBidi" w:hAnsiTheme="majorBidi" w:cstheme="majorBidi"/>
          <w:sz w:val="24"/>
          <w:szCs w:val="24"/>
        </w:rPr>
        <w:t>après une coagulation (cas des eaux souterraines karstiques) ou après une pré-oxydation (cas</w:t>
      </w:r>
      <w:r w:rsidR="00015CE2">
        <w:rPr>
          <w:rFonts w:asciiTheme="majorBidi" w:hAnsiTheme="majorBidi" w:cstheme="majorBidi"/>
          <w:sz w:val="24"/>
          <w:szCs w:val="24"/>
        </w:rPr>
        <w:t xml:space="preserve"> </w:t>
      </w:r>
      <w:r w:rsidRPr="00D23D95">
        <w:rPr>
          <w:rFonts w:asciiTheme="majorBidi" w:hAnsiTheme="majorBidi" w:cstheme="majorBidi"/>
          <w:sz w:val="24"/>
          <w:szCs w:val="24"/>
        </w:rPr>
        <w:t>des eaux souterraines contenant du fer, du manganèse ou de l’arsenic).</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La filtration permet de retenir les matières en suspension qui n’ont pas été piégées lors des</w:t>
      </w:r>
      <w:r w:rsidR="00015CE2">
        <w:rPr>
          <w:rFonts w:asciiTheme="majorBidi" w:hAnsiTheme="majorBidi" w:cstheme="majorBidi"/>
          <w:sz w:val="24"/>
          <w:szCs w:val="24"/>
        </w:rPr>
        <w:t xml:space="preserve"> </w:t>
      </w:r>
      <w:r w:rsidRPr="00D23D95">
        <w:rPr>
          <w:rFonts w:asciiTheme="majorBidi" w:hAnsiTheme="majorBidi" w:cstheme="majorBidi"/>
          <w:sz w:val="24"/>
          <w:szCs w:val="24"/>
        </w:rPr>
        <w:t>étapes précédentes ou qui ont été formées lors de la pré-oxydation. Elle est réalisée sur</w:t>
      </w:r>
      <w:r w:rsidR="00015CE2">
        <w:rPr>
          <w:rFonts w:asciiTheme="majorBidi" w:hAnsiTheme="majorBidi" w:cstheme="majorBidi"/>
          <w:sz w:val="24"/>
          <w:szCs w:val="24"/>
        </w:rPr>
        <w:t xml:space="preserve"> </w:t>
      </w:r>
      <w:r w:rsidRPr="00D23D95">
        <w:rPr>
          <w:rFonts w:asciiTheme="majorBidi" w:hAnsiTheme="majorBidi" w:cstheme="majorBidi"/>
          <w:sz w:val="24"/>
          <w:szCs w:val="24"/>
        </w:rPr>
        <w:t>matériaux classiques (</w:t>
      </w:r>
      <w:proofErr w:type="gramStart"/>
      <w:r w:rsidRPr="00D23D95">
        <w:rPr>
          <w:rFonts w:asciiTheme="majorBidi" w:hAnsiTheme="majorBidi" w:cstheme="majorBidi"/>
          <w:sz w:val="24"/>
          <w:szCs w:val="24"/>
        </w:rPr>
        <w:t>sables</w:t>
      </w:r>
      <w:proofErr w:type="gramEnd"/>
      <w:r w:rsidRPr="00D23D95">
        <w:rPr>
          <w:rFonts w:asciiTheme="majorBidi" w:hAnsiTheme="majorBidi" w:cstheme="majorBidi"/>
          <w:sz w:val="24"/>
          <w:szCs w:val="24"/>
        </w:rPr>
        <w:t>) ou sur membranes (cas des eaux souterraines karstiques). La</w:t>
      </w:r>
      <w:r w:rsidR="00015CE2">
        <w:rPr>
          <w:rFonts w:asciiTheme="majorBidi" w:hAnsiTheme="majorBidi" w:cstheme="majorBidi"/>
          <w:sz w:val="24"/>
          <w:szCs w:val="24"/>
        </w:rPr>
        <w:t xml:space="preserve"> </w:t>
      </w:r>
      <w:r w:rsidRPr="00D23D95">
        <w:rPr>
          <w:rFonts w:asciiTheme="majorBidi" w:hAnsiTheme="majorBidi" w:cstheme="majorBidi"/>
          <w:sz w:val="24"/>
          <w:szCs w:val="24"/>
        </w:rPr>
        <w:t>plus répandue est la filtration sur lit de sable (lit filtrant) : une couche de sable retient les</w:t>
      </w:r>
      <w:r w:rsidR="00015CE2">
        <w:rPr>
          <w:rFonts w:asciiTheme="majorBidi" w:hAnsiTheme="majorBidi" w:cstheme="majorBidi"/>
          <w:sz w:val="24"/>
          <w:szCs w:val="24"/>
        </w:rPr>
        <w:t xml:space="preserve"> </w:t>
      </w:r>
      <w:r w:rsidRPr="00D23D95">
        <w:rPr>
          <w:rFonts w:asciiTheme="majorBidi" w:hAnsiTheme="majorBidi" w:cstheme="majorBidi"/>
          <w:sz w:val="24"/>
          <w:szCs w:val="24"/>
        </w:rPr>
        <w:t>particules et laisse passer l’eau filtrée. Le filtre peut jouer un double rôle suivant les</w:t>
      </w:r>
      <w:r w:rsidR="00015CE2">
        <w:rPr>
          <w:rFonts w:asciiTheme="majorBidi" w:hAnsiTheme="majorBidi" w:cstheme="majorBidi"/>
          <w:sz w:val="24"/>
          <w:szCs w:val="24"/>
        </w:rPr>
        <w:t xml:space="preserve"> </w:t>
      </w:r>
      <w:r w:rsidRPr="00D23D95">
        <w:rPr>
          <w:rFonts w:asciiTheme="majorBidi" w:hAnsiTheme="majorBidi" w:cstheme="majorBidi"/>
          <w:sz w:val="24"/>
          <w:szCs w:val="24"/>
        </w:rPr>
        <w:t>conditions d’exploitation : d’une part, il retient les matières en suspension par filtration et</w:t>
      </w:r>
      <w:r w:rsidR="00015CE2">
        <w:rPr>
          <w:rFonts w:asciiTheme="majorBidi" w:hAnsiTheme="majorBidi" w:cstheme="majorBidi"/>
          <w:sz w:val="24"/>
          <w:szCs w:val="24"/>
        </w:rPr>
        <w:t xml:space="preserve"> </w:t>
      </w:r>
      <w:r w:rsidRPr="00D23D95">
        <w:rPr>
          <w:rFonts w:asciiTheme="majorBidi" w:hAnsiTheme="majorBidi" w:cstheme="majorBidi"/>
          <w:sz w:val="24"/>
          <w:szCs w:val="24"/>
        </w:rPr>
        <w:t xml:space="preserve">d’autre part, il constitue un support bactérien permettant un traitement biologique, </w:t>
      </w:r>
      <w:r w:rsidR="00015CE2">
        <w:rPr>
          <w:rFonts w:asciiTheme="majorBidi" w:hAnsiTheme="majorBidi" w:cstheme="majorBidi"/>
          <w:sz w:val="24"/>
          <w:szCs w:val="24"/>
        </w:rPr>
        <w:t xml:space="preserve">c’est-à-dire </w:t>
      </w:r>
      <w:r w:rsidRPr="00D23D95">
        <w:rPr>
          <w:rFonts w:asciiTheme="majorBidi" w:hAnsiTheme="majorBidi" w:cstheme="majorBidi"/>
          <w:sz w:val="24"/>
          <w:szCs w:val="24"/>
        </w:rPr>
        <w:t>une consommation des matières organiques et de l’ammoniac, ou du fer et du manganèse, par</w:t>
      </w:r>
      <w:r w:rsidR="00015CE2">
        <w:rPr>
          <w:rFonts w:asciiTheme="majorBidi" w:hAnsiTheme="majorBidi" w:cstheme="majorBidi"/>
          <w:sz w:val="24"/>
          <w:szCs w:val="24"/>
        </w:rPr>
        <w:t xml:space="preserve"> </w:t>
      </w:r>
      <w:r w:rsidRPr="00D23D95">
        <w:rPr>
          <w:rFonts w:asciiTheme="majorBidi" w:hAnsiTheme="majorBidi" w:cstheme="majorBidi"/>
          <w:sz w:val="24"/>
          <w:szCs w:val="24"/>
        </w:rPr>
        <w:t>les bactéries qui sont développées sur le sable. Le filtre à sable nécessite un nettoyage</w:t>
      </w:r>
      <w:r w:rsidR="00015CE2">
        <w:rPr>
          <w:rFonts w:asciiTheme="majorBidi" w:hAnsiTheme="majorBidi" w:cstheme="majorBidi"/>
          <w:sz w:val="24"/>
          <w:szCs w:val="24"/>
        </w:rPr>
        <w:t xml:space="preserve"> </w:t>
      </w:r>
      <w:r w:rsidRPr="00D23D95">
        <w:rPr>
          <w:rFonts w:asciiTheme="majorBidi" w:hAnsiTheme="majorBidi" w:cstheme="majorBidi"/>
          <w:sz w:val="24"/>
          <w:szCs w:val="24"/>
        </w:rPr>
        <w:t>périodique afin d’éliminer les matières retenues entre les grains qui ralentissent le passage de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l’eau</w:t>
      </w:r>
      <w:proofErr w:type="gramEnd"/>
      <w:r w:rsidRPr="00D23D95">
        <w:rPr>
          <w:rFonts w:asciiTheme="majorBidi" w:hAnsiTheme="majorBidi" w:cstheme="majorBidi"/>
          <w:sz w:val="24"/>
          <w:szCs w:val="24"/>
        </w:rPr>
        <w:t>. La filtration sur lit de sable, efficace, simple et peu coûteuse, s’est imposée, en raison</w:t>
      </w:r>
      <w:r w:rsidR="00015CE2">
        <w:rPr>
          <w:rFonts w:asciiTheme="majorBidi" w:hAnsiTheme="majorBidi" w:cstheme="majorBidi"/>
          <w:sz w:val="24"/>
          <w:szCs w:val="24"/>
        </w:rPr>
        <w:t xml:space="preserve"> </w:t>
      </w:r>
      <w:r w:rsidRPr="00D23D95">
        <w:rPr>
          <w:rFonts w:asciiTheme="majorBidi" w:hAnsiTheme="majorBidi" w:cstheme="majorBidi"/>
          <w:sz w:val="24"/>
          <w:szCs w:val="24"/>
        </w:rPr>
        <w:t>des énormes volumes d’eau à filtrer. La filtration sur membranes (microfiltration notamment)</w:t>
      </w:r>
      <w:r w:rsidR="00015CE2">
        <w:rPr>
          <w:rFonts w:asciiTheme="majorBidi" w:hAnsiTheme="majorBidi" w:cstheme="majorBidi"/>
          <w:sz w:val="24"/>
          <w:szCs w:val="24"/>
        </w:rPr>
        <w:t xml:space="preserve"> </w:t>
      </w:r>
      <w:r w:rsidRPr="00D23D95">
        <w:rPr>
          <w:rFonts w:asciiTheme="majorBidi" w:hAnsiTheme="majorBidi" w:cstheme="majorBidi"/>
          <w:sz w:val="24"/>
          <w:szCs w:val="24"/>
        </w:rPr>
        <w:t>est de plus en plus fréquemment utilisée, mais elle reste encore onéreuse. Elle est fondée sur</w:t>
      </w:r>
      <w:r w:rsidR="00015CE2">
        <w:rPr>
          <w:rFonts w:asciiTheme="majorBidi" w:hAnsiTheme="majorBidi" w:cstheme="majorBidi"/>
          <w:sz w:val="24"/>
          <w:szCs w:val="24"/>
        </w:rPr>
        <w:t xml:space="preserve"> </w:t>
      </w:r>
      <w:r w:rsidRPr="00D23D95">
        <w:rPr>
          <w:rFonts w:asciiTheme="majorBidi" w:hAnsiTheme="majorBidi" w:cstheme="majorBidi"/>
          <w:sz w:val="24"/>
          <w:szCs w:val="24"/>
        </w:rPr>
        <w:t>l’utilisation de membranes de faible épaisseur, comportant des pores réguliers de très petites</w:t>
      </w:r>
      <w:r w:rsidR="00015CE2">
        <w:rPr>
          <w:rFonts w:asciiTheme="majorBidi" w:hAnsiTheme="majorBidi" w:cstheme="majorBidi"/>
          <w:sz w:val="24"/>
          <w:szCs w:val="24"/>
        </w:rPr>
        <w:t xml:space="preserve"> </w:t>
      </w:r>
      <w:r w:rsidRPr="00D23D95">
        <w:rPr>
          <w:rFonts w:asciiTheme="majorBidi" w:hAnsiTheme="majorBidi" w:cstheme="majorBidi"/>
          <w:sz w:val="24"/>
          <w:szCs w:val="24"/>
        </w:rPr>
        <w:t>dimensions. Ces membranes, sortes de barrières physiques, peuvent être d’origine organique</w:t>
      </w:r>
      <w:r w:rsidR="00015CE2">
        <w:rPr>
          <w:rFonts w:asciiTheme="majorBidi" w:hAnsiTheme="majorBidi" w:cstheme="majorBidi"/>
          <w:sz w:val="24"/>
          <w:szCs w:val="24"/>
        </w:rPr>
        <w:t xml:space="preserve"> </w:t>
      </w:r>
      <w:r w:rsidRPr="00D23D95">
        <w:rPr>
          <w:rFonts w:asciiTheme="majorBidi" w:hAnsiTheme="majorBidi" w:cstheme="majorBidi"/>
          <w:sz w:val="24"/>
          <w:szCs w:val="24"/>
        </w:rPr>
        <w:t>ou minérale.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II.5.3. L’affinage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Les traitements d’affinage de l’eau font intervenir des procédés d’ozonation, de filtration sur</w:t>
      </w:r>
      <w:r w:rsidR="00015CE2">
        <w:rPr>
          <w:rFonts w:asciiTheme="majorBidi" w:hAnsiTheme="majorBidi" w:cstheme="majorBidi"/>
          <w:sz w:val="24"/>
          <w:szCs w:val="24"/>
        </w:rPr>
        <w:t xml:space="preserve"> </w:t>
      </w:r>
      <w:r w:rsidRPr="00D23D95">
        <w:rPr>
          <w:rFonts w:asciiTheme="majorBidi" w:hAnsiTheme="majorBidi" w:cstheme="majorBidi"/>
          <w:sz w:val="24"/>
          <w:szCs w:val="24"/>
        </w:rPr>
        <w:t xml:space="preserve">charbon actif ou de filtration sur membranes (ultrafiltration ou </w:t>
      </w:r>
      <w:proofErr w:type="spellStart"/>
      <w:r w:rsidRPr="00D23D95">
        <w:rPr>
          <w:rFonts w:asciiTheme="majorBidi" w:hAnsiTheme="majorBidi" w:cstheme="majorBidi"/>
          <w:sz w:val="24"/>
          <w:szCs w:val="24"/>
        </w:rPr>
        <w:t>nanofiltration</w:t>
      </w:r>
      <w:proofErr w:type="spellEnd"/>
      <w:r w:rsidRPr="00D23D95">
        <w:rPr>
          <w:rFonts w:asciiTheme="majorBidi" w:hAnsiTheme="majorBidi" w:cstheme="majorBidi"/>
          <w:sz w:val="24"/>
          <w:szCs w:val="24"/>
        </w:rPr>
        <w: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L’affinage a pour effet l’oxydation et la biodégradation des matières organiques et</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l’élimination</w:t>
      </w:r>
      <w:proofErr w:type="gramEnd"/>
      <w:r w:rsidRPr="00D23D95">
        <w:rPr>
          <w:rFonts w:asciiTheme="majorBidi" w:hAnsiTheme="majorBidi" w:cstheme="majorBidi"/>
          <w:sz w:val="24"/>
          <w:szCs w:val="24"/>
        </w:rPr>
        <w:t xml:space="preserve"> ou l’absorption de certains micropolluants. En outre, il améliore les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qualités</w:t>
      </w:r>
      <w:proofErr w:type="gramEnd"/>
      <w:r w:rsidRPr="00D23D95">
        <w:rPr>
          <w:rFonts w:asciiTheme="majorBidi" w:hAnsiTheme="majorBidi" w:cstheme="majorBidi"/>
          <w:sz w:val="24"/>
          <w:szCs w:val="24"/>
        </w:rPr>
        <w:t xml:space="preserve"> organoleptiques de l’eau (saveur, odeur, limpidité).</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L’ozone ,</w:t>
      </w:r>
      <w:proofErr w:type="gramEnd"/>
      <w:r w:rsidRPr="00D23D95">
        <w:rPr>
          <w:rFonts w:asciiTheme="majorBidi" w:hAnsiTheme="majorBidi" w:cstheme="majorBidi"/>
          <w:sz w:val="24"/>
          <w:szCs w:val="24"/>
        </w:rPr>
        <w:t xml:space="preserve"> outre son grand pouvoir désinfectant (élimination des virus et des spores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bactériennes</w:t>
      </w:r>
      <w:proofErr w:type="gramEnd"/>
      <w:r w:rsidRPr="00D23D95">
        <w:rPr>
          <w:rFonts w:asciiTheme="majorBidi" w:hAnsiTheme="majorBidi" w:cstheme="majorBidi"/>
          <w:sz w:val="24"/>
          <w:szCs w:val="24"/>
        </w:rPr>
        <w:t>), permet l’oxydation de certains micropolluants organiques (pesticides,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composés</w:t>
      </w:r>
      <w:proofErr w:type="gramEnd"/>
      <w:r w:rsidRPr="00D23D95">
        <w:rPr>
          <w:rFonts w:asciiTheme="majorBidi" w:hAnsiTheme="majorBidi" w:cstheme="majorBidi"/>
          <w:sz w:val="24"/>
          <w:szCs w:val="24"/>
        </w:rPr>
        <w:t xml:space="preserve"> aromatiques …) et transforme les matières organiques naturelles (qui sont</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ensuite</w:t>
      </w:r>
      <w:proofErr w:type="gramEnd"/>
      <w:r w:rsidRPr="00D23D95">
        <w:rPr>
          <w:rFonts w:asciiTheme="majorBidi" w:hAnsiTheme="majorBidi" w:cstheme="majorBidi"/>
          <w:sz w:val="24"/>
          <w:szCs w:val="24"/>
        </w:rPr>
        <w:t xml:space="preserve"> éliminées par le charbon actif biologique) en augmentant leur biodégradabilité.</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 charbon actif est un matériau poreux qui possède une très grande surface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lastRenderedPageBreak/>
        <w:t>spécifique</w:t>
      </w:r>
      <w:proofErr w:type="gramEnd"/>
      <w:r w:rsidRPr="00D23D95">
        <w:rPr>
          <w:rFonts w:asciiTheme="majorBidi" w:hAnsiTheme="majorBidi" w:cstheme="majorBidi"/>
          <w:sz w:val="24"/>
          <w:szCs w:val="24"/>
        </w:rPr>
        <w:t xml:space="preserve"> qui permet l’adsorption et la dégradation par voie microbiologique des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matières</w:t>
      </w:r>
      <w:proofErr w:type="gramEnd"/>
      <w:r w:rsidRPr="00D23D95">
        <w:rPr>
          <w:rFonts w:asciiTheme="majorBidi" w:hAnsiTheme="majorBidi" w:cstheme="majorBidi"/>
          <w:sz w:val="24"/>
          <w:szCs w:val="24"/>
        </w:rPr>
        <w:t xml:space="preserve"> organiques naturelles et des micropolluants organiques (notamment</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pesticides</w:t>
      </w:r>
      <w:proofErr w:type="gramEnd"/>
      <w:r w:rsidRPr="00D23D95">
        <w:rPr>
          <w:rFonts w:asciiTheme="majorBidi" w:hAnsiTheme="majorBidi" w:cstheme="majorBidi"/>
          <w:sz w:val="24"/>
          <w:szCs w:val="24"/>
        </w:rPr>
        <w: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L’utilisation de membranes présentant un seuil de coupure très faible (ultrafiltration</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ou</w:t>
      </w:r>
      <w:proofErr w:type="gramEnd"/>
      <w:r w:rsidRPr="00D23D95">
        <w:rPr>
          <w:rFonts w:asciiTheme="majorBidi" w:hAnsiTheme="majorBidi" w:cstheme="majorBidi"/>
          <w:sz w:val="24"/>
          <w:szCs w:val="24"/>
        </w:rPr>
        <w:t xml:space="preserve"> </w:t>
      </w:r>
      <w:proofErr w:type="spellStart"/>
      <w:r w:rsidRPr="00D23D95">
        <w:rPr>
          <w:rFonts w:asciiTheme="majorBidi" w:hAnsiTheme="majorBidi" w:cstheme="majorBidi"/>
          <w:sz w:val="24"/>
          <w:szCs w:val="24"/>
        </w:rPr>
        <w:t>nanofiltration</w:t>
      </w:r>
      <w:proofErr w:type="spellEnd"/>
      <w:r w:rsidRPr="00D23D95">
        <w:rPr>
          <w:rFonts w:asciiTheme="majorBidi" w:hAnsiTheme="majorBidi" w:cstheme="majorBidi"/>
          <w:sz w:val="24"/>
          <w:szCs w:val="24"/>
        </w:rPr>
        <w:t>) commence à être pratiquée en traitement d’affinage. Elles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permettent</w:t>
      </w:r>
      <w:proofErr w:type="gramEnd"/>
      <w:r w:rsidRPr="00D23D95">
        <w:rPr>
          <w:rFonts w:asciiTheme="majorBidi" w:hAnsiTheme="majorBidi" w:cstheme="majorBidi"/>
          <w:sz w:val="24"/>
          <w:szCs w:val="24"/>
        </w:rPr>
        <w:t xml:space="preserve"> de retenir des molécules de taille importante (ultrafiltration) à petite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w:t>
      </w:r>
      <w:proofErr w:type="gramStart"/>
      <w:r w:rsidRPr="00D23D95">
        <w:rPr>
          <w:rFonts w:asciiTheme="majorBidi" w:hAnsiTheme="majorBidi" w:cstheme="majorBidi"/>
          <w:sz w:val="24"/>
          <w:szCs w:val="24"/>
        </w:rPr>
        <w:t>ultrafiltration</w:t>
      </w:r>
      <w:proofErr w:type="gramEnd"/>
      <w:r w:rsidRPr="00D23D95">
        <w:rPr>
          <w:rFonts w:asciiTheme="majorBidi" w:hAnsiTheme="majorBidi" w:cstheme="majorBidi"/>
          <w:sz w:val="24"/>
          <w:szCs w:val="24"/>
        </w:rPr>
        <w:t xml:space="preserve"> couplée à une injection de charbon actif en poudre, </w:t>
      </w:r>
      <w:proofErr w:type="spellStart"/>
      <w:r w:rsidRPr="00D23D95">
        <w:rPr>
          <w:rFonts w:asciiTheme="majorBidi" w:hAnsiTheme="majorBidi" w:cstheme="majorBidi"/>
          <w:sz w:val="24"/>
          <w:szCs w:val="24"/>
        </w:rPr>
        <w:t>nanofiltration</w:t>
      </w:r>
      <w:proofErr w:type="spellEnd"/>
      <w:r w:rsidRPr="00D23D95">
        <w:rPr>
          <w:rFonts w:asciiTheme="majorBidi" w:hAnsiTheme="majorBidi" w:cstheme="majorBidi"/>
          <w:sz w:val="24"/>
          <w:szCs w:val="24"/>
        </w:rPr>
        <w:t>),</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comme</w:t>
      </w:r>
      <w:proofErr w:type="gramEnd"/>
      <w:r w:rsidRPr="00D23D95">
        <w:rPr>
          <w:rFonts w:asciiTheme="majorBidi" w:hAnsiTheme="majorBidi" w:cstheme="majorBidi"/>
          <w:sz w:val="24"/>
          <w:szCs w:val="24"/>
        </w:rPr>
        <w:t xml:space="preserve"> les pesticides.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II.5.4. La désinfection</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Cette étape, commune à tous les traitements, est la plus importante. Elle a pour but de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neutraliser</w:t>
      </w:r>
      <w:proofErr w:type="gramEnd"/>
      <w:r w:rsidRPr="00D23D95">
        <w:rPr>
          <w:rFonts w:asciiTheme="majorBidi" w:hAnsiTheme="majorBidi" w:cstheme="majorBidi"/>
          <w:sz w:val="24"/>
          <w:szCs w:val="24"/>
        </w:rPr>
        <w:t xml:space="preserve"> tous les virus et bactéries pathogènes. Elle n’est efficace que si l’eau a été</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préalablement</w:t>
      </w:r>
      <w:proofErr w:type="gramEnd"/>
      <w:r w:rsidRPr="00D23D95">
        <w:rPr>
          <w:rFonts w:asciiTheme="majorBidi" w:hAnsiTheme="majorBidi" w:cstheme="majorBidi"/>
          <w:sz w:val="24"/>
          <w:szCs w:val="24"/>
        </w:rPr>
        <w:t xml:space="preserve"> bien traitée, notamment dans le cas des eaux de surface. Bien que les eaux</w:t>
      </w:r>
      <w:r w:rsidR="00D314DA">
        <w:rPr>
          <w:rFonts w:asciiTheme="majorBidi" w:hAnsiTheme="majorBidi" w:cstheme="majorBidi"/>
          <w:sz w:val="24"/>
          <w:szCs w:val="24"/>
        </w:rPr>
        <w:t xml:space="preserve"> </w:t>
      </w:r>
      <w:r w:rsidRPr="00D23D95">
        <w:rPr>
          <w:rFonts w:asciiTheme="majorBidi" w:hAnsiTheme="majorBidi" w:cstheme="majorBidi"/>
          <w:sz w:val="24"/>
          <w:szCs w:val="24"/>
        </w:rPr>
        <w:t>souterraines soient souvent naturellement exemptes de microorganismes, la désinfection</w:t>
      </w:r>
      <w:r w:rsidR="00D314DA">
        <w:rPr>
          <w:rFonts w:asciiTheme="majorBidi" w:hAnsiTheme="majorBidi" w:cstheme="majorBidi"/>
          <w:sz w:val="24"/>
          <w:szCs w:val="24"/>
        </w:rPr>
        <w:t xml:space="preserve"> </w:t>
      </w:r>
      <w:r w:rsidRPr="00D23D95">
        <w:rPr>
          <w:rFonts w:asciiTheme="majorBidi" w:hAnsiTheme="majorBidi" w:cstheme="majorBidi"/>
          <w:sz w:val="24"/>
          <w:szCs w:val="24"/>
        </w:rPr>
        <w:t>prévient le risque d’une contamination par infiltration dans la ressource et dans le réseau.</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Elle peut être effectuée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Par des procédés chimiques : oxydation chimique avec des agents chlorés (chlore gazeux,</w:t>
      </w:r>
      <w:r w:rsidR="00D314DA">
        <w:rPr>
          <w:rFonts w:asciiTheme="majorBidi" w:hAnsiTheme="majorBidi" w:cstheme="majorBidi"/>
          <w:sz w:val="24"/>
          <w:szCs w:val="24"/>
        </w:rPr>
        <w:t xml:space="preserve"> </w:t>
      </w:r>
      <w:r w:rsidRPr="00D23D95">
        <w:rPr>
          <w:rFonts w:asciiTheme="majorBidi" w:hAnsiTheme="majorBidi" w:cstheme="majorBidi"/>
          <w:sz w:val="24"/>
          <w:szCs w:val="24"/>
        </w:rPr>
        <w:t>eau de Javel, bioxyde de chlore) et ozone, ou rayonnements ultraviolets,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Par des procédés physiques comme la filtration sur membranes.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Pour que la désinfection soit totalement efficace, il convient de maintenir un résiduel de</w:t>
      </w:r>
      <w:r w:rsidR="00D314DA">
        <w:rPr>
          <w:rFonts w:asciiTheme="majorBidi" w:hAnsiTheme="majorBidi" w:cstheme="majorBidi"/>
          <w:sz w:val="24"/>
          <w:szCs w:val="24"/>
        </w:rPr>
        <w:t xml:space="preserve"> </w:t>
      </w:r>
      <w:r w:rsidRPr="00D23D95">
        <w:rPr>
          <w:rFonts w:asciiTheme="majorBidi" w:hAnsiTheme="majorBidi" w:cstheme="majorBidi"/>
          <w:sz w:val="24"/>
          <w:szCs w:val="24"/>
        </w:rPr>
        <w:t>désinfectant dans l’eau distribuée jusqu’au robinet du consommateur. Lorsque la désinfection</w:t>
      </w:r>
      <w:r w:rsidR="00D314DA">
        <w:rPr>
          <w:rFonts w:asciiTheme="majorBidi" w:hAnsiTheme="majorBidi" w:cstheme="majorBidi"/>
          <w:sz w:val="24"/>
          <w:szCs w:val="24"/>
        </w:rPr>
        <w:t xml:space="preserve"> </w:t>
      </w:r>
      <w:r w:rsidRPr="00D23D95">
        <w:rPr>
          <w:rFonts w:asciiTheme="majorBidi" w:hAnsiTheme="majorBidi" w:cstheme="majorBidi"/>
          <w:sz w:val="24"/>
          <w:szCs w:val="24"/>
        </w:rPr>
        <w:t>finale est réalisée par l’ozone (qui présente un faible pouvoir rémanent), par les UV ou par les</w:t>
      </w:r>
      <w:r w:rsidR="00D314DA">
        <w:rPr>
          <w:rFonts w:asciiTheme="majorBidi" w:hAnsiTheme="majorBidi" w:cstheme="majorBidi"/>
          <w:sz w:val="24"/>
          <w:szCs w:val="24"/>
        </w:rPr>
        <w:t xml:space="preserve"> </w:t>
      </w:r>
      <w:r w:rsidRPr="00D23D95">
        <w:rPr>
          <w:rFonts w:asciiTheme="majorBidi" w:hAnsiTheme="majorBidi" w:cstheme="majorBidi"/>
          <w:sz w:val="24"/>
          <w:szCs w:val="24"/>
        </w:rPr>
        <w:t>membranes, une légère injection de réactifs chlorés (chlore, eau de Javel ou dioxyde de</w:t>
      </w:r>
      <w:r w:rsidR="00D314DA">
        <w:rPr>
          <w:rFonts w:asciiTheme="majorBidi" w:hAnsiTheme="majorBidi" w:cstheme="majorBidi"/>
          <w:sz w:val="24"/>
          <w:szCs w:val="24"/>
        </w:rPr>
        <w:t xml:space="preserve"> </w:t>
      </w:r>
      <w:r w:rsidRPr="00D23D95">
        <w:rPr>
          <w:rFonts w:asciiTheme="majorBidi" w:hAnsiTheme="majorBidi" w:cstheme="majorBidi"/>
          <w:sz w:val="24"/>
          <w:szCs w:val="24"/>
        </w:rPr>
        <w:t>chlore) est nécessaire.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La désinfection par oxydation chimique : La chloration est actuellement le procédé de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désinfection</w:t>
      </w:r>
      <w:proofErr w:type="gramEnd"/>
      <w:r w:rsidRPr="00D23D95">
        <w:rPr>
          <w:rFonts w:asciiTheme="majorBidi" w:hAnsiTheme="majorBidi" w:cstheme="majorBidi"/>
          <w:sz w:val="24"/>
          <w:szCs w:val="24"/>
        </w:rPr>
        <w:t xml:space="preserve"> le plus fréquemment rencontré, à la fois pour le prix de revient du chlore et pour</w:t>
      </w:r>
      <w:r w:rsidR="00D314DA">
        <w:rPr>
          <w:rFonts w:asciiTheme="majorBidi" w:hAnsiTheme="majorBidi" w:cstheme="majorBidi"/>
          <w:sz w:val="24"/>
          <w:szCs w:val="24"/>
        </w:rPr>
        <w:t xml:space="preserve"> </w:t>
      </w:r>
      <w:r w:rsidRPr="00D23D95">
        <w:rPr>
          <w:rFonts w:asciiTheme="majorBidi" w:hAnsiTheme="majorBidi" w:cstheme="majorBidi"/>
          <w:sz w:val="24"/>
          <w:szCs w:val="24"/>
        </w:rPr>
        <w:t xml:space="preserve">sa simplicité de mise en </w:t>
      </w:r>
      <w:proofErr w:type="spellStart"/>
      <w:r w:rsidRPr="00D23D95">
        <w:rPr>
          <w:rFonts w:asciiTheme="majorBidi" w:hAnsiTheme="majorBidi" w:cstheme="majorBidi"/>
          <w:sz w:val="24"/>
          <w:szCs w:val="24"/>
        </w:rPr>
        <w:t>oeuvre</w:t>
      </w:r>
      <w:proofErr w:type="spellEnd"/>
      <w:r w:rsidRPr="00D23D95">
        <w:rPr>
          <w:rFonts w:asciiTheme="majorBidi" w:hAnsiTheme="majorBidi" w:cstheme="majorBidi"/>
          <w:sz w:val="24"/>
          <w:szCs w:val="24"/>
        </w:rPr>
        <w:t>. Le chlore gazeux est injecté à des doses précises ; un temps de</w:t>
      </w:r>
      <w:r w:rsidR="00D314DA">
        <w:rPr>
          <w:rFonts w:asciiTheme="majorBidi" w:hAnsiTheme="majorBidi" w:cstheme="majorBidi"/>
          <w:sz w:val="24"/>
          <w:szCs w:val="24"/>
        </w:rPr>
        <w:t xml:space="preserve"> </w:t>
      </w:r>
      <w:r w:rsidRPr="00D23D95">
        <w:rPr>
          <w:rFonts w:asciiTheme="majorBidi" w:hAnsiTheme="majorBidi" w:cstheme="majorBidi"/>
          <w:sz w:val="24"/>
          <w:szCs w:val="24"/>
        </w:rPr>
        <w:t>contact suffisant doit être respecté afin d’assurer une efficacité maximale de l’oxydation. La</w:t>
      </w:r>
      <w:r w:rsidR="00D314DA">
        <w:rPr>
          <w:rFonts w:asciiTheme="majorBidi" w:hAnsiTheme="majorBidi" w:cstheme="majorBidi"/>
          <w:sz w:val="24"/>
          <w:szCs w:val="24"/>
        </w:rPr>
        <w:t xml:space="preserve"> </w:t>
      </w:r>
      <w:r w:rsidRPr="00D23D95">
        <w:rPr>
          <w:rFonts w:asciiTheme="majorBidi" w:hAnsiTheme="majorBidi" w:cstheme="majorBidi"/>
          <w:sz w:val="24"/>
          <w:szCs w:val="24"/>
        </w:rPr>
        <w:t>combinaison du chlore et de la matière organique, lorsqu’elle est incomplètement éliminée au</w:t>
      </w:r>
      <w:r w:rsidR="00D314DA">
        <w:rPr>
          <w:rFonts w:asciiTheme="majorBidi" w:hAnsiTheme="majorBidi" w:cstheme="majorBidi"/>
          <w:sz w:val="24"/>
          <w:szCs w:val="24"/>
        </w:rPr>
        <w:t xml:space="preserve"> </w:t>
      </w:r>
      <w:r w:rsidRPr="00D23D95">
        <w:rPr>
          <w:rFonts w:asciiTheme="majorBidi" w:hAnsiTheme="majorBidi" w:cstheme="majorBidi"/>
          <w:sz w:val="24"/>
          <w:szCs w:val="24"/>
        </w:rPr>
        <w:t>cours des étapes précédentes, conduit à la formation des composés sapides (qui donnent un</w:t>
      </w:r>
      <w:r w:rsidR="00D314DA">
        <w:rPr>
          <w:rFonts w:asciiTheme="majorBidi" w:hAnsiTheme="majorBidi" w:cstheme="majorBidi"/>
          <w:sz w:val="24"/>
          <w:szCs w:val="24"/>
        </w:rPr>
        <w:t xml:space="preserve"> </w:t>
      </w:r>
      <w:r w:rsidRPr="00D23D95">
        <w:rPr>
          <w:rFonts w:asciiTheme="majorBidi" w:hAnsiTheme="majorBidi" w:cstheme="majorBidi"/>
          <w:sz w:val="24"/>
          <w:szCs w:val="24"/>
        </w:rPr>
        <w:t xml:space="preserve">goût) et de produits </w:t>
      </w:r>
      <w:proofErr w:type="spellStart"/>
      <w:r w:rsidRPr="00D23D95">
        <w:rPr>
          <w:rFonts w:asciiTheme="majorBidi" w:hAnsiTheme="majorBidi" w:cstheme="majorBidi"/>
          <w:sz w:val="24"/>
          <w:szCs w:val="24"/>
        </w:rPr>
        <w:t>organo-chlorés</w:t>
      </w:r>
      <w:proofErr w:type="spellEnd"/>
      <w:r w:rsidRPr="00D23D95">
        <w:rPr>
          <w:rFonts w:asciiTheme="majorBidi" w:hAnsiTheme="majorBidi" w:cstheme="majorBidi"/>
          <w:sz w:val="24"/>
          <w:szCs w:val="24"/>
        </w:rPr>
        <w:t xml:space="preserve"> potentiellement cancérigènes, pour lesquels la</w:t>
      </w:r>
      <w:r w:rsidR="00D314DA">
        <w:rPr>
          <w:rFonts w:asciiTheme="majorBidi" w:hAnsiTheme="majorBidi" w:cstheme="majorBidi"/>
          <w:sz w:val="24"/>
          <w:szCs w:val="24"/>
        </w:rPr>
        <w:t xml:space="preserve"> </w:t>
      </w:r>
      <w:r w:rsidRPr="00D23D95">
        <w:rPr>
          <w:rFonts w:asciiTheme="majorBidi" w:hAnsiTheme="majorBidi" w:cstheme="majorBidi"/>
          <w:sz w:val="24"/>
          <w:szCs w:val="24"/>
        </w:rPr>
        <w:t>réglementation impose une teneur maximale admissible (limite de qualité</w:t>
      </w:r>
      <w:r w:rsidR="00D314DA">
        <w:rPr>
          <w:rFonts w:asciiTheme="majorBidi" w:hAnsiTheme="majorBidi" w:cstheme="majorBidi"/>
          <w:sz w:val="24"/>
          <w:szCs w:val="24"/>
        </w:rPr>
        <w:t xml:space="preserve"> </w:t>
      </w:r>
      <w:r w:rsidRPr="00D23D95">
        <w:rPr>
          <w:rFonts w:asciiTheme="majorBidi" w:hAnsiTheme="majorBidi" w:cstheme="majorBidi"/>
          <w:sz w:val="24"/>
          <w:szCs w:val="24"/>
        </w:rPr>
        <w:t>“</w:t>
      </w:r>
      <w:proofErr w:type="spellStart"/>
      <w:r w:rsidRPr="00D23D95">
        <w:rPr>
          <w:rFonts w:asciiTheme="majorBidi" w:hAnsiTheme="majorBidi" w:cstheme="majorBidi"/>
          <w:sz w:val="24"/>
          <w:szCs w:val="24"/>
        </w:rPr>
        <w:t>Trihalométhanes</w:t>
      </w:r>
      <w:proofErr w:type="spellEnd"/>
      <w:r w:rsidRPr="00D23D95">
        <w:rPr>
          <w:rFonts w:asciiTheme="majorBidi" w:hAnsiTheme="majorBidi" w:cstheme="majorBidi"/>
          <w:sz w:val="24"/>
          <w:szCs w:val="24"/>
        </w:rPr>
        <w:t>”). L’eau de Javel est souvent utilisée sur de petites installations ; ses</w:t>
      </w:r>
      <w:r w:rsidR="00D314DA">
        <w:rPr>
          <w:rFonts w:asciiTheme="majorBidi" w:hAnsiTheme="majorBidi" w:cstheme="majorBidi"/>
          <w:sz w:val="24"/>
          <w:szCs w:val="24"/>
        </w:rPr>
        <w:t xml:space="preserve"> </w:t>
      </w:r>
      <w:r w:rsidRPr="00D23D95">
        <w:rPr>
          <w:rFonts w:asciiTheme="majorBidi" w:hAnsiTheme="majorBidi" w:cstheme="majorBidi"/>
          <w:sz w:val="24"/>
          <w:szCs w:val="24"/>
        </w:rPr>
        <w:t>avantages et inconvénients sont les mêmes que le chlore gazeux (à pH identique). Le bioxyde</w:t>
      </w:r>
      <w:r w:rsidR="00D314DA">
        <w:rPr>
          <w:rFonts w:asciiTheme="majorBidi" w:hAnsiTheme="majorBidi" w:cstheme="majorBidi"/>
          <w:sz w:val="24"/>
          <w:szCs w:val="24"/>
        </w:rPr>
        <w:t xml:space="preserve"> </w:t>
      </w:r>
      <w:r w:rsidRPr="00D23D95">
        <w:rPr>
          <w:rFonts w:asciiTheme="majorBidi" w:hAnsiTheme="majorBidi" w:cstheme="majorBidi"/>
          <w:sz w:val="24"/>
          <w:szCs w:val="24"/>
        </w:rPr>
        <w:t xml:space="preserve">de chlore, sous forme liquide, évite la formation de ces composés </w:t>
      </w:r>
      <w:proofErr w:type="spellStart"/>
      <w:r w:rsidRPr="00D23D95">
        <w:rPr>
          <w:rFonts w:asciiTheme="majorBidi" w:hAnsiTheme="majorBidi" w:cstheme="majorBidi"/>
          <w:sz w:val="24"/>
          <w:szCs w:val="24"/>
        </w:rPr>
        <w:t>organo-chlorés</w:t>
      </w:r>
      <w:proofErr w:type="spellEnd"/>
      <w:r w:rsidRPr="00D23D95">
        <w:rPr>
          <w:rFonts w:asciiTheme="majorBidi" w:hAnsiTheme="majorBidi" w:cstheme="majorBidi"/>
          <w:sz w:val="24"/>
          <w:szCs w:val="24"/>
        </w:rPr>
        <w:t>. C’est</w:t>
      </w:r>
      <w:r w:rsidR="00D314DA">
        <w:rPr>
          <w:rFonts w:asciiTheme="majorBidi" w:hAnsiTheme="majorBidi" w:cstheme="majorBidi"/>
          <w:sz w:val="24"/>
          <w:szCs w:val="24"/>
        </w:rPr>
        <w:t xml:space="preserve"> </w:t>
      </w:r>
      <w:r w:rsidRPr="00D23D95">
        <w:rPr>
          <w:rFonts w:asciiTheme="majorBidi" w:hAnsiTheme="majorBidi" w:cstheme="majorBidi"/>
          <w:sz w:val="24"/>
          <w:szCs w:val="24"/>
        </w:rPr>
        <w:t xml:space="preserve">pourquoi il peut être préféré dans certains cas. </w:t>
      </w:r>
      <w:r w:rsidRPr="00D23D95">
        <w:rPr>
          <w:rFonts w:asciiTheme="majorBidi" w:hAnsiTheme="majorBidi" w:cstheme="majorBidi"/>
          <w:sz w:val="24"/>
          <w:szCs w:val="24"/>
        </w:rPr>
        <w:lastRenderedPageBreak/>
        <w:t>Cependant, il est beaucoup moins utilisé, plus</w:t>
      </w:r>
      <w:r w:rsidR="00D314DA">
        <w:rPr>
          <w:rFonts w:asciiTheme="majorBidi" w:hAnsiTheme="majorBidi" w:cstheme="majorBidi"/>
          <w:sz w:val="24"/>
          <w:szCs w:val="24"/>
        </w:rPr>
        <w:t xml:space="preserve"> </w:t>
      </w:r>
      <w:r w:rsidRPr="00D23D95">
        <w:rPr>
          <w:rFonts w:asciiTheme="majorBidi" w:hAnsiTheme="majorBidi" w:cstheme="majorBidi"/>
          <w:sz w:val="24"/>
          <w:szCs w:val="24"/>
        </w:rPr>
        <w:t xml:space="preserve">onéreux, et d’une mise en </w:t>
      </w:r>
      <w:proofErr w:type="spellStart"/>
      <w:r w:rsidRPr="00D23D95">
        <w:rPr>
          <w:rFonts w:asciiTheme="majorBidi" w:hAnsiTheme="majorBidi" w:cstheme="majorBidi"/>
          <w:sz w:val="24"/>
          <w:szCs w:val="24"/>
        </w:rPr>
        <w:t>oeuvre</w:t>
      </w:r>
      <w:proofErr w:type="spellEnd"/>
      <w:r w:rsidRPr="00D23D95">
        <w:rPr>
          <w:rFonts w:asciiTheme="majorBidi" w:hAnsiTheme="majorBidi" w:cstheme="majorBidi"/>
          <w:sz w:val="24"/>
          <w:szCs w:val="24"/>
        </w:rPr>
        <w:t xml:space="preserve"> plus complexe. De plus, il génère dans les eaux désinfectées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des</w:t>
      </w:r>
      <w:proofErr w:type="gramEnd"/>
      <w:r w:rsidRPr="00D23D95">
        <w:rPr>
          <w:rFonts w:asciiTheme="majorBidi" w:hAnsiTheme="majorBidi" w:cstheme="majorBidi"/>
          <w:sz w:val="24"/>
          <w:szCs w:val="24"/>
        </w:rPr>
        <w:t xml:space="preserve"> ions chlorites (et parfois chlorates).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L’ozone est très fréquemment utilisé par les usines de production d’eau potable à partir</w:t>
      </w:r>
      <w:r w:rsidR="00D314DA">
        <w:rPr>
          <w:rFonts w:asciiTheme="majorBidi" w:hAnsiTheme="majorBidi" w:cstheme="majorBidi"/>
          <w:sz w:val="24"/>
          <w:szCs w:val="24"/>
        </w:rPr>
        <w:t xml:space="preserve"> </w:t>
      </w:r>
      <w:r w:rsidRPr="00D23D95">
        <w:rPr>
          <w:rFonts w:asciiTheme="majorBidi" w:hAnsiTheme="majorBidi" w:cstheme="majorBidi"/>
          <w:sz w:val="24"/>
          <w:szCs w:val="24"/>
        </w:rPr>
        <w:t>d’eaux de surface, pour son grand pouvoir désinfectant, notamment vis à vis des virus et des</w:t>
      </w:r>
      <w:r w:rsidR="00D314DA">
        <w:rPr>
          <w:rFonts w:asciiTheme="majorBidi" w:hAnsiTheme="majorBidi" w:cstheme="majorBidi"/>
          <w:sz w:val="24"/>
          <w:szCs w:val="24"/>
        </w:rPr>
        <w:t xml:space="preserve"> </w:t>
      </w:r>
      <w:r w:rsidRPr="00D23D95">
        <w:rPr>
          <w:rFonts w:asciiTheme="majorBidi" w:hAnsiTheme="majorBidi" w:cstheme="majorBidi"/>
          <w:sz w:val="24"/>
          <w:szCs w:val="24"/>
        </w:rPr>
        <w:t>spores bactériennes, et ses autres propriétés en traitement d’affinage. Cependant, fabriqué sur</w:t>
      </w:r>
      <w:r w:rsidR="00D314DA">
        <w:rPr>
          <w:rFonts w:asciiTheme="majorBidi" w:hAnsiTheme="majorBidi" w:cstheme="majorBidi"/>
          <w:sz w:val="24"/>
          <w:szCs w:val="24"/>
        </w:rPr>
        <w:t xml:space="preserve"> </w:t>
      </w:r>
      <w:r w:rsidRPr="00D23D95">
        <w:rPr>
          <w:rFonts w:asciiTheme="majorBidi" w:hAnsiTheme="majorBidi" w:cstheme="majorBidi"/>
          <w:sz w:val="24"/>
          <w:szCs w:val="24"/>
        </w:rPr>
        <w:t xml:space="preserve">le site, l’ozone est coûteux et sa mise en </w:t>
      </w:r>
      <w:r w:rsidR="00C9044D" w:rsidRPr="00D23D95">
        <w:rPr>
          <w:rFonts w:asciiTheme="majorBidi" w:hAnsiTheme="majorBidi" w:cstheme="majorBidi"/>
          <w:sz w:val="24"/>
          <w:szCs w:val="24"/>
        </w:rPr>
        <w:t>œuvre</w:t>
      </w:r>
      <w:r w:rsidRPr="00D23D95">
        <w:rPr>
          <w:rFonts w:asciiTheme="majorBidi" w:hAnsiTheme="majorBidi" w:cstheme="majorBidi"/>
          <w:sz w:val="24"/>
          <w:szCs w:val="24"/>
        </w:rPr>
        <w:t xml:space="preserve"> est relativement complexe. Ce traitement</w:t>
      </w:r>
      <w:r w:rsidR="00D314DA">
        <w:rPr>
          <w:rFonts w:asciiTheme="majorBidi" w:hAnsiTheme="majorBidi" w:cstheme="majorBidi"/>
          <w:sz w:val="24"/>
          <w:szCs w:val="24"/>
        </w:rPr>
        <w:t xml:space="preserve"> </w:t>
      </w:r>
      <w:r w:rsidRPr="00D23D95">
        <w:rPr>
          <w:rFonts w:asciiTheme="majorBidi" w:hAnsiTheme="majorBidi" w:cstheme="majorBidi"/>
          <w:sz w:val="24"/>
          <w:szCs w:val="24"/>
        </w:rPr>
        <w:t>produit en outre des ions bromates (nouvelle limite de qualité du décret n°2001-1200) à partir</w:t>
      </w:r>
      <w:r w:rsidR="00D314DA">
        <w:rPr>
          <w:rFonts w:asciiTheme="majorBidi" w:hAnsiTheme="majorBidi" w:cstheme="majorBidi"/>
          <w:sz w:val="24"/>
          <w:szCs w:val="24"/>
        </w:rPr>
        <w:t xml:space="preserve"> </w:t>
      </w:r>
      <w:r w:rsidRPr="00D23D95">
        <w:rPr>
          <w:rFonts w:asciiTheme="majorBidi" w:hAnsiTheme="majorBidi" w:cstheme="majorBidi"/>
          <w:sz w:val="24"/>
          <w:szCs w:val="24"/>
        </w:rPr>
        <w:t>des ions bromure naturellement présents dans les eaux. Enfin, un complément par l’utilisation</w:t>
      </w:r>
      <w:r w:rsidR="00D314DA">
        <w:rPr>
          <w:rFonts w:asciiTheme="majorBidi" w:hAnsiTheme="majorBidi" w:cstheme="majorBidi"/>
          <w:sz w:val="24"/>
          <w:szCs w:val="24"/>
        </w:rPr>
        <w:t xml:space="preserve"> </w:t>
      </w:r>
      <w:r w:rsidRPr="00D23D95">
        <w:rPr>
          <w:rFonts w:asciiTheme="majorBidi" w:hAnsiTheme="majorBidi" w:cstheme="majorBidi"/>
          <w:sz w:val="24"/>
          <w:szCs w:val="24"/>
        </w:rPr>
        <w:t xml:space="preserve">d’un </w:t>
      </w:r>
      <w:proofErr w:type="gramStart"/>
      <w:r w:rsidRPr="00D23D95">
        <w:rPr>
          <w:rFonts w:asciiTheme="majorBidi" w:hAnsiTheme="majorBidi" w:cstheme="majorBidi"/>
          <w:sz w:val="24"/>
          <w:szCs w:val="24"/>
        </w:rPr>
        <w:t>dés</w:t>
      </w:r>
      <w:proofErr w:type="gramEnd"/>
      <w:r w:rsidRPr="00D23D95">
        <w:rPr>
          <w:rFonts w:asciiTheme="majorBidi" w:hAnsiTheme="majorBidi" w:cstheme="majorBidi"/>
          <w:sz w:val="24"/>
          <w:szCs w:val="24"/>
        </w:rPr>
        <w:t xml:space="preserve"> infectant rémanent [4] est nécessaire pour protéger l’eau lors de son transport jusque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chez</w:t>
      </w:r>
      <w:proofErr w:type="gramEnd"/>
      <w:r w:rsidRPr="00D23D95">
        <w:rPr>
          <w:rFonts w:asciiTheme="majorBidi" w:hAnsiTheme="majorBidi" w:cstheme="majorBidi"/>
          <w:sz w:val="24"/>
          <w:szCs w:val="24"/>
        </w:rPr>
        <w:t xml:space="preserve"> l’usager.</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Les rayonnements ultraviolets et la filtration sur membrane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Les rayons ultraviolets ont un pouvoir germicide élevé et les procédés à membrane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empêchent</w:t>
      </w:r>
      <w:proofErr w:type="gramEnd"/>
      <w:r w:rsidRPr="00D23D95">
        <w:rPr>
          <w:rFonts w:asciiTheme="majorBidi" w:hAnsiTheme="majorBidi" w:cstheme="majorBidi"/>
          <w:sz w:val="24"/>
          <w:szCs w:val="24"/>
        </w:rPr>
        <w:t xml:space="preserve"> théoriquement tout microorganisme de pénétrer dans le réseau de distribution.</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Tout comme l’ozone, ces procédés n’ont pas d’action rémanente, c’est-à-dire qu’ils ont</w:t>
      </w:r>
      <w:r w:rsidR="00D314DA">
        <w:rPr>
          <w:rFonts w:asciiTheme="majorBidi" w:hAnsiTheme="majorBidi" w:cstheme="majorBidi"/>
          <w:sz w:val="24"/>
          <w:szCs w:val="24"/>
        </w:rPr>
        <w:t xml:space="preserve"> </w:t>
      </w:r>
      <w:r w:rsidRPr="00D23D95">
        <w:rPr>
          <w:rFonts w:asciiTheme="majorBidi" w:hAnsiTheme="majorBidi" w:cstheme="majorBidi"/>
          <w:sz w:val="24"/>
          <w:szCs w:val="24"/>
        </w:rPr>
        <w:t>une action limitée dans le temps. Leur utilisation nécessite donc une injection de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désinfectant</w:t>
      </w:r>
      <w:proofErr w:type="gramEnd"/>
      <w:r w:rsidRPr="00D23D95">
        <w:rPr>
          <w:rFonts w:asciiTheme="majorBidi" w:hAnsiTheme="majorBidi" w:cstheme="majorBidi"/>
          <w:sz w:val="24"/>
          <w:szCs w:val="24"/>
        </w:rPr>
        <w:t xml:space="preserve"> chloré en aval afin d’éviter toute contamination par le réseau de distribution.</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II.6. Traitement des eaux de refroidissement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Les circuits de refroidissement sont installés à l'échelle mondiale dans les branches les plus</w:t>
      </w:r>
      <w:r w:rsidR="00AB542D">
        <w:rPr>
          <w:rFonts w:asciiTheme="majorBidi" w:hAnsiTheme="majorBidi" w:cstheme="majorBidi"/>
          <w:sz w:val="24"/>
          <w:szCs w:val="24"/>
        </w:rPr>
        <w:t xml:space="preserve"> </w:t>
      </w:r>
      <w:r w:rsidRPr="00D23D95">
        <w:rPr>
          <w:rFonts w:asciiTheme="majorBidi" w:hAnsiTheme="majorBidi" w:cstheme="majorBidi"/>
          <w:sz w:val="24"/>
          <w:szCs w:val="24"/>
        </w:rPr>
        <w:t>diverses de l'industrie. Si un refroidissement à l'eau fraîche ne peut être envisagé, un</w:t>
      </w:r>
      <w:r w:rsidR="00AB542D">
        <w:rPr>
          <w:rFonts w:asciiTheme="majorBidi" w:hAnsiTheme="majorBidi" w:cstheme="majorBidi"/>
          <w:sz w:val="24"/>
          <w:szCs w:val="24"/>
        </w:rPr>
        <w:t xml:space="preserve"> </w:t>
      </w:r>
      <w:r w:rsidRPr="00D23D95">
        <w:rPr>
          <w:rFonts w:asciiTheme="majorBidi" w:hAnsiTheme="majorBidi" w:cstheme="majorBidi"/>
          <w:sz w:val="24"/>
          <w:szCs w:val="24"/>
        </w:rPr>
        <w:t>refroidissement en circuit fermé est appliqué. Dans ce cas, la consommation en eau de</w:t>
      </w:r>
      <w:r w:rsidR="00AB542D">
        <w:rPr>
          <w:rFonts w:asciiTheme="majorBidi" w:hAnsiTheme="majorBidi" w:cstheme="majorBidi"/>
          <w:sz w:val="24"/>
          <w:szCs w:val="24"/>
        </w:rPr>
        <w:t xml:space="preserve"> </w:t>
      </w:r>
      <w:r w:rsidRPr="00D23D95">
        <w:rPr>
          <w:rFonts w:asciiTheme="majorBidi" w:hAnsiTheme="majorBidi" w:cstheme="majorBidi"/>
          <w:sz w:val="24"/>
          <w:szCs w:val="24"/>
        </w:rPr>
        <w:t>refroidissement doit être réduite et l’ensemble de l’installation doit être protégé contre la</w:t>
      </w:r>
      <w:r w:rsidR="00AB542D">
        <w:rPr>
          <w:rFonts w:asciiTheme="majorBidi" w:hAnsiTheme="majorBidi" w:cstheme="majorBidi"/>
          <w:sz w:val="24"/>
          <w:szCs w:val="24"/>
        </w:rPr>
        <w:t xml:space="preserve"> </w:t>
      </w:r>
      <w:r w:rsidRPr="00D23D95">
        <w:rPr>
          <w:rFonts w:asciiTheme="majorBidi" w:hAnsiTheme="majorBidi" w:cstheme="majorBidi"/>
          <w:sz w:val="24"/>
          <w:szCs w:val="24"/>
        </w:rPr>
        <w:t>corrosion, les dépôts et la croissance biologique. Les effets négatifs pour l’environnement et</w:t>
      </w:r>
      <w:r w:rsidR="00D314DA">
        <w:rPr>
          <w:rFonts w:asciiTheme="majorBidi" w:hAnsiTheme="majorBidi" w:cstheme="majorBidi"/>
          <w:sz w:val="24"/>
          <w:szCs w:val="24"/>
        </w:rPr>
        <w:t xml:space="preserve"> </w:t>
      </w:r>
      <w:r w:rsidRPr="00D23D95">
        <w:rPr>
          <w:rFonts w:asciiTheme="majorBidi" w:hAnsiTheme="majorBidi" w:cstheme="majorBidi"/>
          <w:sz w:val="24"/>
          <w:szCs w:val="24"/>
        </w:rPr>
        <w:t>la formation de lésionnelles doivent alors être évités.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Dans le cadre du refroidissement en circuit fermé, les pertes dues à la condensation et à la</w:t>
      </w:r>
      <w:r w:rsidR="00D314DA">
        <w:rPr>
          <w:rFonts w:asciiTheme="majorBidi" w:hAnsiTheme="majorBidi" w:cstheme="majorBidi"/>
          <w:sz w:val="24"/>
          <w:szCs w:val="24"/>
        </w:rPr>
        <w:t xml:space="preserve"> </w:t>
      </w:r>
      <w:r w:rsidRPr="00D23D95">
        <w:rPr>
          <w:rFonts w:asciiTheme="majorBidi" w:hAnsiTheme="majorBidi" w:cstheme="majorBidi"/>
          <w:sz w:val="24"/>
          <w:szCs w:val="24"/>
        </w:rPr>
        <w:t>circulation sont remplacées par de l’eau d’appoint. L’augmentation de la concentration en sel,</w:t>
      </w:r>
      <w:r w:rsidR="00D314DA">
        <w:rPr>
          <w:rFonts w:asciiTheme="majorBidi" w:hAnsiTheme="majorBidi" w:cstheme="majorBidi"/>
          <w:sz w:val="24"/>
          <w:szCs w:val="24"/>
        </w:rPr>
        <w:t xml:space="preserve"> </w:t>
      </w:r>
      <w:r w:rsidRPr="00D23D95">
        <w:rPr>
          <w:rFonts w:asciiTheme="majorBidi" w:hAnsiTheme="majorBidi" w:cstheme="majorBidi"/>
          <w:sz w:val="24"/>
          <w:szCs w:val="24"/>
        </w:rPr>
        <w:t>induite par ce biais, est compensée par un dessalement contrôlé par une mesure de</w:t>
      </w:r>
      <w:r w:rsidR="00D314DA">
        <w:rPr>
          <w:rFonts w:asciiTheme="majorBidi" w:hAnsiTheme="majorBidi" w:cstheme="majorBidi"/>
          <w:sz w:val="24"/>
          <w:szCs w:val="24"/>
        </w:rPr>
        <w:t xml:space="preserve"> </w:t>
      </w:r>
      <w:r w:rsidRPr="00D23D95">
        <w:rPr>
          <w:rFonts w:asciiTheme="majorBidi" w:hAnsiTheme="majorBidi" w:cstheme="majorBidi"/>
          <w:sz w:val="24"/>
          <w:szCs w:val="24"/>
        </w:rPr>
        <w:t>conductivité électrolytique. Ce dispositif permet d’éviter l’entartrage et la corrosion. L’eau</w:t>
      </w:r>
      <w:r w:rsidR="00D314DA">
        <w:rPr>
          <w:rFonts w:asciiTheme="majorBidi" w:hAnsiTheme="majorBidi" w:cstheme="majorBidi"/>
          <w:sz w:val="24"/>
          <w:szCs w:val="24"/>
        </w:rPr>
        <w:t xml:space="preserve"> </w:t>
      </w:r>
      <w:r w:rsidRPr="00D23D95">
        <w:rPr>
          <w:rFonts w:asciiTheme="majorBidi" w:hAnsiTheme="majorBidi" w:cstheme="majorBidi"/>
          <w:sz w:val="24"/>
          <w:szCs w:val="24"/>
        </w:rPr>
        <w:t>d’appoint est également soumise à un conditionnement chimique.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II.6.1. Exigences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Deux exigences principales se posent pour l'exploitation aussi efficace que possible d'une tour</w:t>
      </w:r>
      <w:r w:rsidR="00D314DA">
        <w:rPr>
          <w:rFonts w:asciiTheme="majorBidi" w:hAnsiTheme="majorBidi" w:cstheme="majorBidi"/>
          <w:sz w:val="24"/>
          <w:szCs w:val="24"/>
        </w:rPr>
        <w:t xml:space="preserve"> </w:t>
      </w:r>
      <w:r w:rsidRPr="00D23D95">
        <w:rPr>
          <w:rFonts w:asciiTheme="majorBidi" w:hAnsiTheme="majorBidi" w:cstheme="majorBidi"/>
          <w:sz w:val="24"/>
          <w:szCs w:val="24"/>
        </w:rPr>
        <w:t>de refroidissement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La diminution de la consommation en eau de refroidissement.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Le renforcement de la protection de l'ensemble de l'installation contre la corrosion, les dépôts</w:t>
      </w:r>
      <w:r w:rsidR="00D314DA">
        <w:rPr>
          <w:rFonts w:asciiTheme="majorBidi" w:hAnsiTheme="majorBidi" w:cstheme="majorBidi"/>
          <w:sz w:val="24"/>
          <w:szCs w:val="24"/>
        </w:rPr>
        <w:t xml:space="preserve"> </w:t>
      </w:r>
      <w:r w:rsidRPr="00D23D95">
        <w:rPr>
          <w:rFonts w:asciiTheme="majorBidi" w:hAnsiTheme="majorBidi" w:cstheme="majorBidi"/>
          <w:sz w:val="24"/>
          <w:szCs w:val="24"/>
        </w:rPr>
        <w:t>et la croissance biologique.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lastRenderedPageBreak/>
        <w:t>Ces deux exigences sont toutefois contradictoires : le besoin en eau fraîche d'une tour de</w:t>
      </w:r>
      <w:r w:rsidR="00D314DA">
        <w:rPr>
          <w:rFonts w:asciiTheme="majorBidi" w:hAnsiTheme="majorBidi" w:cstheme="majorBidi"/>
          <w:sz w:val="24"/>
          <w:szCs w:val="24"/>
        </w:rPr>
        <w:t xml:space="preserve"> </w:t>
      </w:r>
      <w:r w:rsidRPr="00D23D95">
        <w:rPr>
          <w:rFonts w:asciiTheme="majorBidi" w:hAnsiTheme="majorBidi" w:cstheme="majorBidi"/>
          <w:sz w:val="24"/>
          <w:szCs w:val="24"/>
        </w:rPr>
        <w:t>refroidissement peut être réduit mais on augmente la concentration des sels de l'eau du circuit</w:t>
      </w:r>
      <w:r w:rsidR="00D314DA">
        <w:rPr>
          <w:rFonts w:asciiTheme="majorBidi" w:hAnsiTheme="majorBidi" w:cstheme="majorBidi"/>
          <w:sz w:val="24"/>
          <w:szCs w:val="24"/>
        </w:rPr>
        <w:t xml:space="preserve"> </w:t>
      </w:r>
      <w:r w:rsidRPr="00D23D95">
        <w:rPr>
          <w:rFonts w:asciiTheme="majorBidi" w:hAnsiTheme="majorBidi" w:cstheme="majorBidi"/>
          <w:sz w:val="24"/>
          <w:szCs w:val="24"/>
        </w:rPr>
        <w:t>; ce qui impose l'utilisation d'un contrôle automatique de dessalement. Si la quantité en sels de</w:t>
      </w:r>
      <w:r w:rsidR="00D314DA">
        <w:rPr>
          <w:rFonts w:asciiTheme="majorBidi" w:hAnsiTheme="majorBidi" w:cstheme="majorBidi"/>
          <w:sz w:val="24"/>
          <w:szCs w:val="24"/>
        </w:rPr>
        <w:t xml:space="preserve"> </w:t>
      </w:r>
      <w:r w:rsidRPr="00D23D95">
        <w:rPr>
          <w:rFonts w:asciiTheme="majorBidi" w:hAnsiTheme="majorBidi" w:cstheme="majorBidi"/>
          <w:sz w:val="24"/>
          <w:szCs w:val="24"/>
        </w:rPr>
        <w:t>l'eau s'accroît alors, des attaques plus importantes des éléments de la tour de refroidissement,</w:t>
      </w:r>
      <w:r w:rsidR="00D314DA">
        <w:rPr>
          <w:rFonts w:asciiTheme="majorBidi" w:hAnsiTheme="majorBidi" w:cstheme="majorBidi"/>
          <w:sz w:val="24"/>
          <w:szCs w:val="24"/>
        </w:rPr>
        <w:t xml:space="preserve"> </w:t>
      </w:r>
      <w:r w:rsidRPr="00D23D95">
        <w:rPr>
          <w:rFonts w:asciiTheme="majorBidi" w:hAnsiTheme="majorBidi" w:cstheme="majorBidi"/>
          <w:sz w:val="24"/>
          <w:szCs w:val="24"/>
        </w:rPr>
        <w:t>de l'échangeur thermique et des conduites se produisent.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Dans une installation de refroidissement, on doit avoir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Les solutions de </w:t>
      </w:r>
      <w:proofErr w:type="spellStart"/>
      <w:r w:rsidRPr="00D23D95">
        <w:rPr>
          <w:rFonts w:asciiTheme="majorBidi" w:hAnsiTheme="majorBidi" w:cstheme="majorBidi"/>
          <w:sz w:val="24"/>
          <w:szCs w:val="24"/>
        </w:rPr>
        <w:t>ProMinent</w:t>
      </w:r>
      <w:proofErr w:type="spellEnd"/>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La protection des installations peut être assurée avec un dosage d’inhibiteurs et de biocides, et</w:t>
      </w:r>
      <w:r w:rsidR="00D314DA">
        <w:rPr>
          <w:rFonts w:asciiTheme="majorBidi" w:hAnsiTheme="majorBidi" w:cstheme="majorBidi"/>
          <w:sz w:val="24"/>
          <w:szCs w:val="24"/>
        </w:rPr>
        <w:t xml:space="preserve"> </w:t>
      </w:r>
      <w:r w:rsidRPr="00D23D95">
        <w:rPr>
          <w:rFonts w:asciiTheme="majorBidi" w:hAnsiTheme="majorBidi" w:cstheme="majorBidi"/>
          <w:sz w:val="24"/>
          <w:szCs w:val="24"/>
        </w:rPr>
        <w:t>par l'installation de filtres.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La désinfection</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Systèmes de dosage pour le dosage de l’hypochlorite de sodium ou des produits bromés.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Mise en place d’ozonateurs.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Mise en place d’installations au dioxyde de chlore.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Technique de mesure et de régulation pour le dosage des biocides en fonction des valeurs</w:t>
      </w:r>
      <w:r w:rsidR="00F74AA0">
        <w:rPr>
          <w:rFonts w:asciiTheme="majorBidi" w:hAnsiTheme="majorBidi" w:cstheme="majorBidi"/>
          <w:sz w:val="24"/>
          <w:szCs w:val="24"/>
        </w:rPr>
        <w:t xml:space="preserve"> </w:t>
      </w:r>
      <w:r w:rsidRPr="00D23D95">
        <w:rPr>
          <w:rFonts w:asciiTheme="majorBidi" w:hAnsiTheme="majorBidi" w:cstheme="majorBidi"/>
          <w:sz w:val="24"/>
          <w:szCs w:val="24"/>
        </w:rPr>
        <w:t>mesurées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La dispersion</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Systèmes de dosage pour le dosage des produits chimiques agissant par dispersion.</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La protection anticorrosion</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Systèmes de dosage pour le dosage des produits anticorrosion et des stabilisateurs de dureté</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Systèmes de dosage pour le dosage des produits chimiques agissant par </w:t>
      </w:r>
      <w:proofErr w:type="spellStart"/>
      <w:r w:rsidRPr="00D23D95">
        <w:rPr>
          <w:rFonts w:asciiTheme="majorBidi" w:hAnsiTheme="majorBidi" w:cstheme="majorBidi"/>
          <w:sz w:val="24"/>
          <w:szCs w:val="24"/>
        </w:rPr>
        <w:t>dispension</w:t>
      </w:r>
      <w:proofErr w:type="spellEnd"/>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L'activation du dessalement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Technique de mesure et de régulation spécialement adaptée à l'activation du dessalement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Réglage de la valeur pH avec une technique de mesure et de régulation adaptée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La filtration</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Filtres par gravité pour la filtration des circuits de refroidissement ouverts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Dosage, mesure, régulation et désinfection au dioxyde de chlore dans un conteneur accessible.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L'installation complète de traitement de l'eau de refroidissement est mise en place prête à</w:t>
      </w:r>
      <w:r w:rsidR="00115880">
        <w:rPr>
          <w:rFonts w:asciiTheme="majorBidi" w:hAnsiTheme="majorBidi" w:cstheme="majorBidi"/>
          <w:sz w:val="24"/>
          <w:szCs w:val="24"/>
        </w:rPr>
        <w:t xml:space="preserve"> </w:t>
      </w:r>
      <w:r w:rsidRPr="00D23D95">
        <w:rPr>
          <w:rFonts w:asciiTheme="majorBidi" w:hAnsiTheme="majorBidi" w:cstheme="majorBidi"/>
          <w:sz w:val="24"/>
          <w:szCs w:val="24"/>
        </w:rPr>
        <w:t>l'emploi, chauffage et climatisation compris.</w:t>
      </w:r>
    </w:p>
    <w:p w:rsidR="006C5FDC" w:rsidRPr="00115880" w:rsidRDefault="006C5FDC" w:rsidP="00DF35CC">
      <w:pPr>
        <w:jc w:val="both"/>
        <w:rPr>
          <w:rFonts w:asciiTheme="majorBidi" w:hAnsiTheme="majorBidi" w:cstheme="majorBidi"/>
          <w:b/>
          <w:bCs/>
          <w:sz w:val="28"/>
          <w:szCs w:val="28"/>
        </w:rPr>
      </w:pPr>
      <w:r w:rsidRPr="00115880">
        <w:rPr>
          <w:rFonts w:asciiTheme="majorBidi" w:hAnsiTheme="majorBidi" w:cstheme="majorBidi"/>
          <w:b/>
          <w:bCs/>
          <w:sz w:val="28"/>
          <w:szCs w:val="28"/>
        </w:rPr>
        <w:t>Chapitre III : Traitement des boues résiduaires</w:t>
      </w:r>
    </w:p>
    <w:p w:rsidR="00AB542D"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lastRenderedPageBreak/>
        <w:t xml:space="preserve">La quasi-totalité des procédés d'épuration des eaux usées urbaines ou industrielles, qu'ils soient biologiques ou physico-chimiques, conduit à la concentration des polluants sous forme de résidu secondaire : les boues. Les boues se présentent sous forme liquide (95% d’eau en moyenne) avec une forte charge en matière organique hautement fermentescible ainsi que des matières minérales. Ces caractéristiques sont problématiques quelle que soit la destination des boues et imposent la mise en place d'une filière de traitement. Les procédés de traitement des boues peuvent varier suivant leurs natures et la taille de la station d'épuration. Trois grands types de traitement sont à distinguer : </w:t>
      </w:r>
    </w:p>
    <w:p w:rsidR="00AB542D"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des</w:t>
      </w:r>
      <w:proofErr w:type="gramEnd"/>
      <w:r w:rsidRPr="00D23D95">
        <w:rPr>
          <w:rFonts w:asciiTheme="majorBidi" w:hAnsiTheme="majorBidi" w:cstheme="majorBidi"/>
          <w:sz w:val="24"/>
          <w:szCs w:val="24"/>
        </w:rPr>
        <w:t xml:space="preserve"> traitements de stabilisation, dont l'objectif est de réduire le pouvoir fermentescible des boues afin de limiter ou d'annuler les nuisances olfactives. </w:t>
      </w:r>
    </w:p>
    <w:p w:rsidR="00AB542D"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des</w:t>
      </w:r>
      <w:proofErr w:type="gramEnd"/>
      <w:r w:rsidRPr="00D23D95">
        <w:rPr>
          <w:rFonts w:asciiTheme="majorBidi" w:hAnsiTheme="majorBidi" w:cstheme="majorBidi"/>
          <w:sz w:val="24"/>
          <w:szCs w:val="24"/>
        </w:rPr>
        <w:t xml:space="preserve"> traitements de réduction de la teneur en eau des boues, visant à diminuer le volume de boues à stocker ou à épandre et/ou à améliorer leurs caractéristiques physiques (tenue en tas notamment). </w:t>
      </w:r>
    </w:p>
    <w:p w:rsidR="00AB542D"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des</w:t>
      </w:r>
      <w:proofErr w:type="gramEnd"/>
      <w:r w:rsidRPr="00D23D95">
        <w:rPr>
          <w:rFonts w:asciiTheme="majorBidi" w:hAnsiTheme="majorBidi" w:cstheme="majorBidi"/>
          <w:sz w:val="24"/>
          <w:szCs w:val="24"/>
        </w:rPr>
        <w:t xml:space="preserve"> traitements d'</w:t>
      </w:r>
      <w:proofErr w:type="spellStart"/>
      <w:r w:rsidRPr="00D23D95">
        <w:rPr>
          <w:rFonts w:asciiTheme="majorBidi" w:hAnsiTheme="majorBidi" w:cstheme="majorBidi"/>
          <w:sz w:val="24"/>
          <w:szCs w:val="24"/>
        </w:rPr>
        <w:t>hygiénisation</w:t>
      </w:r>
      <w:proofErr w:type="spellEnd"/>
      <w:r w:rsidRPr="00D23D95">
        <w:rPr>
          <w:rFonts w:asciiTheme="majorBidi" w:hAnsiTheme="majorBidi" w:cstheme="majorBidi"/>
          <w:sz w:val="24"/>
          <w:szCs w:val="24"/>
        </w:rPr>
        <w:t xml:space="preserve"> qui visent à éliminer la charge en microorganismes pathogènes. Actuellement, il existe trois voies classiques pour éliminer les boues de STEP : </w:t>
      </w:r>
    </w:p>
    <w:p w:rsidR="00AB542D"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l'épandage</w:t>
      </w:r>
      <w:proofErr w:type="gramEnd"/>
      <w:r w:rsidRPr="00D23D95">
        <w:rPr>
          <w:rFonts w:asciiTheme="majorBidi" w:hAnsiTheme="majorBidi" w:cstheme="majorBidi"/>
          <w:sz w:val="24"/>
          <w:szCs w:val="24"/>
        </w:rPr>
        <w:t xml:space="preserve">. </w:t>
      </w:r>
    </w:p>
    <w:p w:rsidR="00AB542D"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la</w:t>
      </w:r>
      <w:proofErr w:type="gramEnd"/>
      <w:r w:rsidRPr="00D23D95">
        <w:rPr>
          <w:rFonts w:asciiTheme="majorBidi" w:hAnsiTheme="majorBidi" w:cstheme="majorBidi"/>
          <w:sz w:val="24"/>
          <w:szCs w:val="24"/>
        </w:rPr>
        <w:t xml:space="preserve"> mise en décharge, ou centre d'enfouissement technique des déchets de classe 2 (CET 2). </w:t>
      </w:r>
    </w:p>
    <w:p w:rsidR="00D66A2B"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l'incinération</w:t>
      </w:r>
      <w:proofErr w:type="gramEnd"/>
      <w:r w:rsidRPr="00D23D95">
        <w:rPr>
          <w:rFonts w:asciiTheme="majorBidi" w:hAnsiTheme="majorBidi" w:cstheme="majorBidi"/>
          <w:sz w:val="24"/>
          <w:szCs w:val="24"/>
        </w:rPr>
        <w:t xml:space="preserve">, dans un four dédié aux boues ou en Co-incinération dans un four à ordures ménagères. </w:t>
      </w:r>
    </w:p>
    <w:p w:rsidR="00D66A2B"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III. 1. Réduction de la teneur en eau des boues</w:t>
      </w:r>
    </w:p>
    <w:p w:rsidR="00D66A2B" w:rsidRDefault="00D66A2B" w:rsidP="00DF35CC">
      <w:pPr>
        <w:jc w:val="both"/>
        <w:rPr>
          <w:rFonts w:asciiTheme="majorBidi" w:hAnsiTheme="majorBidi" w:cstheme="majorBidi"/>
          <w:sz w:val="24"/>
          <w:szCs w:val="24"/>
        </w:rPr>
      </w:pPr>
    </w:p>
    <w:p w:rsidR="006C5FDC"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Pour réduire les volumes de boues, différents procédés sont mis en </w:t>
      </w:r>
      <w:proofErr w:type="spellStart"/>
      <w:r w:rsidRPr="00D23D95">
        <w:rPr>
          <w:rFonts w:asciiTheme="majorBidi" w:hAnsiTheme="majorBidi" w:cstheme="majorBidi"/>
          <w:sz w:val="24"/>
          <w:szCs w:val="24"/>
        </w:rPr>
        <w:t>oeuvre</w:t>
      </w:r>
      <w:proofErr w:type="spellEnd"/>
      <w:r w:rsidRPr="00D23D95">
        <w:rPr>
          <w:rFonts w:asciiTheme="majorBidi" w:hAnsiTheme="majorBidi" w:cstheme="majorBidi"/>
          <w:sz w:val="24"/>
          <w:szCs w:val="24"/>
        </w:rPr>
        <w:t xml:space="preserve">, comprenant par ordre croissant d'efficacité et de coût, l'épaississement, la déshydratation et le séchage. L’épaississement vise à augmenter la siccité des boues (teneur en matière sèche) sans pour autant modifier le caractère liquide de la boue. Cet épaississement peut se faire simplement par voie gravitaire dans un concentrateur ou par des moyens </w:t>
      </w:r>
      <w:r w:rsidRPr="00D23D95">
        <w:rPr>
          <w:rFonts w:asciiTheme="majorBidi" w:hAnsiTheme="majorBidi" w:cstheme="majorBidi"/>
          <w:sz w:val="24"/>
          <w:szCs w:val="24"/>
        </w:rPr>
        <w:lastRenderedPageBreak/>
        <w:t>mécaniques (égouttage, flottation ou centrifugation).</w:t>
      </w:r>
      <w:r w:rsidR="00D66A2B" w:rsidRPr="00D66A2B">
        <w:rPr>
          <w:rFonts w:asciiTheme="majorBidi" w:hAnsiTheme="majorBidi" w:cstheme="majorBidi"/>
          <w:sz w:val="24"/>
          <w:szCs w:val="24"/>
        </w:rPr>
        <w:t xml:space="preserve"> </w:t>
      </w:r>
      <w:r w:rsidR="00D66A2B" w:rsidRPr="00D66A2B">
        <w:rPr>
          <w:rFonts w:asciiTheme="majorBidi" w:hAnsiTheme="majorBidi" w:cstheme="majorBidi"/>
          <w:noProof/>
          <w:sz w:val="24"/>
          <w:szCs w:val="24"/>
          <w:lang w:eastAsia="fr-FR"/>
        </w:rPr>
        <w:drawing>
          <wp:inline distT="0" distB="0" distL="0" distR="0">
            <wp:extent cx="5274310" cy="3480882"/>
            <wp:effectExtent l="0" t="0" r="254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480882"/>
                    </a:xfrm>
                    <a:prstGeom prst="rect">
                      <a:avLst/>
                    </a:prstGeom>
                    <a:noFill/>
                    <a:ln>
                      <a:noFill/>
                    </a:ln>
                  </pic:spPr>
                </pic:pic>
              </a:graphicData>
            </a:graphic>
          </wp:inline>
        </w:drawing>
      </w:r>
    </w:p>
    <w:p w:rsidR="00D66A2B" w:rsidRPr="00D23D95" w:rsidRDefault="00D66A2B" w:rsidP="00DF35CC">
      <w:pPr>
        <w:jc w:val="both"/>
        <w:rPr>
          <w:rFonts w:asciiTheme="majorBidi" w:hAnsiTheme="majorBidi" w:cstheme="majorBidi"/>
          <w:sz w:val="24"/>
          <w:szCs w:val="24"/>
        </w:rPr>
      </w:pP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La déshydratation</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Qui correspond à une augmentation forte de siccité, modifie l'état physique des boues, </w:t>
      </w:r>
      <w:r w:rsidR="00D66A2B">
        <w:rPr>
          <w:rFonts w:asciiTheme="majorBidi" w:hAnsiTheme="majorBidi" w:cstheme="majorBidi"/>
          <w:sz w:val="24"/>
          <w:szCs w:val="24"/>
        </w:rPr>
        <w:t xml:space="preserve">celles-ci </w:t>
      </w:r>
      <w:r w:rsidRPr="00D23D95">
        <w:rPr>
          <w:rFonts w:asciiTheme="majorBidi" w:hAnsiTheme="majorBidi" w:cstheme="majorBidi"/>
          <w:sz w:val="24"/>
          <w:szCs w:val="24"/>
        </w:rPr>
        <w:t>passant de l'état liquide à l'état pâteux ou solide. Il existe deux procédés principaux, le</w:t>
      </w:r>
      <w:r w:rsidR="000C4AA5">
        <w:rPr>
          <w:rFonts w:asciiTheme="majorBidi" w:hAnsiTheme="majorBidi" w:cstheme="majorBidi"/>
          <w:sz w:val="24"/>
          <w:szCs w:val="24"/>
        </w:rPr>
        <w:t xml:space="preserve"> </w:t>
      </w:r>
      <w:r w:rsidRPr="00D23D95">
        <w:rPr>
          <w:rFonts w:asciiTheme="majorBidi" w:hAnsiTheme="majorBidi" w:cstheme="majorBidi"/>
          <w:sz w:val="24"/>
          <w:szCs w:val="24"/>
        </w:rPr>
        <w:t>procédé filtre bande et le procédé filtre presse. Pour le procédé filtre bande, les boues sont</w:t>
      </w:r>
      <w:r w:rsidR="00D66A2B">
        <w:rPr>
          <w:rFonts w:asciiTheme="majorBidi" w:hAnsiTheme="majorBidi" w:cstheme="majorBidi"/>
          <w:sz w:val="24"/>
          <w:szCs w:val="24"/>
        </w:rPr>
        <w:t xml:space="preserve"> </w:t>
      </w:r>
      <w:r w:rsidRPr="00D23D95">
        <w:rPr>
          <w:rFonts w:asciiTheme="majorBidi" w:hAnsiTheme="majorBidi" w:cstheme="majorBidi"/>
          <w:sz w:val="24"/>
          <w:szCs w:val="24"/>
        </w:rPr>
        <w:t>déversées entre deux bandes continues verticales de toiles synthétiques se déroulant entre</w:t>
      </w:r>
      <w:r w:rsidR="00D66A2B">
        <w:rPr>
          <w:rFonts w:asciiTheme="majorBidi" w:hAnsiTheme="majorBidi" w:cstheme="majorBidi"/>
          <w:sz w:val="24"/>
          <w:szCs w:val="24"/>
        </w:rPr>
        <w:t xml:space="preserve"> </w:t>
      </w:r>
      <w:r w:rsidRPr="00D23D95">
        <w:rPr>
          <w:rFonts w:asciiTheme="majorBidi" w:hAnsiTheme="majorBidi" w:cstheme="majorBidi"/>
          <w:sz w:val="24"/>
          <w:szCs w:val="24"/>
        </w:rPr>
        <w:t>deux rouleaux presseurs puis acheminées vers une aire de stockage.</w:t>
      </w:r>
    </w:p>
    <w:p w:rsidR="006C5FDC"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Pour le deuxième procédé, les boues sont injectées dans des filtres presses. Ces derniers sont</w:t>
      </w:r>
      <w:r w:rsidR="00D66A2B">
        <w:rPr>
          <w:rFonts w:asciiTheme="majorBidi" w:hAnsiTheme="majorBidi" w:cstheme="majorBidi"/>
          <w:sz w:val="24"/>
          <w:szCs w:val="24"/>
        </w:rPr>
        <w:t xml:space="preserve"> </w:t>
      </w:r>
      <w:r w:rsidRPr="00D23D95">
        <w:rPr>
          <w:rFonts w:asciiTheme="majorBidi" w:hAnsiTheme="majorBidi" w:cstheme="majorBidi"/>
          <w:sz w:val="24"/>
          <w:szCs w:val="24"/>
        </w:rPr>
        <w:t xml:space="preserve">pressés puis des «gâteaux de boues» sont démoulés et vont rejoindre l'aire de </w:t>
      </w:r>
      <w:r w:rsidRPr="00D23D95">
        <w:rPr>
          <w:rFonts w:asciiTheme="majorBidi" w:hAnsiTheme="majorBidi" w:cstheme="majorBidi"/>
          <w:sz w:val="24"/>
          <w:szCs w:val="24"/>
        </w:rPr>
        <w:lastRenderedPageBreak/>
        <w:t>stockage.</w:t>
      </w:r>
      <w:r w:rsidR="001E2E23" w:rsidRPr="001E2E23">
        <w:rPr>
          <w:rFonts w:asciiTheme="majorBidi" w:hAnsiTheme="majorBidi" w:cstheme="majorBidi"/>
          <w:sz w:val="24"/>
          <w:szCs w:val="24"/>
        </w:rPr>
        <w:t xml:space="preserve"> </w:t>
      </w:r>
      <w:r w:rsidR="001E2E23" w:rsidRPr="001E2E23">
        <w:rPr>
          <w:rFonts w:asciiTheme="majorBidi" w:hAnsiTheme="majorBidi" w:cstheme="majorBidi"/>
          <w:noProof/>
          <w:sz w:val="24"/>
          <w:szCs w:val="24"/>
          <w:lang w:eastAsia="fr-FR"/>
        </w:rPr>
        <w:drawing>
          <wp:inline distT="0" distB="0" distL="0" distR="0">
            <wp:extent cx="5274310" cy="4298865"/>
            <wp:effectExtent l="0" t="0" r="2540" b="698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4298865"/>
                    </a:xfrm>
                    <a:prstGeom prst="rect">
                      <a:avLst/>
                    </a:prstGeom>
                    <a:noFill/>
                    <a:ln>
                      <a:noFill/>
                    </a:ln>
                  </pic:spPr>
                </pic:pic>
              </a:graphicData>
            </a:graphic>
          </wp:inline>
        </w:drawing>
      </w:r>
      <w:bookmarkStart w:id="0" w:name="_GoBack"/>
      <w:bookmarkEnd w:id="0"/>
    </w:p>
    <w:p w:rsidR="001E2E23" w:rsidRPr="00D23D95" w:rsidRDefault="001E2E23" w:rsidP="00DF35CC">
      <w:pPr>
        <w:jc w:val="both"/>
        <w:rPr>
          <w:rFonts w:asciiTheme="majorBidi" w:hAnsiTheme="majorBidi" w:cstheme="majorBidi"/>
          <w:sz w:val="24"/>
          <w:szCs w:val="24"/>
        </w:rPr>
      </w:pP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Le séchage</w:t>
      </w:r>
    </w:p>
    <w:p w:rsidR="006C5FDC"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Élimine l’eau en grande partie ou en totalité par évaporation, soit par voie naturelle (lits de</w:t>
      </w:r>
      <w:r w:rsidR="000C4AA5">
        <w:rPr>
          <w:rFonts w:asciiTheme="majorBidi" w:hAnsiTheme="majorBidi" w:cstheme="majorBidi"/>
          <w:sz w:val="24"/>
          <w:szCs w:val="24"/>
        </w:rPr>
        <w:t xml:space="preserve"> </w:t>
      </w:r>
      <w:r w:rsidRPr="00D23D95">
        <w:rPr>
          <w:rFonts w:asciiTheme="majorBidi" w:hAnsiTheme="majorBidi" w:cstheme="majorBidi"/>
          <w:sz w:val="24"/>
          <w:szCs w:val="24"/>
        </w:rPr>
        <w:t>séchage), soit par voie thermique. La technique des lits de séchage se réalise à l'air libre sur</w:t>
      </w:r>
      <w:r w:rsidR="000C4AA5">
        <w:rPr>
          <w:rFonts w:asciiTheme="majorBidi" w:hAnsiTheme="majorBidi" w:cstheme="majorBidi"/>
          <w:sz w:val="24"/>
          <w:szCs w:val="24"/>
        </w:rPr>
        <w:t xml:space="preserve"> </w:t>
      </w:r>
      <w:r w:rsidRPr="00D23D95">
        <w:rPr>
          <w:rFonts w:asciiTheme="majorBidi" w:hAnsiTheme="majorBidi" w:cstheme="majorBidi"/>
          <w:sz w:val="24"/>
          <w:szCs w:val="24"/>
        </w:rPr>
        <w:t>des boues liquides et combine évaporation naturelle et drainage de l'eau libre à travers une</w:t>
      </w:r>
      <w:r w:rsidR="000C4AA5">
        <w:rPr>
          <w:rFonts w:asciiTheme="majorBidi" w:hAnsiTheme="majorBidi" w:cstheme="majorBidi"/>
          <w:sz w:val="24"/>
          <w:szCs w:val="24"/>
        </w:rPr>
        <w:t xml:space="preserve"> </w:t>
      </w:r>
      <w:r w:rsidRPr="00D23D95">
        <w:rPr>
          <w:rFonts w:asciiTheme="majorBidi" w:hAnsiTheme="majorBidi" w:cstheme="majorBidi"/>
          <w:sz w:val="24"/>
          <w:szCs w:val="24"/>
        </w:rPr>
        <w:t>couche filtrante de sable et de graviers. Le séchage thermique permet une élimination de la</w:t>
      </w:r>
      <w:r w:rsidR="000C4AA5">
        <w:rPr>
          <w:rFonts w:asciiTheme="majorBidi" w:hAnsiTheme="majorBidi" w:cstheme="majorBidi"/>
          <w:sz w:val="24"/>
          <w:szCs w:val="24"/>
        </w:rPr>
        <w:t xml:space="preserve"> </w:t>
      </w:r>
      <w:r w:rsidRPr="00D23D95">
        <w:rPr>
          <w:rFonts w:asciiTheme="majorBidi" w:hAnsiTheme="majorBidi" w:cstheme="majorBidi"/>
          <w:sz w:val="24"/>
          <w:szCs w:val="24"/>
        </w:rPr>
        <w:t xml:space="preserve">quasi-totalité de l'eau (siccité d'environ 95%). Les boues sont </w:t>
      </w:r>
      <w:r w:rsidRPr="00D23D95">
        <w:rPr>
          <w:rFonts w:asciiTheme="majorBidi" w:hAnsiTheme="majorBidi" w:cstheme="majorBidi"/>
          <w:sz w:val="24"/>
          <w:szCs w:val="24"/>
        </w:rPr>
        <w:lastRenderedPageBreak/>
        <w:t>pulvérulentes ou en granulés.</w:t>
      </w:r>
      <w:r w:rsidR="00AA2E96" w:rsidRPr="00AA2E96">
        <w:rPr>
          <w:rFonts w:asciiTheme="majorBidi" w:hAnsiTheme="majorBidi" w:cstheme="majorBidi"/>
          <w:sz w:val="24"/>
          <w:szCs w:val="24"/>
        </w:rPr>
        <w:t xml:space="preserve"> </w:t>
      </w:r>
      <w:r w:rsidR="00AA2E96" w:rsidRPr="00AA2E96">
        <w:rPr>
          <w:rFonts w:asciiTheme="majorBidi" w:hAnsiTheme="majorBidi" w:cstheme="majorBidi"/>
          <w:noProof/>
          <w:sz w:val="24"/>
          <w:szCs w:val="24"/>
          <w:lang w:eastAsia="fr-FR"/>
        </w:rPr>
        <w:drawing>
          <wp:inline distT="0" distB="0" distL="0" distR="0">
            <wp:extent cx="5274310" cy="3533419"/>
            <wp:effectExtent l="0" t="0" r="254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4310" cy="3533419"/>
                    </a:xfrm>
                    <a:prstGeom prst="rect">
                      <a:avLst/>
                    </a:prstGeom>
                    <a:noFill/>
                    <a:ln>
                      <a:noFill/>
                    </a:ln>
                  </pic:spPr>
                </pic:pic>
              </a:graphicData>
            </a:graphic>
          </wp:inline>
        </w:drawing>
      </w:r>
    </w:p>
    <w:p w:rsidR="00AA2E96" w:rsidRPr="00D23D95" w:rsidRDefault="00AA2E96" w:rsidP="00DF35CC">
      <w:pPr>
        <w:jc w:val="both"/>
        <w:rPr>
          <w:rFonts w:asciiTheme="majorBidi" w:hAnsiTheme="majorBidi" w:cstheme="majorBidi"/>
          <w:sz w:val="24"/>
          <w:szCs w:val="24"/>
        </w:rPr>
      </w:pP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L’incinération</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Elle réalise la destruction de la matière organique des déchets par combustion à haute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température</w:t>
      </w:r>
      <w:proofErr w:type="gramEnd"/>
      <w:r w:rsidRPr="00D23D95">
        <w:rPr>
          <w:rFonts w:asciiTheme="majorBidi" w:hAnsiTheme="majorBidi" w:cstheme="majorBidi"/>
          <w:sz w:val="24"/>
          <w:szCs w:val="24"/>
        </w:rPr>
        <w:t xml:space="preserve"> (+ de 500 °C) produisant des fumées et des matières minérales résiduelles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nommées</w:t>
      </w:r>
      <w:proofErr w:type="gramEnd"/>
      <w:r w:rsidRPr="00D23D95">
        <w:rPr>
          <w:rFonts w:asciiTheme="majorBidi" w:hAnsiTheme="majorBidi" w:cstheme="majorBidi"/>
          <w:sz w:val="24"/>
          <w:szCs w:val="24"/>
        </w:rPr>
        <w:t xml:space="preserve"> cendres. Dans l’objectif d’une valorisation énergétique des déchets, la chaleur</w:t>
      </w:r>
      <w:r w:rsidR="00AA2E96">
        <w:rPr>
          <w:rFonts w:asciiTheme="majorBidi" w:hAnsiTheme="majorBidi" w:cstheme="majorBidi"/>
          <w:sz w:val="24"/>
          <w:szCs w:val="24"/>
        </w:rPr>
        <w:t xml:space="preserve"> </w:t>
      </w:r>
      <w:r w:rsidRPr="00D23D95">
        <w:rPr>
          <w:rFonts w:asciiTheme="majorBidi" w:hAnsiTheme="majorBidi" w:cstheme="majorBidi"/>
          <w:sz w:val="24"/>
          <w:szCs w:val="24"/>
        </w:rPr>
        <w:t>produite est récupérée sous forme de vapeur ou d'électricité pour le fonctionnement du four</w:t>
      </w:r>
      <w:r w:rsidR="00AA2E96">
        <w:rPr>
          <w:rFonts w:asciiTheme="majorBidi" w:hAnsiTheme="majorBidi" w:cstheme="majorBidi"/>
          <w:sz w:val="24"/>
          <w:szCs w:val="24"/>
        </w:rPr>
        <w:t xml:space="preserve"> </w:t>
      </w:r>
      <w:proofErr w:type="spellStart"/>
      <w:r w:rsidRPr="00D23D95">
        <w:rPr>
          <w:rFonts w:asciiTheme="majorBidi" w:hAnsiTheme="majorBidi" w:cstheme="majorBidi"/>
          <w:sz w:val="24"/>
          <w:szCs w:val="24"/>
        </w:rPr>
        <w:t>lui même</w:t>
      </w:r>
      <w:proofErr w:type="spellEnd"/>
      <w:r w:rsidRPr="00D23D95">
        <w:rPr>
          <w:rFonts w:asciiTheme="majorBidi" w:hAnsiTheme="majorBidi" w:cstheme="majorBidi"/>
          <w:sz w:val="24"/>
          <w:szCs w:val="24"/>
        </w:rPr>
        <w:t>, pour le chauffage urbain ou industriel. Les résidus de l'incinération (mâchefer) sont</w:t>
      </w:r>
      <w:r w:rsidR="00AA2E96">
        <w:rPr>
          <w:rFonts w:asciiTheme="majorBidi" w:hAnsiTheme="majorBidi" w:cstheme="majorBidi"/>
          <w:sz w:val="24"/>
          <w:szCs w:val="24"/>
        </w:rPr>
        <w:t xml:space="preserve"> </w:t>
      </w:r>
      <w:r w:rsidRPr="00D23D95">
        <w:rPr>
          <w:rFonts w:asciiTheme="majorBidi" w:hAnsiTheme="majorBidi" w:cstheme="majorBidi"/>
          <w:sz w:val="24"/>
          <w:szCs w:val="24"/>
        </w:rPr>
        <w:t>utilisables pour les travaux publics.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Incinération avec récupération d’énergie (valorisation énergétique) » dont :</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o</w:t>
      </w:r>
      <w:proofErr w:type="gramEnd"/>
      <w:r w:rsidRPr="00D23D95">
        <w:rPr>
          <w:rFonts w:asciiTheme="majorBidi" w:hAnsiTheme="majorBidi" w:cstheme="majorBidi"/>
          <w:sz w:val="24"/>
          <w:szCs w:val="24"/>
        </w:rPr>
        <w:t xml:space="preserve"> Incinération en cimenterie.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o</w:t>
      </w:r>
      <w:proofErr w:type="gramEnd"/>
      <w:r w:rsidRPr="00D23D95">
        <w:rPr>
          <w:rFonts w:asciiTheme="majorBidi" w:hAnsiTheme="majorBidi" w:cstheme="majorBidi"/>
          <w:sz w:val="24"/>
          <w:szCs w:val="24"/>
        </w:rPr>
        <w:t xml:space="preserve"> Incinération dans un centre de traitement des déchets industriels.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o</w:t>
      </w:r>
      <w:proofErr w:type="gramEnd"/>
      <w:r w:rsidRPr="00D23D95">
        <w:rPr>
          <w:rFonts w:asciiTheme="majorBidi" w:hAnsiTheme="majorBidi" w:cstheme="majorBidi"/>
          <w:sz w:val="24"/>
          <w:szCs w:val="24"/>
        </w:rPr>
        <w:t xml:space="preserve"> Incinération dans une usine de fabrication de chaux.</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o</w:t>
      </w:r>
      <w:proofErr w:type="gramEnd"/>
      <w:r w:rsidRPr="00D23D95">
        <w:rPr>
          <w:rFonts w:asciiTheme="majorBidi" w:hAnsiTheme="majorBidi" w:cstheme="majorBidi"/>
          <w:sz w:val="24"/>
          <w:szCs w:val="24"/>
        </w:rPr>
        <w:t xml:space="preserve"> Fabrication de combustibles.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III. 2. L’énergie de biomasse</w:t>
      </w:r>
    </w:p>
    <w:p w:rsidR="006C5FDC"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La biomasse</w:t>
      </w:r>
    </w:p>
    <w:p w:rsidR="00C06C38" w:rsidRPr="00D23D95" w:rsidRDefault="00C06C38" w:rsidP="00DF35CC">
      <w:pPr>
        <w:jc w:val="both"/>
        <w:rPr>
          <w:rFonts w:asciiTheme="majorBidi" w:hAnsiTheme="majorBidi" w:cstheme="majorBidi"/>
          <w:sz w:val="24"/>
          <w:szCs w:val="24"/>
        </w:rPr>
      </w:pP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La biomasse se présente sous forme de produits solides ou liquides pouvant remplacer les</w:t>
      </w:r>
      <w:r w:rsidR="0006029C">
        <w:rPr>
          <w:rFonts w:asciiTheme="majorBidi" w:hAnsiTheme="majorBidi" w:cstheme="majorBidi"/>
          <w:sz w:val="24"/>
          <w:szCs w:val="24"/>
        </w:rPr>
        <w:t xml:space="preserve"> </w:t>
      </w:r>
      <w:r w:rsidRPr="00D23D95">
        <w:rPr>
          <w:rFonts w:asciiTheme="majorBidi" w:hAnsiTheme="majorBidi" w:cstheme="majorBidi"/>
          <w:sz w:val="24"/>
          <w:szCs w:val="24"/>
        </w:rPr>
        <w:t>combustibles fossiles (gaz naturel, charbon, pétrole). Elle est constituée par des glucides, des</w:t>
      </w:r>
      <w:r w:rsidR="0006029C">
        <w:rPr>
          <w:rFonts w:asciiTheme="majorBidi" w:hAnsiTheme="majorBidi" w:cstheme="majorBidi"/>
          <w:sz w:val="24"/>
          <w:szCs w:val="24"/>
        </w:rPr>
        <w:t xml:space="preserve"> </w:t>
      </w:r>
      <w:r w:rsidRPr="00D23D95">
        <w:rPr>
          <w:rFonts w:asciiTheme="majorBidi" w:hAnsiTheme="majorBidi" w:cstheme="majorBidi"/>
          <w:sz w:val="24"/>
          <w:szCs w:val="24"/>
        </w:rPr>
        <w:t xml:space="preserve">protides, et des lipides que nous pouvons retrouver dans la matière </w:t>
      </w:r>
      <w:r w:rsidRPr="00D23D95">
        <w:rPr>
          <w:rFonts w:asciiTheme="majorBidi" w:hAnsiTheme="majorBidi" w:cstheme="majorBidi"/>
          <w:sz w:val="24"/>
          <w:szCs w:val="24"/>
        </w:rPr>
        <w:lastRenderedPageBreak/>
        <w:t>organique disponible dans</w:t>
      </w:r>
      <w:r w:rsidR="0006029C">
        <w:rPr>
          <w:rFonts w:asciiTheme="majorBidi" w:hAnsiTheme="majorBidi" w:cstheme="majorBidi"/>
          <w:sz w:val="24"/>
          <w:szCs w:val="24"/>
        </w:rPr>
        <w:t xml:space="preserve"> </w:t>
      </w:r>
      <w:r w:rsidRPr="00D23D95">
        <w:rPr>
          <w:rFonts w:asciiTheme="majorBidi" w:hAnsiTheme="majorBidi" w:cstheme="majorBidi"/>
          <w:sz w:val="24"/>
          <w:szCs w:val="24"/>
        </w:rPr>
        <w:t>un écosystème. Le plus important combustible solide produit de manière renouvelable, est le</w:t>
      </w:r>
      <w:r w:rsidR="0006029C">
        <w:rPr>
          <w:rFonts w:asciiTheme="majorBidi" w:hAnsiTheme="majorBidi" w:cstheme="majorBidi"/>
          <w:sz w:val="24"/>
          <w:szCs w:val="24"/>
        </w:rPr>
        <w:t xml:space="preserve"> </w:t>
      </w:r>
      <w:r w:rsidRPr="00D23D95">
        <w:rPr>
          <w:rFonts w:asciiTheme="majorBidi" w:hAnsiTheme="majorBidi" w:cstheme="majorBidi"/>
          <w:sz w:val="24"/>
          <w:szCs w:val="24"/>
        </w:rPr>
        <w:t>bois, utilisé depuis des millénaires pour le chauffage. Cependant, la fermentation en</w:t>
      </w:r>
      <w:r w:rsidR="0006029C">
        <w:rPr>
          <w:rFonts w:asciiTheme="majorBidi" w:hAnsiTheme="majorBidi" w:cstheme="majorBidi"/>
          <w:sz w:val="24"/>
          <w:szCs w:val="24"/>
        </w:rPr>
        <w:t xml:space="preserve"> </w:t>
      </w:r>
      <w:r w:rsidRPr="00D23D95">
        <w:rPr>
          <w:rFonts w:asciiTheme="majorBidi" w:hAnsiTheme="majorBidi" w:cstheme="majorBidi"/>
          <w:sz w:val="24"/>
          <w:szCs w:val="24"/>
        </w:rPr>
        <w:t>anaérobiose des déchets ménagers, de purin de vache, d’effluents liquides, eaux usées, dégage</w:t>
      </w:r>
      <w:r w:rsidR="0006029C">
        <w:rPr>
          <w:rFonts w:asciiTheme="majorBidi" w:hAnsiTheme="majorBidi" w:cstheme="majorBidi"/>
          <w:sz w:val="24"/>
          <w:szCs w:val="24"/>
        </w:rPr>
        <w:t xml:space="preserve"> </w:t>
      </w:r>
      <w:r w:rsidRPr="00D23D95">
        <w:rPr>
          <w:rFonts w:asciiTheme="majorBidi" w:hAnsiTheme="majorBidi" w:cstheme="majorBidi"/>
          <w:sz w:val="24"/>
          <w:szCs w:val="24"/>
        </w:rPr>
        <w:t>un gaz très proche du gaz naturel, qui est le biogaz, (comprenant un taux élevé de méthane</w:t>
      </w:r>
      <w:r w:rsidR="0006029C">
        <w:rPr>
          <w:rFonts w:asciiTheme="majorBidi" w:hAnsiTheme="majorBidi" w:cstheme="majorBidi"/>
          <w:sz w:val="24"/>
          <w:szCs w:val="24"/>
        </w:rPr>
        <w:t xml:space="preserve"> </w:t>
      </w:r>
      <w:r w:rsidRPr="00D23D95">
        <w:rPr>
          <w:rFonts w:asciiTheme="majorBidi" w:hAnsiTheme="majorBidi" w:cstheme="majorBidi"/>
          <w:sz w:val="24"/>
          <w:szCs w:val="24"/>
        </w:rPr>
        <w:t>CH4). C’est là une autre forme de valorisation de la biomasse et de production d’énergies</w:t>
      </w:r>
      <w:r w:rsidR="0006029C">
        <w:rPr>
          <w:rFonts w:asciiTheme="majorBidi" w:hAnsiTheme="majorBidi" w:cstheme="majorBidi"/>
          <w:sz w:val="24"/>
          <w:szCs w:val="24"/>
        </w:rPr>
        <w:t xml:space="preserve"> </w:t>
      </w:r>
      <w:r w:rsidRPr="00D23D95">
        <w:rPr>
          <w:rFonts w:asciiTheme="majorBidi" w:hAnsiTheme="majorBidi" w:cstheme="majorBidi"/>
          <w:sz w:val="24"/>
          <w:szCs w:val="24"/>
        </w:rPr>
        <w:t>renouvelables.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Les procédés de conversion de la biomasse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Deux filières principales de valorisation énergétique de la biomasse ont été identifiées. Il</w:t>
      </w:r>
      <w:r w:rsidR="0006029C">
        <w:rPr>
          <w:rFonts w:asciiTheme="majorBidi" w:hAnsiTheme="majorBidi" w:cstheme="majorBidi"/>
          <w:sz w:val="24"/>
          <w:szCs w:val="24"/>
        </w:rPr>
        <w:t xml:space="preserve"> </w:t>
      </w:r>
      <w:r w:rsidRPr="00D23D95">
        <w:rPr>
          <w:rFonts w:asciiTheme="majorBidi" w:hAnsiTheme="majorBidi" w:cstheme="majorBidi"/>
          <w:sz w:val="24"/>
          <w:szCs w:val="24"/>
        </w:rPr>
        <w:t>s’agit de la voie sèche et la voie humide.</w:t>
      </w:r>
      <w:r w:rsidR="0006029C">
        <w:rPr>
          <w:rFonts w:asciiTheme="majorBidi" w:hAnsiTheme="majorBidi" w:cstheme="majorBidi"/>
          <w:sz w:val="24"/>
          <w:szCs w:val="24"/>
        </w:rPr>
        <w:t xml:space="preserve"> </w:t>
      </w:r>
      <w:proofErr w:type="gramStart"/>
      <w:r w:rsidRPr="00D23D95">
        <w:rPr>
          <w:rFonts w:asciiTheme="majorBidi" w:hAnsiTheme="majorBidi" w:cstheme="majorBidi"/>
          <w:sz w:val="24"/>
          <w:szCs w:val="24"/>
        </w:rPr>
        <w:t>principalement</w:t>
      </w:r>
      <w:proofErr w:type="gramEnd"/>
      <w:r w:rsidRPr="00D23D95">
        <w:rPr>
          <w:rFonts w:asciiTheme="majorBidi" w:hAnsiTheme="majorBidi" w:cstheme="majorBidi"/>
          <w:sz w:val="24"/>
          <w:szCs w:val="24"/>
        </w:rPr>
        <w:t xml:space="preserve"> constituée par la filière thermochimique, qui regroupe les technologies de la</w:t>
      </w:r>
      <w:r w:rsidR="0006029C">
        <w:rPr>
          <w:rFonts w:asciiTheme="majorBidi" w:hAnsiTheme="majorBidi" w:cstheme="majorBidi"/>
          <w:sz w:val="24"/>
          <w:szCs w:val="24"/>
        </w:rPr>
        <w:t xml:space="preserve"> </w:t>
      </w:r>
      <w:r w:rsidRPr="00D23D95">
        <w:rPr>
          <w:rFonts w:asciiTheme="majorBidi" w:hAnsiTheme="majorBidi" w:cstheme="majorBidi"/>
          <w:sz w:val="24"/>
          <w:szCs w:val="24"/>
        </w:rPr>
        <w:t>combustion, de la gazéification et de la pyrolyse.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La voie humide biochimique (fermentation méthanique ou méthanisation et fermentation</w:t>
      </w:r>
      <w:r w:rsidR="0006029C">
        <w:rPr>
          <w:rFonts w:asciiTheme="majorBidi" w:hAnsiTheme="majorBidi" w:cstheme="majorBidi"/>
          <w:sz w:val="24"/>
          <w:szCs w:val="24"/>
        </w:rPr>
        <w:t xml:space="preserve"> </w:t>
      </w:r>
      <w:r w:rsidRPr="00D23D95">
        <w:rPr>
          <w:rFonts w:asciiTheme="majorBidi" w:hAnsiTheme="majorBidi" w:cstheme="majorBidi"/>
          <w:sz w:val="24"/>
          <w:szCs w:val="24"/>
        </w:rPr>
        <w:t>alcoolique). La figure suivante donne un aperçu de la diversité des technologies et procédés</w:t>
      </w:r>
      <w:r w:rsidR="0006029C">
        <w:rPr>
          <w:rFonts w:asciiTheme="majorBidi" w:hAnsiTheme="majorBidi" w:cstheme="majorBidi"/>
          <w:sz w:val="24"/>
          <w:szCs w:val="24"/>
        </w:rPr>
        <w:t xml:space="preserve"> </w:t>
      </w:r>
      <w:r w:rsidRPr="00D23D95">
        <w:rPr>
          <w:rFonts w:asciiTheme="majorBidi" w:hAnsiTheme="majorBidi" w:cstheme="majorBidi"/>
          <w:sz w:val="24"/>
          <w:szCs w:val="24"/>
        </w:rPr>
        <w:t>utilisés pour la valorisation de la biomasse.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Filière de la valorisation de la biomasse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La méthanisation</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La méthanisation ou encore </w:t>
      </w:r>
      <w:proofErr w:type="spellStart"/>
      <w:r w:rsidRPr="00D23D95">
        <w:rPr>
          <w:rFonts w:asciiTheme="majorBidi" w:hAnsiTheme="majorBidi" w:cstheme="majorBidi"/>
          <w:sz w:val="24"/>
          <w:szCs w:val="24"/>
        </w:rPr>
        <w:t>biométhanisation</w:t>
      </w:r>
      <w:proofErr w:type="spellEnd"/>
      <w:r w:rsidRPr="00D23D95">
        <w:rPr>
          <w:rFonts w:asciiTheme="majorBidi" w:hAnsiTheme="majorBidi" w:cstheme="majorBidi"/>
          <w:sz w:val="24"/>
          <w:szCs w:val="24"/>
        </w:rPr>
        <w:t xml:space="preserve"> est une décomposition de matériel organique</w:t>
      </w:r>
      <w:r w:rsidR="0006029C">
        <w:rPr>
          <w:rFonts w:asciiTheme="majorBidi" w:hAnsiTheme="majorBidi" w:cstheme="majorBidi"/>
          <w:sz w:val="24"/>
          <w:szCs w:val="24"/>
        </w:rPr>
        <w:t xml:space="preserve"> </w:t>
      </w:r>
      <w:r w:rsidRPr="00D23D95">
        <w:rPr>
          <w:rFonts w:asciiTheme="majorBidi" w:hAnsiTheme="majorBidi" w:cstheme="majorBidi"/>
          <w:sz w:val="24"/>
          <w:szCs w:val="24"/>
        </w:rPr>
        <w:t>par des microorganismes en l’absence d’oxygène, c’est-à-dire en anaérobie. C’est là un</w:t>
      </w:r>
      <w:r w:rsidR="0006029C">
        <w:rPr>
          <w:rFonts w:asciiTheme="majorBidi" w:hAnsiTheme="majorBidi" w:cstheme="majorBidi"/>
          <w:sz w:val="24"/>
          <w:szCs w:val="24"/>
        </w:rPr>
        <w:t xml:space="preserve"> </w:t>
      </w:r>
      <w:r w:rsidRPr="00D23D95">
        <w:rPr>
          <w:rFonts w:asciiTheme="majorBidi" w:hAnsiTheme="majorBidi" w:cstheme="majorBidi"/>
          <w:sz w:val="24"/>
          <w:szCs w:val="24"/>
        </w:rPr>
        <w:t>processus qui met en jeu plusieurs espèces bactériennes qui transforment simultanément les</w:t>
      </w:r>
      <w:r w:rsidR="001E2E23">
        <w:rPr>
          <w:rFonts w:asciiTheme="majorBidi" w:hAnsiTheme="majorBidi" w:cstheme="majorBidi"/>
          <w:sz w:val="24"/>
          <w:szCs w:val="24"/>
        </w:rPr>
        <w:t xml:space="preserve"> </w:t>
      </w:r>
      <w:r w:rsidRPr="00D23D95">
        <w:rPr>
          <w:rFonts w:asciiTheme="majorBidi" w:hAnsiTheme="majorBidi" w:cstheme="majorBidi"/>
          <w:sz w:val="24"/>
          <w:szCs w:val="24"/>
        </w:rPr>
        <w:t>déchets organiques en biogaz. La fermentation en anaérobie peut se faire dans trois gammes</w:t>
      </w:r>
      <w:r w:rsidR="001E2E23">
        <w:rPr>
          <w:rFonts w:asciiTheme="majorBidi" w:hAnsiTheme="majorBidi" w:cstheme="majorBidi"/>
          <w:sz w:val="24"/>
          <w:szCs w:val="24"/>
        </w:rPr>
        <w:t xml:space="preserve"> </w:t>
      </w:r>
      <w:r w:rsidRPr="00D23D95">
        <w:rPr>
          <w:rFonts w:asciiTheme="majorBidi" w:hAnsiTheme="majorBidi" w:cstheme="majorBidi"/>
          <w:sz w:val="24"/>
          <w:szCs w:val="24"/>
        </w:rPr>
        <w:t>de température : Psychrophiles 15 à 25 °C, Mésophiles 25 à 45 °C, Thermophiles 55 à 65 °C.</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La méthanisation s’effectue en trois phases nécessaires à la production du méthane.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o</w:t>
      </w:r>
      <w:proofErr w:type="gramEnd"/>
      <w:r w:rsidRPr="00D23D95">
        <w:rPr>
          <w:rFonts w:asciiTheme="majorBidi" w:hAnsiTheme="majorBidi" w:cstheme="majorBidi"/>
          <w:sz w:val="24"/>
          <w:szCs w:val="24"/>
        </w:rPr>
        <w:t xml:space="preserve"> La phase d’hydrolyse.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o</w:t>
      </w:r>
      <w:proofErr w:type="gramEnd"/>
      <w:r w:rsidRPr="00D23D95">
        <w:rPr>
          <w:rFonts w:asciiTheme="majorBidi" w:hAnsiTheme="majorBidi" w:cstheme="majorBidi"/>
          <w:sz w:val="24"/>
          <w:szCs w:val="24"/>
        </w:rPr>
        <w:t xml:space="preserve"> La phase d’acidogènes.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o</w:t>
      </w:r>
      <w:proofErr w:type="gramEnd"/>
      <w:r w:rsidRPr="00D23D95">
        <w:rPr>
          <w:rFonts w:asciiTheme="majorBidi" w:hAnsiTheme="majorBidi" w:cstheme="majorBidi"/>
          <w:sz w:val="24"/>
          <w:szCs w:val="24"/>
        </w:rPr>
        <w:t xml:space="preserve"> La phase méthanogène.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Le biogaz</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 biogaz est une énergie très utilisée dans les pays en voie de développement, mais non</w:t>
      </w:r>
      <w:r w:rsidR="001E2E23">
        <w:rPr>
          <w:rFonts w:asciiTheme="majorBidi" w:hAnsiTheme="majorBidi" w:cstheme="majorBidi"/>
          <w:sz w:val="24"/>
          <w:szCs w:val="24"/>
        </w:rPr>
        <w:t xml:space="preserve"> </w:t>
      </w:r>
      <w:r w:rsidRPr="00D23D95">
        <w:rPr>
          <w:rFonts w:asciiTheme="majorBidi" w:hAnsiTheme="majorBidi" w:cstheme="majorBidi"/>
          <w:sz w:val="24"/>
          <w:szCs w:val="24"/>
        </w:rPr>
        <w:t>encore exploité en Algérie. La méthode consiste à transformer la matière organique, en</w:t>
      </w:r>
      <w:r w:rsidR="001E2E23">
        <w:rPr>
          <w:rFonts w:asciiTheme="majorBidi" w:hAnsiTheme="majorBidi" w:cstheme="majorBidi"/>
          <w:sz w:val="24"/>
          <w:szCs w:val="24"/>
        </w:rPr>
        <w:t xml:space="preserve"> </w:t>
      </w:r>
      <w:r w:rsidRPr="00D23D95">
        <w:rPr>
          <w:rFonts w:asciiTheme="majorBidi" w:hAnsiTheme="majorBidi" w:cstheme="majorBidi"/>
          <w:sz w:val="24"/>
          <w:szCs w:val="24"/>
        </w:rPr>
        <w:t>méthane par fermentation en anaérobie. Le gaz produit est stocké dans un gazomètre et utilisé</w:t>
      </w:r>
      <w:r w:rsidR="001E2E23">
        <w:rPr>
          <w:rFonts w:asciiTheme="majorBidi" w:hAnsiTheme="majorBidi" w:cstheme="majorBidi"/>
          <w:sz w:val="24"/>
          <w:szCs w:val="24"/>
        </w:rPr>
        <w:t xml:space="preserve"> </w:t>
      </w:r>
      <w:r w:rsidRPr="00D23D95">
        <w:rPr>
          <w:rFonts w:asciiTheme="majorBidi" w:hAnsiTheme="majorBidi" w:cstheme="majorBidi"/>
          <w:sz w:val="24"/>
          <w:szCs w:val="24"/>
        </w:rPr>
        <w:t>selon la demande. Ce gaz est utilisé directement pour la cuisson ou transformé en énergie</w:t>
      </w:r>
      <w:r w:rsidR="001E2E23">
        <w:rPr>
          <w:rFonts w:asciiTheme="majorBidi" w:hAnsiTheme="majorBidi" w:cstheme="majorBidi"/>
          <w:sz w:val="24"/>
          <w:szCs w:val="24"/>
        </w:rPr>
        <w:t xml:space="preserve"> </w:t>
      </w:r>
      <w:r w:rsidRPr="00D23D95">
        <w:rPr>
          <w:rFonts w:asciiTheme="majorBidi" w:hAnsiTheme="majorBidi" w:cstheme="majorBidi"/>
          <w:sz w:val="24"/>
          <w:szCs w:val="24"/>
        </w:rPr>
        <w:t>mécanique ou en électricité par le biais d’un moteur thermique conventionnel.</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Biomasse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Voie biochimique</w:t>
      </w:r>
    </w:p>
    <w:p w:rsidR="006C5FDC" w:rsidRPr="00D23D95" w:rsidRDefault="006C5FDC" w:rsidP="00DF35CC">
      <w:pPr>
        <w:jc w:val="both"/>
        <w:rPr>
          <w:rFonts w:asciiTheme="majorBidi" w:hAnsiTheme="majorBidi" w:cstheme="majorBidi"/>
          <w:sz w:val="24"/>
          <w:szCs w:val="24"/>
        </w:rPr>
      </w:pPr>
      <w:proofErr w:type="spellStart"/>
      <w:r w:rsidRPr="00D23D95">
        <w:rPr>
          <w:rFonts w:asciiTheme="majorBidi" w:hAnsiTheme="majorBidi" w:cstheme="majorBidi"/>
          <w:sz w:val="24"/>
          <w:szCs w:val="24"/>
        </w:rPr>
        <w:t>Ferm</w:t>
      </w:r>
      <w:proofErr w:type="spellEnd"/>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alcoolique</w:t>
      </w:r>
      <w:proofErr w:type="gramEnd"/>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w:t>
      </w:r>
      <w:proofErr w:type="spellStart"/>
      <w:r w:rsidRPr="00D23D95">
        <w:rPr>
          <w:rFonts w:asciiTheme="majorBidi" w:hAnsiTheme="majorBidi" w:cstheme="majorBidi"/>
          <w:sz w:val="24"/>
          <w:szCs w:val="24"/>
        </w:rPr>
        <w:t>Liqui</w:t>
      </w:r>
      <w:proofErr w:type="spellEnd"/>
      <w:r w:rsidRPr="00D23D95">
        <w:rPr>
          <w:rFonts w:asciiTheme="majorBidi" w:hAnsiTheme="majorBidi" w:cstheme="majorBidi"/>
          <w:sz w:val="24"/>
          <w:szCs w:val="24"/>
        </w:rPr>
        <w:t>. 8-20%)</w:t>
      </w:r>
    </w:p>
    <w:p w:rsidR="006C5FDC" w:rsidRPr="00D23D95" w:rsidRDefault="006C5FDC" w:rsidP="00DF35CC">
      <w:pPr>
        <w:jc w:val="both"/>
        <w:rPr>
          <w:rFonts w:asciiTheme="majorBidi" w:hAnsiTheme="majorBidi" w:cstheme="majorBidi"/>
          <w:sz w:val="24"/>
          <w:szCs w:val="24"/>
        </w:rPr>
      </w:pPr>
      <w:proofErr w:type="spellStart"/>
      <w:r w:rsidRPr="00D23D95">
        <w:rPr>
          <w:rFonts w:asciiTheme="majorBidi" w:hAnsiTheme="majorBidi" w:cstheme="majorBidi"/>
          <w:sz w:val="24"/>
          <w:szCs w:val="24"/>
        </w:rPr>
        <w:lastRenderedPageBreak/>
        <w:t>Ferm</w:t>
      </w:r>
      <w:proofErr w:type="spellEnd"/>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méthanique</w:t>
      </w:r>
      <w:proofErr w:type="gramEnd"/>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(Gaz. 30-40%)</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Voie</w:t>
      </w:r>
      <w:r w:rsidR="001E2E23">
        <w:rPr>
          <w:rFonts w:asciiTheme="majorBidi" w:hAnsiTheme="majorBidi" w:cstheme="majorBidi"/>
          <w:sz w:val="24"/>
          <w:szCs w:val="24"/>
        </w:rPr>
        <w:t xml:space="preserve"> </w:t>
      </w:r>
      <w:r w:rsidRPr="00D23D95">
        <w:rPr>
          <w:rFonts w:asciiTheme="majorBidi" w:hAnsiTheme="majorBidi" w:cstheme="majorBidi"/>
          <w:sz w:val="24"/>
          <w:szCs w:val="24"/>
        </w:rPr>
        <w:t>thermochimique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Les déchets provenant de cette transformation constituent un très bon engrais. Les digesteurs</w:t>
      </w:r>
      <w:r w:rsidR="001E2E23">
        <w:rPr>
          <w:rFonts w:asciiTheme="majorBidi" w:hAnsiTheme="majorBidi" w:cstheme="majorBidi"/>
          <w:sz w:val="24"/>
          <w:szCs w:val="24"/>
        </w:rPr>
        <w:t xml:space="preserve"> </w:t>
      </w:r>
      <w:r w:rsidRPr="00D23D95">
        <w:rPr>
          <w:rFonts w:asciiTheme="majorBidi" w:hAnsiTheme="majorBidi" w:cstheme="majorBidi"/>
          <w:sz w:val="24"/>
          <w:szCs w:val="24"/>
        </w:rPr>
        <w:t>sont une technologie active qui a été appliquée dans les fermes agricoles, les décharges</w:t>
      </w:r>
      <w:r w:rsidR="001E2E23">
        <w:rPr>
          <w:rFonts w:asciiTheme="majorBidi" w:hAnsiTheme="majorBidi" w:cstheme="majorBidi"/>
          <w:sz w:val="24"/>
          <w:szCs w:val="24"/>
        </w:rPr>
        <w:t xml:space="preserve"> </w:t>
      </w:r>
      <w:r w:rsidRPr="00D23D95">
        <w:rPr>
          <w:rFonts w:asciiTheme="majorBidi" w:hAnsiTheme="majorBidi" w:cstheme="majorBidi"/>
          <w:sz w:val="24"/>
          <w:szCs w:val="24"/>
        </w:rPr>
        <w:t>publiques, les stations d’épuration des eaux usées, etc. En effet, les eaux usées sont une source</w:t>
      </w:r>
      <w:r w:rsidR="001E2E23">
        <w:rPr>
          <w:rFonts w:asciiTheme="majorBidi" w:hAnsiTheme="majorBidi" w:cstheme="majorBidi"/>
          <w:sz w:val="24"/>
          <w:szCs w:val="24"/>
        </w:rPr>
        <w:t xml:space="preserve"> </w:t>
      </w:r>
      <w:r w:rsidRPr="00D23D95">
        <w:rPr>
          <w:rFonts w:asciiTheme="majorBidi" w:hAnsiTheme="majorBidi" w:cstheme="majorBidi"/>
          <w:sz w:val="24"/>
          <w:szCs w:val="24"/>
        </w:rPr>
        <w:t>considérable pour la production d’énergie mais aucunes évaluations de cette capacité n’ont été</w:t>
      </w:r>
      <w:r w:rsidR="001E2E23">
        <w:rPr>
          <w:rFonts w:asciiTheme="majorBidi" w:hAnsiTheme="majorBidi" w:cstheme="majorBidi"/>
          <w:sz w:val="24"/>
          <w:szCs w:val="24"/>
        </w:rPr>
        <w:t xml:space="preserve"> </w:t>
      </w:r>
      <w:r w:rsidRPr="00D23D95">
        <w:rPr>
          <w:rFonts w:asciiTheme="majorBidi" w:hAnsiTheme="majorBidi" w:cstheme="majorBidi"/>
          <w:sz w:val="24"/>
          <w:szCs w:val="24"/>
        </w:rPr>
        <w:t>faites à ce jour, les données sont parfois contradictoires ou non actualisées.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Méthane (CH4) </w:t>
      </w:r>
      <w:r w:rsidR="00C06C38">
        <w:rPr>
          <w:rFonts w:asciiTheme="majorBidi" w:hAnsiTheme="majorBidi" w:cstheme="majorBidi"/>
          <w:sz w:val="24"/>
          <w:szCs w:val="24"/>
        </w:rPr>
        <w:t xml:space="preserve">                                         </w:t>
      </w:r>
      <w:r w:rsidRPr="00D23D95">
        <w:rPr>
          <w:rFonts w:asciiTheme="majorBidi" w:hAnsiTheme="majorBidi" w:cstheme="majorBidi"/>
          <w:sz w:val="24"/>
          <w:szCs w:val="24"/>
        </w:rPr>
        <w:t>45-65%</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Gaz carbonique (CO2)</w:t>
      </w:r>
      <w:r w:rsidR="00C06C38">
        <w:rPr>
          <w:rFonts w:asciiTheme="majorBidi" w:hAnsiTheme="majorBidi" w:cstheme="majorBidi"/>
          <w:sz w:val="24"/>
          <w:szCs w:val="24"/>
        </w:rPr>
        <w:t xml:space="preserve">                              </w:t>
      </w:r>
      <w:r w:rsidRPr="00D23D95">
        <w:rPr>
          <w:rFonts w:asciiTheme="majorBidi" w:hAnsiTheme="majorBidi" w:cstheme="majorBidi"/>
          <w:sz w:val="24"/>
          <w:szCs w:val="24"/>
        </w:rPr>
        <w:t xml:space="preserve"> 25-45%</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Eau (H2O)</w:t>
      </w:r>
      <w:r w:rsidR="00C06C38">
        <w:rPr>
          <w:rFonts w:asciiTheme="majorBidi" w:hAnsiTheme="majorBidi" w:cstheme="majorBidi"/>
          <w:sz w:val="24"/>
          <w:szCs w:val="24"/>
        </w:rPr>
        <w:t xml:space="preserve">                                                  </w:t>
      </w:r>
      <w:r w:rsidRPr="00D23D95">
        <w:rPr>
          <w:rFonts w:asciiTheme="majorBidi" w:hAnsiTheme="majorBidi" w:cstheme="majorBidi"/>
          <w:sz w:val="24"/>
          <w:szCs w:val="24"/>
        </w:rPr>
        <w:t>6%</w:t>
      </w:r>
    </w:p>
    <w:p w:rsidR="00C06C38"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Oxygène (O2)</w:t>
      </w:r>
      <w:r w:rsidR="00C06C38">
        <w:rPr>
          <w:rFonts w:asciiTheme="majorBidi" w:hAnsiTheme="majorBidi" w:cstheme="majorBidi"/>
          <w:sz w:val="24"/>
          <w:szCs w:val="24"/>
        </w:rPr>
        <w:t xml:space="preserve">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Hydrogène (H2S)</w:t>
      </w:r>
      <w:r w:rsidR="00C06C38">
        <w:rPr>
          <w:rFonts w:asciiTheme="majorBidi" w:hAnsiTheme="majorBidi" w:cstheme="majorBidi"/>
          <w:sz w:val="24"/>
          <w:szCs w:val="24"/>
        </w:rPr>
        <w:t xml:space="preserve">                                       </w:t>
      </w:r>
      <w:r w:rsidRPr="00D23D95">
        <w:rPr>
          <w:rFonts w:asciiTheme="majorBidi" w:hAnsiTheme="majorBidi" w:cstheme="majorBidi"/>
          <w:sz w:val="24"/>
          <w:szCs w:val="24"/>
        </w:rPr>
        <w:t xml:space="preserve"> Traces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Voies "d'avenir" pour réduire le volume des boues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Ces procédés dits «d’avenir» sont généralement de types thermochimiques et regroupent</w:t>
      </w:r>
      <w:r w:rsidR="00C06C38">
        <w:rPr>
          <w:rFonts w:asciiTheme="majorBidi" w:hAnsiTheme="majorBidi" w:cstheme="majorBidi"/>
          <w:sz w:val="24"/>
          <w:szCs w:val="24"/>
        </w:rPr>
        <w:t xml:space="preserve"> </w:t>
      </w:r>
      <w:r w:rsidRPr="00D23D95">
        <w:rPr>
          <w:rFonts w:asciiTheme="majorBidi" w:hAnsiTheme="majorBidi" w:cstheme="majorBidi"/>
          <w:sz w:val="24"/>
          <w:szCs w:val="24"/>
        </w:rPr>
        <w:t>notamment la pyrolyse, la gazéification, l'oxydation par voie humide et la combustion.</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III.3. principe des traitements des effluents pour rejet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Pour obtenir des effluents traités répandant aux normes de rejet, il est effectué sur les effluents</w:t>
      </w:r>
      <w:r w:rsidR="00C06C38">
        <w:rPr>
          <w:rFonts w:asciiTheme="majorBidi" w:hAnsiTheme="majorBidi" w:cstheme="majorBidi"/>
          <w:sz w:val="24"/>
          <w:szCs w:val="24"/>
        </w:rPr>
        <w:t xml:space="preserve"> </w:t>
      </w:r>
      <w:r w:rsidRPr="00D23D95">
        <w:rPr>
          <w:rFonts w:asciiTheme="majorBidi" w:hAnsiTheme="majorBidi" w:cstheme="majorBidi"/>
          <w:sz w:val="24"/>
          <w:szCs w:val="24"/>
        </w:rPr>
        <w:t>bruts les traitements suivants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Sur les eaux claires et les eaux huileuses ou chargées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dessablage</w:t>
      </w:r>
      <w:proofErr w:type="gramEnd"/>
      <w:r w:rsidRPr="00D23D95">
        <w:rPr>
          <w:rFonts w:asciiTheme="majorBidi" w:hAnsiTheme="majorBidi" w:cstheme="majorBidi"/>
          <w:sz w:val="24"/>
          <w:szCs w:val="24"/>
        </w:rPr>
        <w: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dégraissage</w:t>
      </w:r>
      <w:proofErr w:type="gramEnd"/>
      <w:r w:rsidRPr="00D23D95">
        <w:rPr>
          <w:rFonts w:asciiTheme="majorBidi" w:hAnsiTheme="majorBidi" w:cstheme="majorBidi"/>
          <w:sz w:val="24"/>
          <w:szCs w:val="24"/>
        </w:rPr>
        <w: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Sur les eaux de procédés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dégazage</w:t>
      </w:r>
      <w:proofErr w:type="gramEnd"/>
      <w:r w:rsidRPr="00D23D95">
        <w:rPr>
          <w:rFonts w:asciiTheme="majorBidi" w:hAnsiTheme="majorBidi" w:cstheme="majorBidi"/>
          <w:sz w:val="24"/>
          <w:szCs w:val="24"/>
        </w:rPr>
        <w: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Sur mélange des eaux huileuses ou chargées et les eaux de procédés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pré-déshuilage</w:t>
      </w:r>
      <w:proofErr w:type="gramEnd"/>
      <w:r w:rsidRPr="00D23D95">
        <w:rPr>
          <w:rFonts w:asciiTheme="majorBidi" w:hAnsiTheme="majorBidi" w:cstheme="majorBidi"/>
          <w:sz w:val="24"/>
          <w:szCs w:val="24"/>
        </w:rPr>
        <w: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coagulation</w:t>
      </w:r>
      <w:proofErr w:type="gramEnd"/>
      <w:r w:rsidRPr="00D23D95">
        <w:rPr>
          <w:rFonts w:asciiTheme="majorBidi" w:hAnsiTheme="majorBidi" w:cstheme="majorBidi"/>
          <w:sz w:val="24"/>
          <w:szCs w:val="24"/>
        </w:rPr>
        <w:t xml:space="preserve"> – floculation.</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flottation</w:t>
      </w:r>
      <w:proofErr w:type="gramEnd"/>
      <w:r w:rsidRPr="00D23D95">
        <w:rPr>
          <w:rFonts w:asciiTheme="majorBidi" w:hAnsiTheme="majorBidi" w:cstheme="majorBidi"/>
          <w:sz w:val="24"/>
          <w:szCs w:val="24"/>
        </w:rPr>
        <w: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épuration</w:t>
      </w:r>
      <w:proofErr w:type="gramEnd"/>
      <w:r w:rsidRPr="00D23D95">
        <w:rPr>
          <w:rFonts w:asciiTheme="majorBidi" w:hAnsiTheme="majorBidi" w:cstheme="majorBidi"/>
          <w:sz w:val="24"/>
          <w:szCs w:val="24"/>
        </w:rPr>
        <w:t xml:space="preserve"> biologique.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Sur boues épuration biologique de décarbonatation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épaississement</w:t>
      </w:r>
      <w:proofErr w:type="gramEnd"/>
      <w:r w:rsidRPr="00D23D95">
        <w:rPr>
          <w:rFonts w:asciiTheme="majorBidi" w:hAnsiTheme="majorBidi" w:cstheme="majorBidi"/>
          <w:sz w:val="24"/>
          <w:szCs w:val="24"/>
        </w:rPr>
        <w: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lastRenderedPageBreak/>
        <w:t>Sur mélange boues flottation, boues épaissies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déshydratation</w:t>
      </w:r>
      <w:proofErr w:type="gramEnd"/>
      <w:r w:rsidRPr="00D23D95">
        <w:rPr>
          <w:rFonts w:asciiTheme="majorBidi" w:hAnsiTheme="majorBidi" w:cstheme="majorBidi"/>
          <w:sz w:val="24"/>
          <w:szCs w:val="24"/>
        </w:rPr>
        <w:t xml:space="preserve"> sur lit de séchage.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III. 3.1. Dessablage – Dégraissage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Le dessablage a pour but d ‘extraire les effluents bruts les graviers, sables et particules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minérales</w:t>
      </w:r>
      <w:proofErr w:type="gramEnd"/>
      <w:r w:rsidRPr="00D23D95">
        <w:rPr>
          <w:rFonts w:asciiTheme="majorBidi" w:hAnsiTheme="majorBidi" w:cstheme="majorBidi"/>
          <w:sz w:val="24"/>
          <w:szCs w:val="24"/>
        </w:rPr>
        <w:t>, de façon à éviter les dépôts dans les canaux et conduites, à protéger les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pompes</w:t>
      </w:r>
      <w:proofErr w:type="gramEnd"/>
      <w:r w:rsidRPr="00D23D95">
        <w:rPr>
          <w:rFonts w:asciiTheme="majorBidi" w:hAnsiTheme="majorBidi" w:cstheme="majorBidi"/>
          <w:sz w:val="24"/>
          <w:szCs w:val="24"/>
        </w:rPr>
        <w:t xml:space="preserve"> et autres appareils contre l’abrasion à éviter de surcharger les stades de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traitement</w:t>
      </w:r>
      <w:proofErr w:type="gramEnd"/>
      <w:r w:rsidRPr="00D23D95">
        <w:rPr>
          <w:rFonts w:asciiTheme="majorBidi" w:hAnsiTheme="majorBidi" w:cstheme="majorBidi"/>
          <w:sz w:val="24"/>
          <w:szCs w:val="24"/>
        </w:rPr>
        <w:t xml:space="preserve"> suivants.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Le dégraissage a pour but d’extraire des graisses figées de façon à éviter leur</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entraînement</w:t>
      </w:r>
      <w:proofErr w:type="gramEnd"/>
      <w:r w:rsidRPr="00D23D95">
        <w:rPr>
          <w:rFonts w:asciiTheme="majorBidi" w:hAnsiTheme="majorBidi" w:cstheme="majorBidi"/>
          <w:sz w:val="24"/>
          <w:szCs w:val="24"/>
        </w:rPr>
        <w:t xml:space="preserve"> dans les ouvrages de traitement.</w:t>
      </w:r>
    </w:p>
    <w:p w:rsidR="00B4174E"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Le dressage est effectué en combinaison avec le dessablage par tranquillisation d’une</w:t>
      </w:r>
      <w:r w:rsidR="00C06C38">
        <w:rPr>
          <w:rFonts w:asciiTheme="majorBidi" w:hAnsiTheme="majorBidi" w:cstheme="majorBidi"/>
          <w:sz w:val="24"/>
          <w:szCs w:val="24"/>
        </w:rPr>
        <w:t xml:space="preserve"> </w:t>
      </w:r>
      <w:r w:rsidRPr="00D23D95">
        <w:rPr>
          <w:rFonts w:asciiTheme="majorBidi" w:hAnsiTheme="majorBidi" w:cstheme="majorBidi"/>
          <w:sz w:val="24"/>
          <w:szCs w:val="24"/>
        </w:rPr>
        <w:t xml:space="preserve">fraction de la surface liquide d’un </w:t>
      </w:r>
      <w:proofErr w:type="spellStart"/>
      <w:r w:rsidRPr="00D23D95">
        <w:rPr>
          <w:rFonts w:asciiTheme="majorBidi" w:hAnsiTheme="majorBidi" w:cstheme="majorBidi"/>
          <w:sz w:val="24"/>
          <w:szCs w:val="24"/>
        </w:rPr>
        <w:t>dessableur</w:t>
      </w:r>
      <w:proofErr w:type="spellEnd"/>
      <w:r w:rsidRPr="00D23D95">
        <w:rPr>
          <w:rFonts w:asciiTheme="majorBidi" w:hAnsiTheme="majorBidi" w:cstheme="majorBidi"/>
          <w:sz w:val="24"/>
          <w:szCs w:val="24"/>
        </w:rPr>
        <w:t xml:space="preserve"> aéré avec reprise des graisses et écumes</w:t>
      </w:r>
      <w:r w:rsidR="00C06C38">
        <w:rPr>
          <w:rFonts w:asciiTheme="majorBidi" w:hAnsiTheme="majorBidi" w:cstheme="majorBidi"/>
          <w:sz w:val="24"/>
          <w:szCs w:val="24"/>
        </w:rPr>
        <w:t xml:space="preserve"> </w:t>
      </w:r>
      <w:r w:rsidRPr="00D23D95">
        <w:rPr>
          <w:rFonts w:asciiTheme="majorBidi" w:hAnsiTheme="majorBidi" w:cstheme="majorBidi"/>
          <w:sz w:val="24"/>
          <w:szCs w:val="24"/>
        </w:rPr>
        <w:t>par déversement.</w:t>
      </w:r>
      <w:r w:rsidR="001F6E7B" w:rsidRPr="001F6E7B">
        <w:rPr>
          <w:rFonts w:asciiTheme="majorBidi" w:hAnsiTheme="majorBidi" w:cstheme="majorBidi"/>
          <w:sz w:val="24"/>
          <w:szCs w:val="24"/>
        </w:rPr>
        <w:t xml:space="preserve"> </w:t>
      </w:r>
    </w:p>
    <w:p w:rsidR="006C5FDC" w:rsidRDefault="001F6E7B" w:rsidP="00DF35CC">
      <w:pPr>
        <w:jc w:val="both"/>
        <w:rPr>
          <w:rFonts w:asciiTheme="majorBidi" w:hAnsiTheme="majorBidi" w:cstheme="majorBidi"/>
          <w:sz w:val="24"/>
          <w:szCs w:val="24"/>
        </w:rPr>
      </w:pPr>
      <w:r w:rsidRPr="001F6E7B">
        <w:rPr>
          <w:rFonts w:asciiTheme="majorBidi" w:hAnsiTheme="majorBidi" w:cstheme="majorBidi"/>
          <w:noProof/>
          <w:sz w:val="24"/>
          <w:szCs w:val="24"/>
          <w:lang w:eastAsia="fr-FR"/>
        </w:rPr>
        <w:drawing>
          <wp:inline distT="0" distB="0" distL="0" distR="0">
            <wp:extent cx="5274310" cy="1836761"/>
            <wp:effectExtent l="0" t="0" r="254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310" cy="1836761"/>
                    </a:xfrm>
                    <a:prstGeom prst="rect">
                      <a:avLst/>
                    </a:prstGeom>
                    <a:noFill/>
                    <a:ln>
                      <a:noFill/>
                    </a:ln>
                  </pic:spPr>
                </pic:pic>
              </a:graphicData>
            </a:graphic>
          </wp:inline>
        </w:drawing>
      </w:r>
    </w:p>
    <w:p w:rsidR="001F6E7B" w:rsidRPr="00D23D95" w:rsidRDefault="001F6E7B" w:rsidP="00DF35CC">
      <w:pPr>
        <w:jc w:val="both"/>
        <w:rPr>
          <w:rFonts w:asciiTheme="majorBidi" w:hAnsiTheme="majorBidi" w:cstheme="majorBidi"/>
          <w:sz w:val="24"/>
          <w:szCs w:val="24"/>
        </w:rPr>
      </w:pPr>
    </w:p>
    <w:p w:rsidR="00B4174E" w:rsidRDefault="00B4174E" w:rsidP="00DF35CC">
      <w:pPr>
        <w:jc w:val="both"/>
        <w:rPr>
          <w:rFonts w:asciiTheme="majorBidi" w:hAnsiTheme="majorBidi" w:cstheme="majorBidi"/>
          <w:sz w:val="24"/>
          <w:szCs w:val="24"/>
        </w:rPr>
      </w:pPr>
      <w:r w:rsidRPr="00B4174E">
        <w:rPr>
          <w:rFonts w:asciiTheme="majorBidi" w:hAnsiTheme="majorBidi" w:cstheme="majorBidi"/>
          <w:noProof/>
          <w:sz w:val="24"/>
          <w:szCs w:val="24"/>
          <w:lang w:eastAsia="fr-FR"/>
        </w:rPr>
        <w:lastRenderedPageBreak/>
        <w:drawing>
          <wp:inline distT="0" distB="0" distL="0" distR="0">
            <wp:extent cx="5274310" cy="3804850"/>
            <wp:effectExtent l="0" t="0" r="254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3804850"/>
                    </a:xfrm>
                    <a:prstGeom prst="rect">
                      <a:avLst/>
                    </a:prstGeom>
                    <a:noFill/>
                    <a:ln>
                      <a:noFill/>
                    </a:ln>
                  </pic:spPr>
                </pic:pic>
              </a:graphicData>
            </a:graphic>
          </wp:inline>
        </w:drawing>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III. 3.2. Refroidissement et dégazage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Les effluents sont refroidis dans l’</w:t>
      </w:r>
      <w:proofErr w:type="spellStart"/>
      <w:r w:rsidRPr="00D23D95">
        <w:rPr>
          <w:rFonts w:asciiTheme="majorBidi" w:hAnsiTheme="majorBidi" w:cstheme="majorBidi"/>
          <w:sz w:val="24"/>
          <w:szCs w:val="24"/>
        </w:rPr>
        <w:t>aéro</w:t>
      </w:r>
      <w:proofErr w:type="spellEnd"/>
      <w:r w:rsidRPr="00D23D95">
        <w:rPr>
          <w:rFonts w:asciiTheme="majorBidi" w:hAnsiTheme="majorBidi" w:cstheme="majorBidi"/>
          <w:sz w:val="24"/>
          <w:szCs w:val="24"/>
        </w:rPr>
        <w:t>- réfrigérant puis dans l’échangeur à eau.</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 dégazage est une opération qui consiste à mettre en contact intime l’eau et l’air. Il a pour</w:t>
      </w:r>
      <w:r w:rsidR="00C06C38">
        <w:rPr>
          <w:rFonts w:asciiTheme="majorBidi" w:hAnsiTheme="majorBidi" w:cstheme="majorBidi"/>
          <w:sz w:val="24"/>
          <w:szCs w:val="24"/>
        </w:rPr>
        <w:t xml:space="preserve"> </w:t>
      </w:r>
      <w:r w:rsidRPr="00D23D95">
        <w:rPr>
          <w:rFonts w:asciiTheme="majorBidi" w:hAnsiTheme="majorBidi" w:cstheme="majorBidi"/>
          <w:sz w:val="24"/>
          <w:szCs w:val="24"/>
        </w:rPr>
        <w:t>but :</w:t>
      </w:r>
    </w:p>
    <w:p w:rsidR="006C5FDC"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lastRenderedPageBreak/>
        <w:t>D’éliminer les gaz dissous y compris les traces éventuelles d’hydrocarbure léger, de façon à</w:t>
      </w:r>
      <w:r w:rsidR="00C06C38">
        <w:rPr>
          <w:rFonts w:asciiTheme="majorBidi" w:hAnsiTheme="majorBidi" w:cstheme="majorBidi"/>
          <w:sz w:val="24"/>
          <w:szCs w:val="24"/>
        </w:rPr>
        <w:t xml:space="preserve"> </w:t>
      </w:r>
      <w:r w:rsidRPr="00D23D95">
        <w:rPr>
          <w:rFonts w:asciiTheme="majorBidi" w:hAnsiTheme="majorBidi" w:cstheme="majorBidi"/>
          <w:sz w:val="24"/>
          <w:szCs w:val="24"/>
        </w:rPr>
        <w:t>localiser le risque d’inflammation.</w:t>
      </w:r>
      <w:r w:rsidR="001969FD" w:rsidRPr="001969FD">
        <w:rPr>
          <w:rFonts w:asciiTheme="majorBidi" w:hAnsiTheme="majorBidi" w:cstheme="majorBidi"/>
          <w:sz w:val="24"/>
          <w:szCs w:val="24"/>
        </w:rPr>
        <w:t xml:space="preserve"> </w:t>
      </w:r>
      <w:r w:rsidR="001969FD" w:rsidRPr="001969FD">
        <w:rPr>
          <w:rFonts w:asciiTheme="majorBidi" w:hAnsiTheme="majorBidi" w:cstheme="majorBidi"/>
          <w:noProof/>
          <w:sz w:val="24"/>
          <w:szCs w:val="24"/>
          <w:lang w:eastAsia="fr-FR"/>
        </w:rPr>
        <w:drawing>
          <wp:inline distT="0" distB="0" distL="0" distR="0">
            <wp:extent cx="5274310" cy="3614375"/>
            <wp:effectExtent l="0" t="0" r="254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3614375"/>
                    </a:xfrm>
                    <a:prstGeom prst="rect">
                      <a:avLst/>
                    </a:prstGeom>
                    <a:noFill/>
                    <a:ln>
                      <a:noFill/>
                    </a:ln>
                  </pic:spPr>
                </pic:pic>
              </a:graphicData>
            </a:graphic>
          </wp:inline>
        </w:drawing>
      </w:r>
    </w:p>
    <w:p w:rsidR="001969FD" w:rsidRPr="00D23D95" w:rsidRDefault="001969FD" w:rsidP="00DF35CC">
      <w:pPr>
        <w:jc w:val="both"/>
        <w:rPr>
          <w:rFonts w:asciiTheme="majorBidi" w:hAnsiTheme="majorBidi" w:cstheme="majorBidi"/>
          <w:sz w:val="24"/>
          <w:szCs w:val="24"/>
        </w:rPr>
      </w:pP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III. 3.3. Pré-déshuilage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Les effluents bruts peuvent contenir des quantités variables d’hydrocarbures présents à l’état</w:t>
      </w:r>
      <w:r w:rsidR="00C06C38">
        <w:rPr>
          <w:rFonts w:asciiTheme="majorBidi" w:hAnsiTheme="majorBidi" w:cstheme="majorBidi"/>
          <w:sz w:val="24"/>
          <w:szCs w:val="24"/>
        </w:rPr>
        <w:t xml:space="preserve"> </w:t>
      </w:r>
      <w:r w:rsidRPr="00D23D95">
        <w:rPr>
          <w:rFonts w:asciiTheme="majorBidi" w:hAnsiTheme="majorBidi" w:cstheme="majorBidi"/>
          <w:sz w:val="24"/>
          <w:szCs w:val="24"/>
        </w:rPr>
        <w:t>libre, en solubilité de partage ou en émulsion plus ou moins importante (de l’ordre de 500 à</w:t>
      </w:r>
      <w:r w:rsidR="00C06C38">
        <w:rPr>
          <w:rFonts w:asciiTheme="majorBidi" w:hAnsiTheme="majorBidi" w:cstheme="majorBidi"/>
          <w:sz w:val="24"/>
          <w:szCs w:val="24"/>
        </w:rPr>
        <w:t xml:space="preserve"> </w:t>
      </w:r>
      <w:r w:rsidRPr="00D23D95">
        <w:rPr>
          <w:rFonts w:asciiTheme="majorBidi" w:hAnsiTheme="majorBidi" w:cstheme="majorBidi"/>
          <w:sz w:val="24"/>
          <w:szCs w:val="24"/>
        </w:rPr>
        <w:t>1000 mg/ l).</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 pré-déshuilage permet par opération gravitaire sans adjonction de réactifs de réduire la</w:t>
      </w:r>
      <w:r w:rsidR="00C06C38">
        <w:rPr>
          <w:rFonts w:asciiTheme="majorBidi" w:hAnsiTheme="majorBidi" w:cstheme="majorBidi"/>
          <w:sz w:val="24"/>
          <w:szCs w:val="24"/>
        </w:rPr>
        <w:t xml:space="preserve"> </w:t>
      </w:r>
      <w:r w:rsidRPr="00D23D95">
        <w:rPr>
          <w:rFonts w:asciiTheme="majorBidi" w:hAnsiTheme="majorBidi" w:cstheme="majorBidi"/>
          <w:sz w:val="24"/>
          <w:szCs w:val="24"/>
        </w:rPr>
        <w:t>teneur en hydrocarbures à l’état libre ou en solubilité de partage.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 déshuilage final est obtenu par coagulation et floculation.</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III. 3.4. Coagulation – Floculation - Flottation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La coagulation, qui permet de décharger les colloïdes afin de donner naissance </w:t>
      </w:r>
      <w:proofErr w:type="spellStart"/>
      <w:r w:rsidRPr="00D23D95">
        <w:rPr>
          <w:rFonts w:asciiTheme="majorBidi" w:hAnsiTheme="majorBidi" w:cstheme="majorBidi"/>
          <w:sz w:val="24"/>
          <w:szCs w:val="24"/>
        </w:rPr>
        <w:t>a</w:t>
      </w:r>
      <w:proofErr w:type="spellEnd"/>
      <w:r w:rsidRPr="00D23D95">
        <w:rPr>
          <w:rFonts w:asciiTheme="majorBidi" w:hAnsiTheme="majorBidi" w:cstheme="majorBidi"/>
          <w:sz w:val="24"/>
          <w:szCs w:val="24"/>
        </w:rPr>
        <w:t xml:space="preserve"> un</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précipité</w:t>
      </w:r>
      <w:proofErr w:type="gramEnd"/>
      <w:r w:rsidRPr="00D23D95">
        <w:rPr>
          <w:rFonts w:asciiTheme="majorBidi" w:hAnsiTheme="majorBidi" w:cstheme="majorBidi"/>
          <w:sz w:val="24"/>
          <w:szCs w:val="24"/>
        </w:rPr>
        <w: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La floculation qui a pour but d’accroître le volume et la cohésion du floc formé par la</w:t>
      </w:r>
      <w:r w:rsidR="00C06C38">
        <w:rPr>
          <w:rFonts w:asciiTheme="majorBidi" w:hAnsiTheme="majorBidi" w:cstheme="majorBidi"/>
          <w:sz w:val="24"/>
          <w:szCs w:val="24"/>
        </w:rPr>
        <w:t xml:space="preserve"> </w:t>
      </w:r>
      <w:r w:rsidRPr="00D23D95">
        <w:rPr>
          <w:rFonts w:asciiTheme="majorBidi" w:hAnsiTheme="majorBidi" w:cstheme="majorBidi"/>
          <w:sz w:val="24"/>
          <w:szCs w:val="24"/>
        </w:rPr>
        <w:t>coagulation.</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La flottation est un procédé de séparation des matières en suspension dans l’eau,</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utilisant</w:t>
      </w:r>
      <w:proofErr w:type="gramEnd"/>
      <w:r w:rsidRPr="00D23D95">
        <w:rPr>
          <w:rFonts w:asciiTheme="majorBidi" w:hAnsiTheme="majorBidi" w:cstheme="majorBidi"/>
          <w:sz w:val="24"/>
          <w:szCs w:val="24"/>
        </w:rPr>
        <w:t xml:space="preserve"> la densité apparente plus faible de ces matières et conduisant à leur</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rassemblement</w:t>
      </w:r>
      <w:proofErr w:type="gramEnd"/>
      <w:r w:rsidRPr="00D23D95">
        <w:rPr>
          <w:rFonts w:asciiTheme="majorBidi" w:hAnsiTheme="majorBidi" w:cstheme="majorBidi"/>
          <w:sz w:val="24"/>
          <w:szCs w:val="24"/>
        </w:rPr>
        <w:t xml:space="preserve"> et à leur collecte à la surface libre. La flottation est provoquée par la</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fixation</w:t>
      </w:r>
      <w:proofErr w:type="gramEnd"/>
      <w:r w:rsidRPr="00D23D95">
        <w:rPr>
          <w:rFonts w:asciiTheme="majorBidi" w:hAnsiTheme="majorBidi" w:cstheme="majorBidi"/>
          <w:sz w:val="24"/>
          <w:szCs w:val="24"/>
        </w:rPr>
        <w:t xml:space="preserve"> de micro bulle d’air aux particules à éliminer, leur donnant ainsi une masse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volumique</w:t>
      </w:r>
      <w:proofErr w:type="gramEnd"/>
      <w:r w:rsidRPr="00D23D95">
        <w:rPr>
          <w:rFonts w:asciiTheme="majorBidi" w:hAnsiTheme="majorBidi" w:cstheme="majorBidi"/>
          <w:sz w:val="24"/>
          <w:szCs w:val="24"/>
        </w:rPr>
        <w:t xml:space="preserve"> moyenne inférieure à celle de l’eau.</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lastRenderedPageBreak/>
        <w:t>III. 3.5. Épuration biologique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C’est l’utilisation d’êtres vivants pour consommer la pollution organique des effluents. Les</w:t>
      </w:r>
      <w:r w:rsidR="00C06C38">
        <w:rPr>
          <w:rFonts w:asciiTheme="majorBidi" w:hAnsiTheme="majorBidi" w:cstheme="majorBidi"/>
          <w:sz w:val="24"/>
          <w:szCs w:val="24"/>
        </w:rPr>
        <w:t xml:space="preserve"> </w:t>
      </w:r>
      <w:r w:rsidRPr="00D23D95">
        <w:rPr>
          <w:rFonts w:asciiTheme="majorBidi" w:hAnsiTheme="majorBidi" w:cstheme="majorBidi"/>
          <w:sz w:val="24"/>
          <w:szCs w:val="24"/>
        </w:rPr>
        <w:t>matières organiques passent de la forme dissoute ou colloïdale à la forme solide qui permet de</w:t>
      </w:r>
      <w:r w:rsidR="00C06C38">
        <w:rPr>
          <w:rFonts w:asciiTheme="majorBidi" w:hAnsiTheme="majorBidi" w:cstheme="majorBidi"/>
          <w:sz w:val="24"/>
          <w:szCs w:val="24"/>
        </w:rPr>
        <w:t xml:space="preserve"> </w:t>
      </w:r>
      <w:r w:rsidRPr="00D23D95">
        <w:rPr>
          <w:rFonts w:asciiTheme="majorBidi" w:hAnsiTheme="majorBidi" w:cstheme="majorBidi"/>
          <w:sz w:val="24"/>
          <w:szCs w:val="24"/>
        </w:rPr>
        <w:t>les extraire des eaux usées par décantation. Ce sont les bactéries, organisme doués des plus</w:t>
      </w:r>
      <w:r w:rsidR="00C06C38">
        <w:rPr>
          <w:rFonts w:asciiTheme="majorBidi" w:hAnsiTheme="majorBidi" w:cstheme="majorBidi"/>
          <w:sz w:val="24"/>
          <w:szCs w:val="24"/>
        </w:rPr>
        <w:t xml:space="preserve"> </w:t>
      </w:r>
      <w:r w:rsidRPr="00D23D95">
        <w:rPr>
          <w:rFonts w:asciiTheme="majorBidi" w:hAnsiTheme="majorBidi" w:cstheme="majorBidi"/>
          <w:sz w:val="24"/>
          <w:szCs w:val="24"/>
        </w:rPr>
        <w:t>fortes capacités de reproduction et d’assimilation, qui servent d’intermédiaire pour cette</w:t>
      </w:r>
      <w:r w:rsidR="00C06C38">
        <w:rPr>
          <w:rFonts w:asciiTheme="majorBidi" w:hAnsiTheme="majorBidi" w:cstheme="majorBidi"/>
          <w:sz w:val="24"/>
          <w:szCs w:val="24"/>
        </w:rPr>
        <w:t xml:space="preserve"> </w:t>
      </w:r>
      <w:r w:rsidRPr="00D23D95">
        <w:rPr>
          <w:rFonts w:asciiTheme="majorBidi" w:hAnsiTheme="majorBidi" w:cstheme="majorBidi"/>
          <w:sz w:val="24"/>
          <w:szCs w:val="24"/>
        </w:rPr>
        <w:t>transformation.</w:t>
      </w:r>
    </w:p>
    <w:p w:rsidR="00095402" w:rsidRPr="00095402" w:rsidRDefault="006C5FDC" w:rsidP="00DF35CC">
      <w:pPr>
        <w:jc w:val="both"/>
        <w:rPr>
          <w:rFonts w:asciiTheme="majorBidi" w:hAnsiTheme="majorBidi" w:cstheme="majorBidi"/>
          <w:b/>
          <w:bCs/>
          <w:sz w:val="36"/>
          <w:szCs w:val="36"/>
        </w:rPr>
      </w:pPr>
      <w:r w:rsidRPr="00095402">
        <w:rPr>
          <w:rFonts w:asciiTheme="majorBidi" w:hAnsiTheme="majorBidi" w:cstheme="majorBidi"/>
          <w:b/>
          <w:bCs/>
          <w:sz w:val="36"/>
          <w:szCs w:val="36"/>
        </w:rPr>
        <w:t>Chapitre IV : Analyses des dangers</w:t>
      </w:r>
    </w:p>
    <w:p w:rsidR="00E45B6D"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VI.1. Définitions : Un danger : est tout ce qui peut causer des dommages, comme les produits chimiques, l'électricité, etc. </w:t>
      </w:r>
    </w:p>
    <w:p w:rsidR="00E45B6D"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Le risque : est la chance, haute ou basse, que quelqu'un pourrait être blessé par ces risques et d'autres, avec une indication de la façon dont le préjudice pourrait être grave. </w:t>
      </w:r>
    </w:p>
    <w:p w:rsidR="001F6E7B"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Méthode HAZID</w:t>
      </w:r>
      <w:r w:rsidR="001F6E7B">
        <w:rPr>
          <w:rFonts w:asciiTheme="majorBidi" w:hAnsiTheme="majorBidi" w:cstheme="majorBidi"/>
          <w:sz w:val="24"/>
          <w:szCs w:val="24"/>
        </w:rPr>
        <w:t xml:space="preserve"> </w:t>
      </w:r>
      <w:r w:rsidRPr="00D23D95">
        <w:rPr>
          <w:rFonts w:asciiTheme="majorBidi" w:hAnsiTheme="majorBidi" w:cstheme="majorBidi"/>
          <w:sz w:val="24"/>
          <w:szCs w:val="24"/>
        </w:rPr>
        <w:t>(</w:t>
      </w:r>
      <w:proofErr w:type="spellStart"/>
      <w:r w:rsidRPr="00D23D95">
        <w:rPr>
          <w:rFonts w:asciiTheme="majorBidi" w:hAnsiTheme="majorBidi" w:cstheme="majorBidi"/>
          <w:sz w:val="24"/>
          <w:szCs w:val="24"/>
        </w:rPr>
        <w:t>Hazards</w:t>
      </w:r>
      <w:proofErr w:type="spellEnd"/>
      <w:r w:rsidRPr="00D23D95">
        <w:rPr>
          <w:rFonts w:asciiTheme="majorBidi" w:hAnsiTheme="majorBidi" w:cstheme="majorBidi"/>
          <w:sz w:val="24"/>
          <w:szCs w:val="24"/>
        </w:rPr>
        <w:t xml:space="preserve"> identification) : est la méthode d'identification des risques pour prévenir et réduire tout impact négatif pouvant causer des blessures au personnel, des dommages ou pertes de biens, de l'environnement et de la production, ou devenir un passif. HAZID est une composante de l'évaluation et de la gestion des risques. Il est utilisé pour déterminer les effets nocifs de l'exposition aux risques et de planifier les mesures nécessaires pour atténuer ces risques. </w:t>
      </w:r>
    </w:p>
    <w:p w:rsidR="00F87B3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VI.2. Contrôle de risque :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Procédures de contrôle de risques varient d'une organisation à une autre et aussi d'un emploi à. Mais même alors, certaines des procédures peuvent être adoptées généralement dans chaque travail pour protéger la santé des travailleurs. Un travailleur est exposé à un certain nombre de risques au travail. Par exemple, un travailleur de travailler à des températures extrêmement chaudes est plus susceptible de se déshydrater, tout un travailleur de travail de haut au-dessus du sol est à risque de chutes. Les risques sont souvent contrôlés par ce qu'on appelle la hiérarchie de contrôle des risques. Cela consiste en une liste de mesures dans l'ordre décroissant </w:t>
      </w:r>
      <w:proofErr w:type="gramStart"/>
      <w:r w:rsidRPr="00D23D95">
        <w:rPr>
          <w:rFonts w:asciiTheme="majorBidi" w:hAnsiTheme="majorBidi" w:cstheme="majorBidi"/>
          <w:sz w:val="24"/>
          <w:szCs w:val="24"/>
        </w:rPr>
        <w:t>d'efficacité:</w:t>
      </w:r>
      <w:proofErr w:type="gramEnd"/>
      <w:r w:rsidRPr="00D23D95">
        <w:rPr>
          <w:rFonts w:asciiTheme="majorBidi" w:hAnsiTheme="majorBidi" w:cstheme="majorBidi"/>
          <w:sz w:val="24"/>
          <w:szCs w:val="24"/>
        </w:rPr>
        <w:t xml:space="preserve"> Elimination: Cela implique l'élimination du danger. Il est la mesure la plus efficace, mais peut ne pas être toujours possible. Par exemple, le travail en hauteur peut être une partie obligatoire de certains emplois. Contrôles </w:t>
      </w:r>
      <w:proofErr w:type="gramStart"/>
      <w:r w:rsidRPr="00D23D95">
        <w:rPr>
          <w:rFonts w:asciiTheme="majorBidi" w:hAnsiTheme="majorBidi" w:cstheme="majorBidi"/>
          <w:sz w:val="24"/>
          <w:szCs w:val="24"/>
        </w:rPr>
        <w:t>techniques:</w:t>
      </w:r>
      <w:proofErr w:type="gramEnd"/>
      <w:r w:rsidRPr="00D23D95">
        <w:rPr>
          <w:rFonts w:asciiTheme="majorBidi" w:hAnsiTheme="majorBidi" w:cstheme="majorBidi"/>
          <w:sz w:val="24"/>
          <w:szCs w:val="24"/>
        </w:rPr>
        <w:t xml:space="preserve"> Cela entraîne une modification de l'usine ou de l'équipement de sorte que les risques associés sont réduits. Par exemple, une plante peut ajouter un système de ventilation.</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Contrôle </w:t>
      </w:r>
      <w:proofErr w:type="gramStart"/>
      <w:r w:rsidRPr="00D23D95">
        <w:rPr>
          <w:rFonts w:asciiTheme="majorBidi" w:hAnsiTheme="majorBidi" w:cstheme="majorBidi"/>
          <w:sz w:val="24"/>
          <w:szCs w:val="24"/>
        </w:rPr>
        <w:t>administratif:</w:t>
      </w:r>
      <w:proofErr w:type="gramEnd"/>
      <w:r w:rsidRPr="00D23D95">
        <w:rPr>
          <w:rFonts w:asciiTheme="majorBidi" w:hAnsiTheme="majorBidi" w:cstheme="majorBidi"/>
          <w:sz w:val="24"/>
          <w:szCs w:val="24"/>
        </w:rPr>
        <w:t xml:space="preserve"> Cela implique de changer la façon dont un type particulier de travail</w:t>
      </w:r>
      <w:r w:rsidR="00F87B35">
        <w:rPr>
          <w:rFonts w:asciiTheme="majorBidi" w:hAnsiTheme="majorBidi" w:cstheme="majorBidi"/>
          <w:sz w:val="24"/>
          <w:szCs w:val="24"/>
        </w:rPr>
        <w:t xml:space="preserve"> </w:t>
      </w:r>
      <w:r w:rsidRPr="00D23D95">
        <w:rPr>
          <w:rFonts w:asciiTheme="majorBidi" w:hAnsiTheme="majorBidi" w:cstheme="majorBidi"/>
          <w:sz w:val="24"/>
          <w:szCs w:val="24"/>
        </w:rPr>
        <w:t xml:space="preserve">est effectué. Ceci est réalisé en changeant le calendrier des travaux et / ou la modification </w:t>
      </w:r>
      <w:proofErr w:type="gramStart"/>
      <w:r w:rsidRPr="00D23D95">
        <w:rPr>
          <w:rFonts w:asciiTheme="majorBidi" w:hAnsiTheme="majorBidi" w:cstheme="majorBidi"/>
          <w:sz w:val="24"/>
          <w:szCs w:val="24"/>
        </w:rPr>
        <w:t>des</w:t>
      </w:r>
      <w:r w:rsidR="00F87B35">
        <w:rPr>
          <w:rFonts w:asciiTheme="majorBidi" w:hAnsiTheme="majorBidi" w:cstheme="majorBidi"/>
          <w:sz w:val="24"/>
          <w:szCs w:val="24"/>
        </w:rPr>
        <w:t xml:space="preserve">  </w:t>
      </w:r>
      <w:r w:rsidRPr="00D23D95">
        <w:rPr>
          <w:rFonts w:asciiTheme="majorBidi" w:hAnsiTheme="majorBidi" w:cstheme="majorBidi"/>
          <w:sz w:val="24"/>
          <w:szCs w:val="24"/>
        </w:rPr>
        <w:t>politiques</w:t>
      </w:r>
      <w:proofErr w:type="gramEnd"/>
      <w:r w:rsidRPr="00D23D95">
        <w:rPr>
          <w:rFonts w:asciiTheme="majorBidi" w:hAnsiTheme="majorBidi" w:cstheme="majorBidi"/>
          <w:sz w:val="24"/>
          <w:szCs w:val="24"/>
        </w:rPr>
        <w:t xml:space="preserve"> et des procédures.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Équipement de protection individuelle (EPI</w:t>
      </w:r>
      <w:proofErr w:type="gramStart"/>
      <w:r w:rsidRPr="00D23D95">
        <w:rPr>
          <w:rFonts w:asciiTheme="majorBidi" w:hAnsiTheme="majorBidi" w:cstheme="majorBidi"/>
          <w:sz w:val="24"/>
          <w:szCs w:val="24"/>
        </w:rPr>
        <w:t>):</w:t>
      </w:r>
      <w:proofErr w:type="gramEnd"/>
      <w:r w:rsidRPr="00D23D95">
        <w:rPr>
          <w:rFonts w:asciiTheme="majorBidi" w:hAnsiTheme="majorBidi" w:cstheme="majorBidi"/>
          <w:sz w:val="24"/>
          <w:szCs w:val="24"/>
        </w:rPr>
        <w:t xml:space="preserve"> Ceci est considéré comme un dernier recours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pour</w:t>
      </w:r>
      <w:proofErr w:type="gramEnd"/>
      <w:r w:rsidRPr="00D23D95">
        <w:rPr>
          <w:rFonts w:asciiTheme="majorBidi" w:hAnsiTheme="majorBidi" w:cstheme="majorBidi"/>
          <w:sz w:val="24"/>
          <w:szCs w:val="24"/>
        </w:rPr>
        <w:t xml:space="preserve"> la protection des travailleurs lors d'autres contrôles échoue. Il inclut des choses comme</w:t>
      </w:r>
      <w:r w:rsidR="00F87B35">
        <w:rPr>
          <w:rFonts w:asciiTheme="majorBidi" w:hAnsiTheme="majorBidi" w:cstheme="majorBidi"/>
          <w:sz w:val="24"/>
          <w:szCs w:val="24"/>
        </w:rPr>
        <w:t xml:space="preserve"> </w:t>
      </w:r>
      <w:r w:rsidRPr="00D23D95">
        <w:rPr>
          <w:rFonts w:asciiTheme="majorBidi" w:hAnsiTheme="majorBidi" w:cstheme="majorBidi"/>
          <w:sz w:val="24"/>
          <w:szCs w:val="24"/>
        </w:rPr>
        <w:t>les casques, les lunettes de protection et des chaussures de sécurité et si elle est utile, il est</w:t>
      </w:r>
      <w:r w:rsidR="00F87B35">
        <w:rPr>
          <w:rFonts w:asciiTheme="majorBidi" w:hAnsiTheme="majorBidi" w:cstheme="majorBidi"/>
          <w:sz w:val="24"/>
          <w:szCs w:val="24"/>
        </w:rPr>
        <w:t xml:space="preserve"> </w:t>
      </w:r>
      <w:r w:rsidRPr="00D23D95">
        <w:rPr>
          <w:rFonts w:asciiTheme="majorBidi" w:hAnsiTheme="majorBidi" w:cstheme="majorBidi"/>
          <w:sz w:val="24"/>
          <w:szCs w:val="24"/>
        </w:rPr>
        <w:t>moins efficace le contrôle dans la hiérarchie sécurité du contrôle des risques.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VI.3. Méthodes d’analyse de risque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lastRenderedPageBreak/>
        <w:t>La gestion des risques est une exigence incontournable dans nos sociétés industrielles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modernes</w:t>
      </w:r>
      <w:proofErr w:type="gramEnd"/>
      <w:r w:rsidRPr="00D23D95">
        <w:rPr>
          <w:rFonts w:asciiTheme="majorBidi" w:hAnsiTheme="majorBidi" w:cstheme="majorBidi"/>
          <w:sz w:val="24"/>
          <w:szCs w:val="24"/>
        </w:rPr>
        <w:t xml:space="preserve"> pour lesquelles l’accident majeur est devenu inacceptable. En entreprise,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l’importance</w:t>
      </w:r>
      <w:proofErr w:type="gramEnd"/>
      <w:r w:rsidRPr="00D23D95">
        <w:rPr>
          <w:rFonts w:asciiTheme="majorBidi" w:hAnsiTheme="majorBidi" w:cstheme="majorBidi"/>
          <w:sz w:val="24"/>
          <w:szCs w:val="24"/>
        </w:rPr>
        <w:t xml:space="preserve"> de la sécurité n’est plus à démontrer. Le moyen le mieux adapté pour maîtriser</w:t>
      </w:r>
      <w:r w:rsidR="00F87B35">
        <w:rPr>
          <w:rFonts w:asciiTheme="majorBidi" w:hAnsiTheme="majorBidi" w:cstheme="majorBidi"/>
          <w:sz w:val="24"/>
          <w:szCs w:val="24"/>
        </w:rPr>
        <w:t xml:space="preserve"> </w:t>
      </w:r>
      <w:r w:rsidRPr="00D23D95">
        <w:rPr>
          <w:rFonts w:asciiTheme="majorBidi" w:hAnsiTheme="majorBidi" w:cstheme="majorBidi"/>
          <w:sz w:val="24"/>
          <w:szCs w:val="24"/>
        </w:rPr>
        <w:t>les risques d’accident est la sûreté de fonctionnement (</w:t>
      </w:r>
      <w:proofErr w:type="spellStart"/>
      <w:r w:rsidRPr="00D23D95">
        <w:rPr>
          <w:rFonts w:asciiTheme="majorBidi" w:hAnsiTheme="majorBidi" w:cstheme="majorBidi"/>
          <w:sz w:val="24"/>
          <w:szCs w:val="24"/>
        </w:rPr>
        <w:t>SdF</w:t>
      </w:r>
      <w:proofErr w:type="spellEnd"/>
      <w:r w:rsidRPr="00D23D95">
        <w:rPr>
          <w:rFonts w:asciiTheme="majorBidi" w:hAnsiTheme="majorBidi" w:cstheme="majorBidi"/>
          <w:sz w:val="24"/>
          <w:szCs w:val="24"/>
        </w:rPr>
        <w:t>), laquelle est un ensemble de</w:t>
      </w:r>
      <w:r w:rsidR="00F87B35">
        <w:rPr>
          <w:rFonts w:asciiTheme="majorBidi" w:hAnsiTheme="majorBidi" w:cstheme="majorBidi"/>
          <w:sz w:val="24"/>
          <w:szCs w:val="24"/>
        </w:rPr>
        <w:t xml:space="preserve"> </w:t>
      </w:r>
      <w:r w:rsidRPr="00D23D95">
        <w:rPr>
          <w:rFonts w:asciiTheme="majorBidi" w:hAnsiTheme="majorBidi" w:cstheme="majorBidi"/>
          <w:sz w:val="24"/>
          <w:szCs w:val="24"/>
        </w:rPr>
        <w:t>méthodes et de concepts. Dans ce cours, prenant la méthode HAZOP comme exemple :</w:t>
      </w:r>
    </w:p>
    <w:p w:rsidR="006C5FDC" w:rsidRPr="00D23D95" w:rsidRDefault="006C5FDC" w:rsidP="00DF35CC">
      <w:pPr>
        <w:jc w:val="both"/>
        <w:rPr>
          <w:rFonts w:asciiTheme="majorBidi" w:hAnsiTheme="majorBidi" w:cstheme="majorBidi"/>
          <w:sz w:val="24"/>
          <w:szCs w:val="24"/>
          <w:lang w:val="en-US"/>
        </w:rPr>
      </w:pPr>
      <w:r w:rsidRPr="00D23D95">
        <w:rPr>
          <w:rFonts w:asciiTheme="majorBidi" w:hAnsiTheme="majorBidi" w:cstheme="majorBidi"/>
          <w:sz w:val="24"/>
          <w:szCs w:val="24"/>
          <w:lang w:val="en-US"/>
        </w:rPr>
        <w:t xml:space="preserve">VI.4. </w:t>
      </w:r>
      <w:proofErr w:type="spellStart"/>
      <w:r w:rsidRPr="00D23D95">
        <w:rPr>
          <w:rFonts w:asciiTheme="majorBidi" w:hAnsiTheme="majorBidi" w:cstheme="majorBidi"/>
          <w:sz w:val="24"/>
          <w:szCs w:val="24"/>
          <w:lang w:val="en-US"/>
        </w:rPr>
        <w:t>Méthode</w:t>
      </w:r>
      <w:proofErr w:type="spellEnd"/>
      <w:r w:rsidRPr="00D23D95">
        <w:rPr>
          <w:rFonts w:asciiTheme="majorBidi" w:hAnsiTheme="majorBidi" w:cstheme="majorBidi"/>
          <w:sz w:val="24"/>
          <w:szCs w:val="24"/>
          <w:lang w:val="en-US"/>
        </w:rPr>
        <w:t xml:space="preserve"> HAZOP (Hazard and operability studies):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S’inscrit dans la </w:t>
      </w:r>
      <w:proofErr w:type="spellStart"/>
      <w:r w:rsidRPr="00D23D95">
        <w:rPr>
          <w:rFonts w:asciiTheme="majorBidi" w:hAnsiTheme="majorBidi" w:cstheme="majorBidi"/>
          <w:sz w:val="24"/>
          <w:szCs w:val="24"/>
        </w:rPr>
        <w:t>SdF</w:t>
      </w:r>
      <w:proofErr w:type="spellEnd"/>
      <w:r w:rsidRPr="00D23D95">
        <w:rPr>
          <w:rFonts w:asciiTheme="majorBidi" w:hAnsiTheme="majorBidi" w:cstheme="majorBidi"/>
          <w:sz w:val="24"/>
          <w:szCs w:val="24"/>
        </w:rPr>
        <w:t xml:space="preserve"> en proposant une démarche d’amélioration de la sécurité et des procédés</w:t>
      </w:r>
      <w:r w:rsidR="00F87B35">
        <w:rPr>
          <w:rFonts w:asciiTheme="majorBidi" w:hAnsiTheme="majorBidi" w:cstheme="majorBidi"/>
          <w:sz w:val="24"/>
          <w:szCs w:val="24"/>
        </w:rPr>
        <w:t xml:space="preserve"> </w:t>
      </w:r>
      <w:r w:rsidRPr="00D23D95">
        <w:rPr>
          <w:rFonts w:asciiTheme="majorBidi" w:hAnsiTheme="majorBidi" w:cstheme="majorBidi"/>
          <w:sz w:val="24"/>
          <w:szCs w:val="24"/>
        </w:rPr>
        <w:t>d’un système (installation industrielle en projet ou existante). C’est un examen structuré, en</w:t>
      </w:r>
      <w:r w:rsidR="00F87B35">
        <w:rPr>
          <w:rFonts w:asciiTheme="majorBidi" w:hAnsiTheme="majorBidi" w:cstheme="majorBidi"/>
          <w:sz w:val="24"/>
          <w:szCs w:val="24"/>
        </w:rPr>
        <w:t xml:space="preserve"> </w:t>
      </w:r>
      <w:r w:rsidRPr="00D23D95">
        <w:rPr>
          <w:rFonts w:asciiTheme="majorBidi" w:hAnsiTheme="majorBidi" w:cstheme="majorBidi"/>
          <w:sz w:val="24"/>
          <w:szCs w:val="24"/>
        </w:rPr>
        <w:t>profondeur, rigoureux, systématique, participatif, de type inductif, d’identification des</w:t>
      </w:r>
      <w:r w:rsidR="00F87B35">
        <w:rPr>
          <w:rFonts w:asciiTheme="majorBidi" w:hAnsiTheme="majorBidi" w:cstheme="majorBidi"/>
          <w:sz w:val="24"/>
          <w:szCs w:val="24"/>
        </w:rPr>
        <w:t xml:space="preserve"> </w:t>
      </w:r>
      <w:r w:rsidRPr="00D23D95">
        <w:rPr>
          <w:rFonts w:asciiTheme="majorBidi" w:hAnsiTheme="majorBidi" w:cstheme="majorBidi"/>
          <w:sz w:val="24"/>
          <w:szCs w:val="24"/>
        </w:rPr>
        <w:t>dangers et des dysfonctionnements d’un système, mais qui ne propose pas de solution. Pour</w:t>
      </w:r>
      <w:r w:rsidR="00F87B35">
        <w:rPr>
          <w:rFonts w:asciiTheme="majorBidi" w:hAnsiTheme="majorBidi" w:cstheme="majorBidi"/>
          <w:sz w:val="24"/>
          <w:szCs w:val="24"/>
        </w:rPr>
        <w:t xml:space="preserve"> </w:t>
      </w:r>
      <w:r w:rsidRPr="00D23D95">
        <w:rPr>
          <w:rFonts w:asciiTheme="majorBidi" w:hAnsiTheme="majorBidi" w:cstheme="majorBidi"/>
          <w:sz w:val="24"/>
          <w:szCs w:val="24"/>
        </w:rPr>
        <w:t>ce faire, le système « siège du danger » est modélisé et analysé pour définir comment son</w:t>
      </w:r>
      <w:r w:rsidR="00F87B35">
        <w:rPr>
          <w:rFonts w:asciiTheme="majorBidi" w:hAnsiTheme="majorBidi" w:cstheme="majorBidi"/>
          <w:sz w:val="24"/>
          <w:szCs w:val="24"/>
        </w:rPr>
        <w:t xml:space="preserve"> </w:t>
      </w:r>
      <w:r w:rsidRPr="00D23D95">
        <w:rPr>
          <w:rFonts w:asciiTheme="majorBidi" w:hAnsiTheme="majorBidi" w:cstheme="majorBidi"/>
          <w:sz w:val="24"/>
          <w:szCs w:val="24"/>
        </w:rPr>
        <w:t>fonctionnement peut conduire à des dérives par rapport à l’intention de son concepteur.</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La méthode HAZOP est un outil formalisé, systémique et semi- empirique utilisé et</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développé</w:t>
      </w:r>
      <w:proofErr w:type="gramEnd"/>
      <w:r w:rsidRPr="00D23D95">
        <w:rPr>
          <w:rFonts w:asciiTheme="majorBidi" w:hAnsiTheme="majorBidi" w:cstheme="majorBidi"/>
          <w:sz w:val="24"/>
          <w:szCs w:val="24"/>
        </w:rPr>
        <w:t xml:space="preserve"> depuis quarante ans pour analyser les risques potentiels associés à l’exploitation</w:t>
      </w:r>
      <w:r w:rsidR="00F87B35">
        <w:rPr>
          <w:rFonts w:asciiTheme="majorBidi" w:hAnsiTheme="majorBidi" w:cstheme="majorBidi"/>
          <w:sz w:val="24"/>
          <w:szCs w:val="24"/>
        </w:rPr>
        <w:t xml:space="preserve"> </w:t>
      </w:r>
      <w:r w:rsidRPr="00D23D95">
        <w:rPr>
          <w:rFonts w:asciiTheme="majorBidi" w:hAnsiTheme="majorBidi" w:cstheme="majorBidi"/>
          <w:sz w:val="24"/>
          <w:szCs w:val="24"/>
        </w:rPr>
        <w:t>d’une installation industrielle. Inventée en 1965 en Grande-Bretagne par la société ICI</w:t>
      </w:r>
      <w:r w:rsidR="00F87B35">
        <w:rPr>
          <w:rFonts w:asciiTheme="majorBidi" w:hAnsiTheme="majorBidi" w:cstheme="majorBidi"/>
          <w:sz w:val="24"/>
          <w:szCs w:val="24"/>
        </w:rPr>
        <w:t xml:space="preserve"> </w:t>
      </w:r>
      <w:r w:rsidRPr="00D23D95">
        <w:rPr>
          <w:rFonts w:asciiTheme="majorBidi" w:hAnsiTheme="majorBidi" w:cstheme="majorBidi"/>
          <w:sz w:val="24"/>
          <w:szCs w:val="24"/>
        </w:rPr>
        <w:t xml:space="preserve">(Imperial </w:t>
      </w:r>
      <w:proofErr w:type="spellStart"/>
      <w:r w:rsidRPr="00D23D95">
        <w:rPr>
          <w:rFonts w:asciiTheme="majorBidi" w:hAnsiTheme="majorBidi" w:cstheme="majorBidi"/>
          <w:sz w:val="24"/>
          <w:szCs w:val="24"/>
        </w:rPr>
        <w:t>chemical</w:t>
      </w:r>
      <w:proofErr w:type="spellEnd"/>
      <w:r w:rsidRPr="00D23D95">
        <w:rPr>
          <w:rFonts w:asciiTheme="majorBidi" w:hAnsiTheme="majorBidi" w:cstheme="majorBidi"/>
          <w:sz w:val="24"/>
          <w:szCs w:val="24"/>
        </w:rPr>
        <w:t xml:space="preserve"> industries), elle était conçue comme une technique et s’adressait</w:t>
      </w:r>
      <w:r w:rsidR="00F87B35">
        <w:rPr>
          <w:rFonts w:asciiTheme="majorBidi" w:hAnsiTheme="majorBidi" w:cstheme="majorBidi"/>
          <w:sz w:val="24"/>
          <w:szCs w:val="24"/>
        </w:rPr>
        <w:t xml:space="preserve"> </w:t>
      </w:r>
      <w:r w:rsidRPr="00D23D95">
        <w:rPr>
          <w:rFonts w:asciiTheme="majorBidi" w:hAnsiTheme="majorBidi" w:cstheme="majorBidi"/>
          <w:sz w:val="24"/>
          <w:szCs w:val="24"/>
        </w:rPr>
        <w:t>particulièrement à la phase d’ingénierie de détail de nouvelles installations chimiques ou</w:t>
      </w:r>
      <w:r w:rsidR="00F87B35">
        <w:rPr>
          <w:rFonts w:asciiTheme="majorBidi" w:hAnsiTheme="majorBidi" w:cstheme="majorBidi"/>
          <w:sz w:val="24"/>
          <w:szCs w:val="24"/>
        </w:rPr>
        <w:t xml:space="preserve"> </w:t>
      </w:r>
      <w:r w:rsidRPr="00D23D95">
        <w:rPr>
          <w:rFonts w:asciiTheme="majorBidi" w:hAnsiTheme="majorBidi" w:cstheme="majorBidi"/>
          <w:sz w:val="24"/>
          <w:szCs w:val="24"/>
        </w:rPr>
        <w:t>pétrochimiques. Elle innovait par rapport aux pratiques des codes de construction et des</w:t>
      </w:r>
      <w:r w:rsidR="00F87B35">
        <w:rPr>
          <w:rFonts w:asciiTheme="majorBidi" w:hAnsiTheme="majorBidi" w:cstheme="majorBidi"/>
          <w:sz w:val="24"/>
          <w:szCs w:val="24"/>
        </w:rPr>
        <w:t xml:space="preserve"> </w:t>
      </w:r>
      <w:r w:rsidRPr="00D23D95">
        <w:rPr>
          <w:rFonts w:asciiTheme="majorBidi" w:hAnsiTheme="majorBidi" w:cstheme="majorBidi"/>
          <w:sz w:val="24"/>
          <w:szCs w:val="24"/>
        </w:rPr>
        <w:t>revues sécurité sur schémas employées à l’époque par les sociétés d’ingénierie, toutes basées</w:t>
      </w:r>
      <w:r w:rsidR="00F87B35">
        <w:rPr>
          <w:rFonts w:asciiTheme="majorBidi" w:hAnsiTheme="majorBidi" w:cstheme="majorBidi"/>
          <w:sz w:val="24"/>
          <w:szCs w:val="24"/>
        </w:rPr>
        <w:t xml:space="preserve"> </w:t>
      </w:r>
      <w:r w:rsidRPr="00D23D95">
        <w:rPr>
          <w:rFonts w:asciiTheme="majorBidi" w:hAnsiTheme="majorBidi" w:cstheme="majorBidi"/>
          <w:sz w:val="24"/>
          <w:szCs w:val="24"/>
        </w:rPr>
        <w:t>sur l’analyse d’évènements passés. Son originalité résidait dans son approche a priori des</w:t>
      </w:r>
      <w:r w:rsidR="00F87B35">
        <w:rPr>
          <w:rFonts w:asciiTheme="majorBidi" w:hAnsiTheme="majorBidi" w:cstheme="majorBidi"/>
          <w:sz w:val="24"/>
          <w:szCs w:val="24"/>
        </w:rPr>
        <w:t xml:space="preserve"> </w:t>
      </w:r>
      <w:r w:rsidRPr="00D23D95">
        <w:rPr>
          <w:rFonts w:asciiTheme="majorBidi" w:hAnsiTheme="majorBidi" w:cstheme="majorBidi"/>
          <w:sz w:val="24"/>
          <w:szCs w:val="24"/>
        </w:rPr>
        <w:t>dangers et des dysfonctionnements d’une installation par l’étude systématique des déviations</w:t>
      </w:r>
      <w:r w:rsidR="00F87B35">
        <w:rPr>
          <w:rFonts w:asciiTheme="majorBidi" w:hAnsiTheme="majorBidi" w:cstheme="majorBidi"/>
          <w:sz w:val="24"/>
          <w:szCs w:val="24"/>
        </w:rPr>
        <w:t xml:space="preserve"> </w:t>
      </w:r>
      <w:r w:rsidRPr="00D23D95">
        <w:rPr>
          <w:rFonts w:asciiTheme="majorBidi" w:hAnsiTheme="majorBidi" w:cstheme="majorBidi"/>
          <w:sz w:val="24"/>
          <w:szCs w:val="24"/>
        </w:rPr>
        <w:t>des paramètres gouvernant le procédé à analyser.</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Cette technique s’est développée hors des limites de la société ICI, au sein de l’industrie</w:t>
      </w:r>
      <w:r w:rsidR="00F87B35">
        <w:rPr>
          <w:rFonts w:asciiTheme="majorBidi" w:hAnsiTheme="majorBidi" w:cstheme="majorBidi"/>
          <w:sz w:val="24"/>
          <w:szCs w:val="24"/>
        </w:rPr>
        <w:t xml:space="preserve"> </w:t>
      </w:r>
      <w:r w:rsidRPr="00D23D95">
        <w:rPr>
          <w:rFonts w:asciiTheme="majorBidi" w:hAnsiTheme="majorBidi" w:cstheme="majorBidi"/>
          <w:sz w:val="24"/>
          <w:szCs w:val="24"/>
        </w:rPr>
        <w:t>chimique et pétrochimique après l’explosion catastrophique, en 1974, d’un nuage de 40</w:t>
      </w:r>
      <w:r w:rsidR="00F87B35">
        <w:rPr>
          <w:rFonts w:asciiTheme="majorBidi" w:hAnsiTheme="majorBidi" w:cstheme="majorBidi"/>
          <w:sz w:val="24"/>
          <w:szCs w:val="24"/>
        </w:rPr>
        <w:t xml:space="preserve"> </w:t>
      </w:r>
      <w:r w:rsidRPr="00D23D95">
        <w:rPr>
          <w:rFonts w:asciiTheme="majorBidi" w:hAnsiTheme="majorBidi" w:cstheme="majorBidi"/>
          <w:sz w:val="24"/>
          <w:szCs w:val="24"/>
        </w:rPr>
        <w:t xml:space="preserve">tonnes de cyclohexane à </w:t>
      </w:r>
      <w:proofErr w:type="spellStart"/>
      <w:r w:rsidRPr="00D23D95">
        <w:rPr>
          <w:rFonts w:asciiTheme="majorBidi" w:hAnsiTheme="majorBidi" w:cstheme="majorBidi"/>
          <w:sz w:val="24"/>
          <w:szCs w:val="24"/>
        </w:rPr>
        <w:t>Flixborough</w:t>
      </w:r>
      <w:proofErr w:type="spellEnd"/>
      <w:r w:rsidRPr="00D23D95">
        <w:rPr>
          <w:rFonts w:asciiTheme="majorBidi" w:hAnsiTheme="majorBidi" w:cstheme="majorBidi"/>
          <w:sz w:val="24"/>
          <w:szCs w:val="24"/>
        </w:rPr>
        <w:t xml:space="preserve"> en Grande-Bretagne qui fit 28 morts et 89 blessés. De</w:t>
      </w:r>
      <w:r w:rsidR="00F87B35">
        <w:rPr>
          <w:rFonts w:asciiTheme="majorBidi" w:hAnsiTheme="majorBidi" w:cstheme="majorBidi"/>
          <w:sz w:val="24"/>
          <w:szCs w:val="24"/>
        </w:rPr>
        <w:t xml:space="preserve"> </w:t>
      </w:r>
      <w:r w:rsidRPr="00D23D95">
        <w:rPr>
          <w:rFonts w:asciiTheme="majorBidi" w:hAnsiTheme="majorBidi" w:cstheme="majorBidi"/>
          <w:sz w:val="24"/>
          <w:szCs w:val="24"/>
        </w:rPr>
        <w:t>simple technique, la méthode HAZOP est devenue une pratique d’identification des dangers et</w:t>
      </w:r>
      <w:r w:rsidR="00F87B35">
        <w:rPr>
          <w:rFonts w:asciiTheme="majorBidi" w:hAnsiTheme="majorBidi" w:cstheme="majorBidi"/>
          <w:sz w:val="24"/>
          <w:szCs w:val="24"/>
        </w:rPr>
        <w:t xml:space="preserve"> </w:t>
      </w:r>
      <w:r w:rsidRPr="00D23D95">
        <w:rPr>
          <w:rFonts w:asciiTheme="majorBidi" w:hAnsiTheme="majorBidi" w:cstheme="majorBidi"/>
          <w:sz w:val="24"/>
          <w:szCs w:val="24"/>
        </w:rPr>
        <w:t>des problèmes d’exploitabilité, adoptée par de nombreuses industries « à risques », en</w:t>
      </w:r>
      <w:r w:rsidR="00F87B35">
        <w:rPr>
          <w:rFonts w:asciiTheme="majorBidi" w:hAnsiTheme="majorBidi" w:cstheme="majorBidi"/>
          <w:sz w:val="24"/>
          <w:szCs w:val="24"/>
        </w:rPr>
        <w:t xml:space="preserve"> </w:t>
      </w:r>
      <w:r w:rsidRPr="00D23D95">
        <w:rPr>
          <w:rFonts w:asciiTheme="majorBidi" w:hAnsiTheme="majorBidi" w:cstheme="majorBidi"/>
          <w:sz w:val="24"/>
          <w:szCs w:val="24"/>
        </w:rPr>
        <w:t>particulier, l’industrie pétrolière caractérisée par des dangers similaires à ceux de l’industrie</w:t>
      </w:r>
      <w:r w:rsidR="00F87B35">
        <w:rPr>
          <w:rFonts w:asciiTheme="majorBidi" w:hAnsiTheme="majorBidi" w:cstheme="majorBidi"/>
          <w:sz w:val="24"/>
          <w:szCs w:val="24"/>
        </w:rPr>
        <w:t xml:space="preserve"> </w:t>
      </w:r>
      <w:r w:rsidRPr="00D23D95">
        <w:rPr>
          <w:rFonts w:asciiTheme="majorBidi" w:hAnsiTheme="majorBidi" w:cstheme="majorBidi"/>
          <w:sz w:val="24"/>
          <w:szCs w:val="24"/>
        </w:rPr>
        <w:t>chimique ou pétrochimique, mais aussi dans des industries où les dangers sont d’une autre</w:t>
      </w:r>
      <w:r w:rsidR="00F87B35">
        <w:rPr>
          <w:rFonts w:asciiTheme="majorBidi" w:hAnsiTheme="majorBidi" w:cstheme="majorBidi"/>
          <w:sz w:val="24"/>
          <w:szCs w:val="24"/>
        </w:rPr>
        <w:t xml:space="preserve"> </w:t>
      </w:r>
      <w:r w:rsidRPr="00D23D95">
        <w:rPr>
          <w:rFonts w:asciiTheme="majorBidi" w:hAnsiTheme="majorBidi" w:cstheme="majorBidi"/>
          <w:sz w:val="24"/>
          <w:szCs w:val="24"/>
        </w:rPr>
        <w:t>nature, comme ceux rencontrés dans le nucléaire, l’alimentaire et les transports.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Note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La méthode est particulièrement adaptée aux systèmes complexes de type </w:t>
      </w:r>
      <w:proofErr w:type="spellStart"/>
      <w:r w:rsidRPr="00D23D95">
        <w:rPr>
          <w:rFonts w:asciiTheme="majorBidi" w:hAnsiTheme="majorBidi" w:cstheme="majorBidi"/>
          <w:sz w:val="24"/>
          <w:szCs w:val="24"/>
        </w:rPr>
        <w:t>thermohydrauliques</w:t>
      </w:r>
      <w:proofErr w:type="spellEnd"/>
      <w:r w:rsidRPr="00D23D95">
        <w:rPr>
          <w:rFonts w:asciiTheme="majorBidi" w:hAnsiTheme="majorBidi" w:cstheme="majorBidi"/>
          <w:sz w:val="24"/>
          <w:szCs w:val="24"/>
        </w:rPr>
        <w:t>,</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rencontrés</w:t>
      </w:r>
      <w:proofErr w:type="gramEnd"/>
      <w:r w:rsidRPr="00D23D95">
        <w:rPr>
          <w:rFonts w:asciiTheme="majorBidi" w:hAnsiTheme="majorBidi" w:cstheme="majorBidi"/>
          <w:sz w:val="24"/>
          <w:szCs w:val="24"/>
        </w:rPr>
        <w:t xml:space="preserve"> sur des sites industriels mettant en jeu des produits ou/et des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procédés</w:t>
      </w:r>
      <w:proofErr w:type="gramEnd"/>
      <w:r w:rsidRPr="00D23D95">
        <w:rPr>
          <w:rFonts w:asciiTheme="majorBidi" w:hAnsiTheme="majorBidi" w:cstheme="majorBidi"/>
          <w:sz w:val="24"/>
          <w:szCs w:val="24"/>
        </w:rPr>
        <w:t xml:space="preserve"> dangereux, et entraînant des conséquences immédiates graves pour le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personnel</w:t>
      </w:r>
      <w:proofErr w:type="gramEnd"/>
      <w:r w:rsidRPr="00D23D95">
        <w:rPr>
          <w:rFonts w:asciiTheme="majorBidi" w:hAnsiTheme="majorBidi" w:cstheme="majorBidi"/>
          <w:sz w:val="24"/>
          <w:szCs w:val="24"/>
        </w:rPr>
        <w:t>, la population, les biens et l’environnement. Son domaine d’application</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lastRenderedPageBreak/>
        <w:t>comprend</w:t>
      </w:r>
      <w:proofErr w:type="gramEnd"/>
      <w:r w:rsidRPr="00D23D95">
        <w:rPr>
          <w:rFonts w:asciiTheme="majorBidi" w:hAnsiTheme="majorBidi" w:cstheme="majorBidi"/>
          <w:sz w:val="24"/>
          <w:szCs w:val="24"/>
        </w:rPr>
        <w:t xml:space="preserve"> les procédés et les processus dans des secteurs aussi divers que la chimie, la</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pétrochimie</w:t>
      </w:r>
      <w:proofErr w:type="gramEnd"/>
      <w:r w:rsidRPr="00D23D95">
        <w:rPr>
          <w:rFonts w:asciiTheme="majorBidi" w:hAnsiTheme="majorBidi" w:cstheme="majorBidi"/>
          <w:sz w:val="24"/>
          <w:szCs w:val="24"/>
        </w:rPr>
        <w:t xml:space="preserve"> (son application originelle), le pétrole, l’hydraulique, le nucléaire,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l’industrie</w:t>
      </w:r>
      <w:proofErr w:type="gramEnd"/>
      <w:r w:rsidRPr="00D23D95">
        <w:rPr>
          <w:rFonts w:asciiTheme="majorBidi" w:hAnsiTheme="majorBidi" w:cstheme="majorBidi"/>
          <w:sz w:val="24"/>
          <w:szCs w:val="24"/>
        </w:rPr>
        <w:t xml:space="preserve"> alimentaire et les transports.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VI.4.1. Objectifs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Identification des dangers potentiels dans le système. Le danger peut se limiter à la</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proximité</w:t>
      </w:r>
      <w:proofErr w:type="gramEnd"/>
      <w:r w:rsidRPr="00D23D95">
        <w:rPr>
          <w:rFonts w:asciiTheme="majorBidi" w:hAnsiTheme="majorBidi" w:cstheme="majorBidi"/>
          <w:sz w:val="24"/>
          <w:szCs w:val="24"/>
        </w:rPr>
        <w:t xml:space="preserve"> immédiate du système ou étendre ses effets bien au-delà, comme dans le cas</w:t>
      </w:r>
      <w:r w:rsidR="00AB542D">
        <w:rPr>
          <w:rFonts w:asciiTheme="majorBidi" w:hAnsiTheme="majorBidi" w:cstheme="majorBidi"/>
          <w:sz w:val="24"/>
          <w:szCs w:val="24"/>
        </w:rPr>
        <w:t xml:space="preserve"> </w:t>
      </w:r>
      <w:r w:rsidRPr="00D23D95">
        <w:rPr>
          <w:rFonts w:asciiTheme="majorBidi" w:hAnsiTheme="majorBidi" w:cstheme="majorBidi"/>
          <w:sz w:val="24"/>
          <w:szCs w:val="24"/>
        </w:rPr>
        <w:t>des dangers environnementaux.</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Identification des problèmes potentiels d’exploitabilité posés par le système et, en</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particulier</w:t>
      </w:r>
      <w:proofErr w:type="gramEnd"/>
      <w:r w:rsidRPr="00D23D95">
        <w:rPr>
          <w:rFonts w:asciiTheme="majorBidi" w:hAnsiTheme="majorBidi" w:cstheme="majorBidi"/>
          <w:sz w:val="24"/>
          <w:szCs w:val="24"/>
        </w:rPr>
        <w:t>, l’identification des causes, des perturbations du fonctionnement et des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déviations</w:t>
      </w:r>
      <w:proofErr w:type="gramEnd"/>
      <w:r w:rsidRPr="00D23D95">
        <w:rPr>
          <w:rFonts w:asciiTheme="majorBidi" w:hAnsiTheme="majorBidi" w:cstheme="majorBidi"/>
          <w:sz w:val="24"/>
          <w:szCs w:val="24"/>
        </w:rPr>
        <w:t xml:space="preserve"> dans la production susceptibles d’entraîner la fabrication de produits non</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Conformes</w:t>
      </w:r>
      <w:proofErr w:type="gramEnd"/>
      <w:r w:rsidRPr="00D23D95">
        <w:rPr>
          <w:rFonts w:asciiTheme="majorBidi" w:hAnsiTheme="majorBidi" w:cstheme="majorBidi"/>
          <w:sz w:val="24"/>
          <w:szCs w:val="24"/>
        </w:rPr>
        <w: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VI.4.2. Mise en </w:t>
      </w:r>
      <w:proofErr w:type="spellStart"/>
      <w:r w:rsidRPr="00D23D95">
        <w:rPr>
          <w:rFonts w:asciiTheme="majorBidi" w:hAnsiTheme="majorBidi" w:cstheme="majorBidi"/>
          <w:sz w:val="24"/>
          <w:szCs w:val="24"/>
        </w:rPr>
        <w:t>ouvre</w:t>
      </w:r>
      <w:proofErr w:type="spellEnd"/>
      <w:r w:rsidRPr="00D23D95">
        <w:rPr>
          <w:rFonts w:asciiTheme="majorBidi" w:hAnsiTheme="majorBidi" w:cstheme="majorBidi"/>
          <w:sz w:val="24"/>
          <w:szCs w:val="24"/>
        </w:rPr>
        <w:t xml:space="preserve"> de la méthode</w:t>
      </w:r>
    </w:p>
    <w:p w:rsidR="006C5FDC" w:rsidRPr="00E45B6D" w:rsidRDefault="006C5FDC" w:rsidP="00DF35CC">
      <w:pPr>
        <w:pStyle w:val="Paragraphedeliste"/>
        <w:numPr>
          <w:ilvl w:val="0"/>
          <w:numId w:val="1"/>
        </w:numPr>
        <w:jc w:val="both"/>
        <w:rPr>
          <w:rFonts w:asciiTheme="majorBidi" w:hAnsiTheme="majorBidi" w:cstheme="majorBidi"/>
          <w:sz w:val="24"/>
          <w:szCs w:val="24"/>
        </w:rPr>
      </w:pPr>
      <w:r w:rsidRPr="00E45B6D">
        <w:rPr>
          <w:rFonts w:asciiTheme="majorBidi" w:hAnsiTheme="majorBidi" w:cstheme="majorBidi"/>
          <w:sz w:val="24"/>
          <w:szCs w:val="24"/>
        </w:rPr>
        <w:t>Documentation</w:t>
      </w:r>
    </w:p>
    <w:p w:rsidR="00E45B6D" w:rsidRPr="00E45B6D" w:rsidRDefault="00E45B6D" w:rsidP="00DF35CC">
      <w:pPr>
        <w:pStyle w:val="Paragraphedeliste"/>
        <w:jc w:val="both"/>
        <w:rPr>
          <w:rFonts w:asciiTheme="majorBidi" w:hAnsiTheme="majorBidi" w:cstheme="majorBidi"/>
          <w:sz w:val="24"/>
          <w:szCs w:val="24"/>
        </w:rPr>
      </w:pPr>
      <w:r w:rsidRPr="00E45B6D">
        <w:rPr>
          <w:rFonts w:asciiTheme="majorBidi" w:hAnsiTheme="majorBidi" w:cstheme="majorBidi"/>
          <w:noProof/>
          <w:sz w:val="24"/>
          <w:szCs w:val="24"/>
          <w:lang w:eastAsia="fr-FR"/>
        </w:rPr>
        <w:drawing>
          <wp:inline distT="0" distB="0" distL="0" distR="0">
            <wp:extent cx="5549265" cy="2895560"/>
            <wp:effectExtent l="0" t="0" r="0" b="63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9699" cy="2916658"/>
                    </a:xfrm>
                    <a:prstGeom prst="rect">
                      <a:avLst/>
                    </a:prstGeom>
                    <a:noFill/>
                    <a:ln>
                      <a:noFill/>
                    </a:ln>
                  </pic:spPr>
                </pic:pic>
              </a:graphicData>
            </a:graphic>
          </wp:inline>
        </w:drawing>
      </w:r>
    </w:p>
    <w:p w:rsidR="006C5FDC" w:rsidRPr="00D86802" w:rsidRDefault="006C5FDC" w:rsidP="00DF35CC">
      <w:pPr>
        <w:pStyle w:val="Paragraphedeliste"/>
        <w:numPr>
          <w:ilvl w:val="0"/>
          <w:numId w:val="1"/>
        </w:numPr>
        <w:jc w:val="both"/>
        <w:rPr>
          <w:rFonts w:asciiTheme="majorBidi" w:hAnsiTheme="majorBidi" w:cstheme="majorBidi"/>
          <w:sz w:val="24"/>
          <w:szCs w:val="24"/>
        </w:rPr>
      </w:pPr>
      <w:r w:rsidRPr="00D86802">
        <w:rPr>
          <w:rFonts w:asciiTheme="majorBidi" w:hAnsiTheme="majorBidi" w:cstheme="majorBidi"/>
          <w:sz w:val="24"/>
          <w:szCs w:val="24"/>
        </w:rPr>
        <w:t>Acteurs</w:t>
      </w:r>
    </w:p>
    <w:p w:rsidR="00D86802" w:rsidRDefault="00D86802" w:rsidP="00DF35CC">
      <w:pPr>
        <w:pStyle w:val="Paragraphedeliste"/>
        <w:jc w:val="both"/>
        <w:rPr>
          <w:rFonts w:asciiTheme="majorBidi" w:hAnsiTheme="majorBidi" w:cstheme="majorBidi"/>
          <w:sz w:val="24"/>
          <w:szCs w:val="24"/>
        </w:rPr>
      </w:pPr>
      <w:r w:rsidRPr="00D86802">
        <w:rPr>
          <w:rFonts w:asciiTheme="majorBidi" w:hAnsiTheme="majorBidi" w:cstheme="majorBidi"/>
          <w:noProof/>
          <w:sz w:val="24"/>
          <w:szCs w:val="24"/>
          <w:lang w:eastAsia="fr-FR"/>
        </w:rPr>
        <w:lastRenderedPageBreak/>
        <w:drawing>
          <wp:inline distT="0" distB="0" distL="0" distR="0">
            <wp:extent cx="5095875" cy="2800350"/>
            <wp:effectExtent l="0" t="0" r="952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5875" cy="2800350"/>
                    </a:xfrm>
                    <a:prstGeom prst="rect">
                      <a:avLst/>
                    </a:prstGeom>
                    <a:noFill/>
                    <a:ln>
                      <a:noFill/>
                    </a:ln>
                  </pic:spPr>
                </pic:pic>
              </a:graphicData>
            </a:graphic>
          </wp:inline>
        </w:drawing>
      </w:r>
    </w:p>
    <w:p w:rsidR="00D86802" w:rsidRPr="00D86802" w:rsidRDefault="00D86802" w:rsidP="00DF35CC">
      <w:pPr>
        <w:pStyle w:val="Paragraphedeliste"/>
        <w:jc w:val="both"/>
        <w:rPr>
          <w:rFonts w:asciiTheme="majorBidi" w:hAnsiTheme="majorBidi" w:cstheme="majorBidi"/>
          <w:sz w:val="24"/>
          <w:szCs w:val="24"/>
        </w:rPr>
      </w:pP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VI .5. Arbre de défaillance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L’arbre de défaillance est une méthode qui part d’un événement final pour remonter vers les</w:t>
      </w:r>
      <w:r w:rsidR="00F87B35">
        <w:rPr>
          <w:rFonts w:asciiTheme="majorBidi" w:hAnsiTheme="majorBidi" w:cstheme="majorBidi"/>
          <w:sz w:val="24"/>
          <w:szCs w:val="24"/>
        </w:rPr>
        <w:t xml:space="preserve"> </w:t>
      </w:r>
      <w:r w:rsidRPr="00D23D95">
        <w:rPr>
          <w:rFonts w:asciiTheme="majorBidi" w:hAnsiTheme="majorBidi" w:cstheme="majorBidi"/>
          <w:sz w:val="24"/>
          <w:szCs w:val="24"/>
        </w:rPr>
        <w:t>causes et conditions dont les combinaisons peuvent le produire. Il vise à représenter</w:t>
      </w:r>
      <w:r w:rsidR="00F87B35">
        <w:rPr>
          <w:rFonts w:asciiTheme="majorBidi" w:hAnsiTheme="majorBidi" w:cstheme="majorBidi"/>
          <w:sz w:val="24"/>
          <w:szCs w:val="24"/>
        </w:rPr>
        <w:t xml:space="preserve"> </w:t>
      </w:r>
      <w:r w:rsidRPr="00D23D95">
        <w:rPr>
          <w:rFonts w:asciiTheme="majorBidi" w:hAnsiTheme="majorBidi" w:cstheme="majorBidi"/>
          <w:sz w:val="24"/>
          <w:szCs w:val="24"/>
        </w:rPr>
        <w:t>l’ensemble des combinaisons qui peuvent induire l’événement étudié d’où sa représentation</w:t>
      </w:r>
      <w:r w:rsidR="00F87B35">
        <w:rPr>
          <w:rFonts w:asciiTheme="majorBidi" w:hAnsiTheme="majorBidi" w:cstheme="majorBidi"/>
          <w:sz w:val="24"/>
          <w:szCs w:val="24"/>
        </w:rPr>
        <w:t xml:space="preserve"> </w:t>
      </w:r>
      <w:r w:rsidRPr="00D23D95">
        <w:rPr>
          <w:rFonts w:asciiTheme="majorBidi" w:hAnsiTheme="majorBidi" w:cstheme="majorBidi"/>
          <w:sz w:val="24"/>
          <w:szCs w:val="24"/>
        </w:rPr>
        <w:t>schématique donnée à titre d’exemple figure 1. On construit et on utilise un arbre de</w:t>
      </w:r>
      <w:r w:rsidR="00F87B35">
        <w:rPr>
          <w:rFonts w:asciiTheme="majorBidi" w:hAnsiTheme="majorBidi" w:cstheme="majorBidi"/>
          <w:sz w:val="24"/>
          <w:szCs w:val="24"/>
        </w:rPr>
        <w:t xml:space="preserve"> </w:t>
      </w:r>
      <w:r w:rsidRPr="00D23D95">
        <w:rPr>
          <w:rFonts w:asciiTheme="majorBidi" w:hAnsiTheme="majorBidi" w:cstheme="majorBidi"/>
          <w:sz w:val="24"/>
          <w:szCs w:val="24"/>
        </w:rPr>
        <w:t>défaillance dans le cadre d’une étude a priori d’un système. Ayant pour point de départ un</w:t>
      </w:r>
      <w:r w:rsidR="00F87B35">
        <w:rPr>
          <w:rFonts w:asciiTheme="majorBidi" w:hAnsiTheme="majorBidi" w:cstheme="majorBidi"/>
          <w:sz w:val="24"/>
          <w:szCs w:val="24"/>
        </w:rPr>
        <w:t xml:space="preserve"> </w:t>
      </w:r>
      <w:r w:rsidRPr="00D23D95">
        <w:rPr>
          <w:rFonts w:asciiTheme="majorBidi" w:hAnsiTheme="majorBidi" w:cstheme="majorBidi"/>
          <w:sz w:val="24"/>
          <w:szCs w:val="24"/>
        </w:rPr>
        <w:t>événement redouté (dysfonctionnement ou accident), la démarche consiste à s’appuyer sur la</w:t>
      </w:r>
      <w:r w:rsidR="00F87B35">
        <w:rPr>
          <w:rFonts w:asciiTheme="majorBidi" w:hAnsiTheme="majorBidi" w:cstheme="majorBidi"/>
          <w:sz w:val="24"/>
          <w:szCs w:val="24"/>
        </w:rPr>
        <w:t xml:space="preserve"> </w:t>
      </w:r>
      <w:r w:rsidRPr="00D23D95">
        <w:rPr>
          <w:rFonts w:asciiTheme="majorBidi" w:hAnsiTheme="majorBidi" w:cstheme="majorBidi"/>
          <w:sz w:val="24"/>
          <w:szCs w:val="24"/>
        </w:rPr>
        <w:t>connaissance des éléments constitutifs du système étudié pour identifier tous les scénarios</w:t>
      </w:r>
      <w:r w:rsidR="00F87B35">
        <w:rPr>
          <w:rFonts w:asciiTheme="majorBidi" w:hAnsiTheme="majorBidi" w:cstheme="majorBidi"/>
          <w:sz w:val="24"/>
          <w:szCs w:val="24"/>
        </w:rPr>
        <w:t xml:space="preserve"> </w:t>
      </w:r>
      <w:r w:rsidRPr="00D23D95">
        <w:rPr>
          <w:rFonts w:asciiTheme="majorBidi" w:hAnsiTheme="majorBidi" w:cstheme="majorBidi"/>
          <w:sz w:val="24"/>
          <w:szCs w:val="24"/>
        </w:rPr>
        <w:t>conduisant à l’événement redouté. L’arbre de défaillance est une représentation en deux</w:t>
      </w:r>
      <w:r w:rsidR="00F87B35">
        <w:rPr>
          <w:rFonts w:asciiTheme="majorBidi" w:hAnsiTheme="majorBidi" w:cstheme="majorBidi"/>
          <w:sz w:val="24"/>
          <w:szCs w:val="24"/>
        </w:rPr>
        <w:t xml:space="preserve"> </w:t>
      </w:r>
      <w:r w:rsidRPr="00D23D95">
        <w:rPr>
          <w:rFonts w:asciiTheme="majorBidi" w:hAnsiTheme="majorBidi" w:cstheme="majorBidi"/>
          <w:sz w:val="24"/>
          <w:szCs w:val="24"/>
        </w:rPr>
        <w:t>dimensions (cf. figure 1 a) des enchaînements qui peuvent conduire à l’événement redouté, le</w:t>
      </w:r>
      <w:r w:rsidR="00F87B35">
        <w:rPr>
          <w:rFonts w:asciiTheme="majorBidi" w:hAnsiTheme="majorBidi" w:cstheme="majorBidi"/>
          <w:sz w:val="24"/>
          <w:szCs w:val="24"/>
        </w:rPr>
        <w:t xml:space="preserve"> </w:t>
      </w:r>
      <w:r w:rsidRPr="00D23D95">
        <w:rPr>
          <w:rFonts w:asciiTheme="majorBidi" w:hAnsiTheme="majorBidi" w:cstheme="majorBidi"/>
          <w:sz w:val="24"/>
          <w:szCs w:val="24"/>
        </w:rPr>
        <w:t>point de départ de la démarche. On peut ensuite utiliser cette représentation pour calculer la</w:t>
      </w:r>
      <w:r w:rsidR="00F87B35">
        <w:rPr>
          <w:rFonts w:asciiTheme="majorBidi" w:hAnsiTheme="majorBidi" w:cstheme="majorBidi"/>
          <w:sz w:val="24"/>
          <w:szCs w:val="24"/>
        </w:rPr>
        <w:t xml:space="preserve"> </w:t>
      </w:r>
      <w:r w:rsidRPr="00D23D95">
        <w:rPr>
          <w:rFonts w:asciiTheme="majorBidi" w:hAnsiTheme="majorBidi" w:cstheme="majorBidi"/>
          <w:sz w:val="24"/>
          <w:szCs w:val="24"/>
        </w:rPr>
        <w:t>probabilité de l’événement redouté à partir des probabilités des événements élémentaires</w:t>
      </w:r>
      <w:r w:rsidR="00F87B35">
        <w:rPr>
          <w:rFonts w:asciiTheme="majorBidi" w:hAnsiTheme="majorBidi" w:cstheme="majorBidi"/>
          <w:sz w:val="24"/>
          <w:szCs w:val="24"/>
        </w:rPr>
        <w:t xml:space="preserve"> </w:t>
      </w:r>
      <w:r w:rsidRPr="00D23D95">
        <w:rPr>
          <w:rFonts w:asciiTheme="majorBidi" w:hAnsiTheme="majorBidi" w:cstheme="majorBidi"/>
          <w:sz w:val="24"/>
          <w:szCs w:val="24"/>
        </w:rPr>
        <w:t>qui se combinent pour le provoquer.</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Ces méthodes sont conçues pour mettre en </w:t>
      </w:r>
      <w:proofErr w:type="spellStart"/>
      <w:r w:rsidRPr="00D23D95">
        <w:rPr>
          <w:rFonts w:asciiTheme="majorBidi" w:hAnsiTheme="majorBidi" w:cstheme="majorBidi"/>
          <w:sz w:val="24"/>
          <w:szCs w:val="24"/>
        </w:rPr>
        <w:t>oeuvre</w:t>
      </w:r>
      <w:proofErr w:type="spellEnd"/>
      <w:r w:rsidRPr="00D23D95">
        <w:rPr>
          <w:rFonts w:asciiTheme="majorBidi" w:hAnsiTheme="majorBidi" w:cstheme="majorBidi"/>
          <w:sz w:val="24"/>
          <w:szCs w:val="24"/>
        </w:rPr>
        <w:t xml:space="preserve"> des logiques différentes. Elles ne se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présentent</w:t>
      </w:r>
      <w:proofErr w:type="gramEnd"/>
      <w:r w:rsidRPr="00D23D95">
        <w:rPr>
          <w:rFonts w:asciiTheme="majorBidi" w:hAnsiTheme="majorBidi" w:cstheme="majorBidi"/>
          <w:sz w:val="24"/>
          <w:szCs w:val="24"/>
        </w:rPr>
        <w:t xml:space="preserve"> donc nullement comme des choix alternatifs pour un même problème. Chacune</w:t>
      </w:r>
      <w:r w:rsidR="00F87B35">
        <w:rPr>
          <w:rFonts w:asciiTheme="majorBidi" w:hAnsiTheme="majorBidi" w:cstheme="majorBidi"/>
          <w:sz w:val="24"/>
          <w:szCs w:val="24"/>
        </w:rPr>
        <w:t xml:space="preserve"> </w:t>
      </w:r>
      <w:r w:rsidRPr="00D23D95">
        <w:rPr>
          <w:rFonts w:asciiTheme="majorBidi" w:hAnsiTheme="majorBidi" w:cstheme="majorBidi"/>
          <w:sz w:val="24"/>
          <w:szCs w:val="24"/>
        </w:rPr>
        <w:t>correspond à une approche différente.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Le choix entre arbre d’événement et arbre de défaillance dépend d’abord de la question</w:t>
      </w:r>
      <w:r w:rsidR="00F87B35">
        <w:rPr>
          <w:rFonts w:asciiTheme="majorBidi" w:hAnsiTheme="majorBidi" w:cstheme="majorBidi"/>
          <w:sz w:val="24"/>
          <w:szCs w:val="24"/>
        </w:rPr>
        <w:t xml:space="preserve"> </w:t>
      </w:r>
      <w:r w:rsidRPr="00D23D95">
        <w:rPr>
          <w:rFonts w:asciiTheme="majorBidi" w:hAnsiTheme="majorBidi" w:cstheme="majorBidi"/>
          <w:sz w:val="24"/>
          <w:szCs w:val="24"/>
        </w:rPr>
        <w:t>posée : l’arbre d’événement cerne la question des conséquences d’un événement initiateur</w:t>
      </w:r>
      <w:r w:rsidR="00F87B35">
        <w:rPr>
          <w:rFonts w:asciiTheme="majorBidi" w:hAnsiTheme="majorBidi" w:cstheme="majorBidi"/>
          <w:sz w:val="24"/>
          <w:szCs w:val="24"/>
        </w:rPr>
        <w:t xml:space="preserve"> </w:t>
      </w:r>
      <w:r w:rsidRPr="00D23D95">
        <w:rPr>
          <w:rFonts w:asciiTheme="majorBidi" w:hAnsiTheme="majorBidi" w:cstheme="majorBidi"/>
          <w:sz w:val="24"/>
          <w:szCs w:val="24"/>
        </w:rPr>
        <w:t>donné et l’arbre de défaillance cerne la question des scénarios conduisant à un événement</w:t>
      </w:r>
      <w:r w:rsidR="00F87B35">
        <w:rPr>
          <w:rFonts w:asciiTheme="majorBidi" w:hAnsiTheme="majorBidi" w:cstheme="majorBidi"/>
          <w:sz w:val="24"/>
          <w:szCs w:val="24"/>
        </w:rPr>
        <w:t xml:space="preserve"> </w:t>
      </w:r>
      <w:r w:rsidRPr="00D23D95">
        <w:rPr>
          <w:rFonts w:asciiTheme="majorBidi" w:hAnsiTheme="majorBidi" w:cstheme="majorBidi"/>
          <w:sz w:val="24"/>
          <w:szCs w:val="24"/>
        </w:rPr>
        <w:t>redouté donné.</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L’arbre des causes est proposé pour assembler les éléments d’explication d’un accident ou</w:t>
      </w:r>
      <w:r w:rsidR="00F87B35">
        <w:rPr>
          <w:rFonts w:asciiTheme="majorBidi" w:hAnsiTheme="majorBidi" w:cstheme="majorBidi"/>
          <w:sz w:val="24"/>
          <w:szCs w:val="24"/>
        </w:rPr>
        <w:t xml:space="preserve"> </w:t>
      </w:r>
      <w:r w:rsidRPr="00D23D95">
        <w:rPr>
          <w:rFonts w:asciiTheme="majorBidi" w:hAnsiTheme="majorBidi" w:cstheme="majorBidi"/>
          <w:sz w:val="24"/>
          <w:szCs w:val="24"/>
        </w:rPr>
        <w:t>incident. Il s’agit préférentiellement d’analyse a posteriori.</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Ces méthodes peuvent servir à initier une analyse ou à la synthétiser.</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Pour initier une analyse de sûreté de fonctionnement, en présence d’une question peu</w:t>
      </w:r>
      <w:r w:rsidR="00F87B35">
        <w:rPr>
          <w:rFonts w:asciiTheme="majorBidi" w:hAnsiTheme="majorBidi" w:cstheme="majorBidi"/>
          <w:sz w:val="24"/>
          <w:szCs w:val="24"/>
        </w:rPr>
        <w:t xml:space="preserve"> </w:t>
      </w:r>
      <w:r w:rsidRPr="00D23D95">
        <w:rPr>
          <w:rFonts w:asciiTheme="majorBidi" w:hAnsiTheme="majorBidi" w:cstheme="majorBidi"/>
          <w:sz w:val="24"/>
          <w:szCs w:val="24"/>
        </w:rPr>
        <w:t>précise, la méthode à recommander est celle dont les bases sont les mieux connues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lastRenderedPageBreak/>
        <w:t>— un arbre de défaillance si la question tourne autour de la vraisemblance d’un ou de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quelques</w:t>
      </w:r>
      <w:proofErr w:type="gramEnd"/>
      <w:r w:rsidRPr="00D23D95">
        <w:rPr>
          <w:rFonts w:asciiTheme="majorBidi" w:hAnsiTheme="majorBidi" w:cstheme="majorBidi"/>
          <w:sz w:val="24"/>
          <w:szCs w:val="24"/>
        </w:rPr>
        <w:t xml:space="preserve"> événements redoutés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plutôt un arbre d’événement si la question tourne autour de la gravité de certaines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défaillances</w:t>
      </w:r>
      <w:proofErr w:type="gramEnd"/>
      <w:r w:rsidRPr="00D23D95">
        <w:rPr>
          <w:rFonts w:asciiTheme="majorBidi" w:hAnsiTheme="majorBidi" w:cstheme="majorBidi"/>
          <w:sz w:val="24"/>
          <w:szCs w:val="24"/>
        </w:rPr>
        <w:t xml:space="preserve"> ou agressions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un arbre des causes si il s’agit de tirer parti d’un scénario d’incident qui s’est réalisé et</w:t>
      </w:r>
      <w:r w:rsidR="00E45B6D">
        <w:rPr>
          <w:rFonts w:asciiTheme="majorBidi" w:hAnsiTheme="majorBidi" w:cstheme="majorBidi"/>
          <w:sz w:val="24"/>
          <w:szCs w:val="24"/>
        </w:rPr>
        <w:t xml:space="preserve"> </w:t>
      </w:r>
      <w:r w:rsidRPr="00D23D95">
        <w:rPr>
          <w:rFonts w:asciiTheme="majorBidi" w:hAnsiTheme="majorBidi" w:cstheme="majorBidi"/>
          <w:sz w:val="24"/>
          <w:szCs w:val="24"/>
        </w:rPr>
        <w:t>dont la compréhension peut améliorer la connaissance générale du système.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Si la liste des événements redoutés finaux est bien établie et que les questions « Qu’est-ce qui</w:t>
      </w:r>
      <w:r w:rsidR="001E58AE">
        <w:rPr>
          <w:rFonts w:asciiTheme="majorBidi" w:hAnsiTheme="majorBidi" w:cstheme="majorBidi"/>
          <w:sz w:val="24"/>
          <w:szCs w:val="24"/>
        </w:rPr>
        <w:t xml:space="preserve"> </w:t>
      </w:r>
      <w:r w:rsidRPr="00D23D95">
        <w:rPr>
          <w:rFonts w:asciiTheme="majorBidi" w:hAnsiTheme="majorBidi" w:cstheme="majorBidi"/>
          <w:sz w:val="24"/>
          <w:szCs w:val="24"/>
        </w:rPr>
        <w:t>peut produire... ? » trouvent facilement réponses, l’arbre de défaillance est recommandé.</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Si, à l’inverse, les événements initiateurs qui peuvent affecter le système sont bien connus et</w:t>
      </w:r>
      <w:r w:rsidR="001E58AE">
        <w:rPr>
          <w:rFonts w:asciiTheme="majorBidi" w:hAnsiTheme="majorBidi" w:cstheme="majorBidi"/>
          <w:sz w:val="24"/>
          <w:szCs w:val="24"/>
        </w:rPr>
        <w:t xml:space="preserve"> </w:t>
      </w:r>
      <w:r w:rsidRPr="00D23D95">
        <w:rPr>
          <w:rFonts w:asciiTheme="majorBidi" w:hAnsiTheme="majorBidi" w:cstheme="majorBidi"/>
          <w:sz w:val="24"/>
          <w:szCs w:val="24"/>
        </w:rPr>
        <w:t>que les mesures pour qu’ils ne conduisent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VI.6. </w:t>
      </w:r>
      <w:proofErr w:type="spellStart"/>
      <w:r w:rsidRPr="00D23D95">
        <w:rPr>
          <w:rFonts w:asciiTheme="majorBidi" w:hAnsiTheme="majorBidi" w:cstheme="majorBidi"/>
          <w:sz w:val="24"/>
          <w:szCs w:val="24"/>
        </w:rPr>
        <w:t>Noeud</w:t>
      </w:r>
      <w:proofErr w:type="spellEnd"/>
      <w:r w:rsidRPr="00D23D95">
        <w:rPr>
          <w:rFonts w:asciiTheme="majorBidi" w:hAnsiTheme="majorBidi" w:cstheme="majorBidi"/>
          <w:sz w:val="24"/>
          <w:szCs w:val="24"/>
        </w:rPr>
        <w:t xml:space="preserve"> papillon : une méthode de quantification du risque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Dans de nombreux secteurs d’activité tels que l’aéronautique, l’industrie chimique, l’industrie</w:t>
      </w:r>
      <w:r w:rsidR="001E58AE">
        <w:rPr>
          <w:rFonts w:asciiTheme="majorBidi" w:hAnsiTheme="majorBidi" w:cstheme="majorBidi"/>
          <w:sz w:val="24"/>
          <w:szCs w:val="24"/>
        </w:rPr>
        <w:t xml:space="preserve"> </w:t>
      </w:r>
      <w:r w:rsidRPr="00D23D95">
        <w:rPr>
          <w:rFonts w:asciiTheme="majorBidi" w:hAnsiTheme="majorBidi" w:cstheme="majorBidi"/>
          <w:sz w:val="24"/>
          <w:szCs w:val="24"/>
        </w:rPr>
        <w:t>pétrolière, le nucléaire, il est nécessaire d’évaluer les risques afin de pouvoir se prononcer sur</w:t>
      </w:r>
      <w:r w:rsidR="001E58AE">
        <w:rPr>
          <w:rFonts w:asciiTheme="majorBidi" w:hAnsiTheme="majorBidi" w:cstheme="majorBidi"/>
          <w:sz w:val="24"/>
          <w:szCs w:val="24"/>
        </w:rPr>
        <w:t xml:space="preserve"> </w:t>
      </w:r>
      <w:r w:rsidRPr="00D23D95">
        <w:rPr>
          <w:rFonts w:asciiTheme="majorBidi" w:hAnsiTheme="majorBidi" w:cstheme="majorBidi"/>
          <w:sz w:val="24"/>
          <w:szCs w:val="24"/>
        </w:rPr>
        <w:t>leur acceptabilité. Les notions de danger et de risque sont très souvent confondues, le risque</w:t>
      </w:r>
      <w:r w:rsidR="001E58AE">
        <w:rPr>
          <w:rFonts w:asciiTheme="majorBidi" w:hAnsiTheme="majorBidi" w:cstheme="majorBidi"/>
          <w:sz w:val="24"/>
          <w:szCs w:val="24"/>
        </w:rPr>
        <w:t xml:space="preserve"> </w:t>
      </w:r>
      <w:r w:rsidRPr="00D23D95">
        <w:rPr>
          <w:rFonts w:asciiTheme="majorBidi" w:hAnsiTheme="majorBidi" w:cstheme="majorBidi"/>
          <w:sz w:val="24"/>
          <w:szCs w:val="24"/>
        </w:rPr>
        <w:t>étant toujours lié à l’existence d’un danger, ou d’une situation dangereuse. Pour les</w:t>
      </w:r>
      <w:r w:rsidR="001E58AE">
        <w:rPr>
          <w:rFonts w:asciiTheme="majorBidi" w:hAnsiTheme="majorBidi" w:cstheme="majorBidi"/>
          <w:sz w:val="24"/>
          <w:szCs w:val="24"/>
        </w:rPr>
        <w:t xml:space="preserve"> </w:t>
      </w:r>
      <w:r w:rsidRPr="00D23D95">
        <w:rPr>
          <w:rFonts w:asciiTheme="majorBidi" w:hAnsiTheme="majorBidi" w:cstheme="majorBidi"/>
          <w:sz w:val="24"/>
          <w:szCs w:val="24"/>
        </w:rPr>
        <w:t>différencier, il est possible de considérer que le danger est « réel » et le risque « potentiel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Certaines installations industrielles présentent, de par leurs activités, de nombreux dangers.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Citons, par exemple, le stockage ou la synthèse de produits inflammables et/ou toxiques. Sur</w:t>
      </w:r>
      <w:r w:rsidR="001E58AE">
        <w:rPr>
          <w:rFonts w:asciiTheme="majorBidi" w:hAnsiTheme="majorBidi" w:cstheme="majorBidi"/>
          <w:sz w:val="24"/>
          <w:szCs w:val="24"/>
        </w:rPr>
        <w:t xml:space="preserve"> </w:t>
      </w:r>
      <w:r w:rsidRPr="00D23D95">
        <w:rPr>
          <w:rFonts w:asciiTheme="majorBidi" w:hAnsiTheme="majorBidi" w:cstheme="majorBidi"/>
          <w:sz w:val="24"/>
          <w:szCs w:val="24"/>
        </w:rPr>
        <w:t>de telles installations, un des événements redoutés est la perte de confinement qui peut aboutir</w:t>
      </w:r>
      <w:r w:rsidR="001E58AE">
        <w:rPr>
          <w:rFonts w:asciiTheme="majorBidi" w:hAnsiTheme="majorBidi" w:cstheme="majorBidi"/>
          <w:sz w:val="24"/>
          <w:szCs w:val="24"/>
        </w:rPr>
        <w:t xml:space="preserve"> </w:t>
      </w:r>
      <w:r w:rsidRPr="00D23D95">
        <w:rPr>
          <w:rFonts w:asciiTheme="majorBidi" w:hAnsiTheme="majorBidi" w:cstheme="majorBidi"/>
          <w:sz w:val="24"/>
          <w:szCs w:val="24"/>
        </w:rPr>
        <w:t>à des phénomènes dangereux de type incendie, jet enflammé ou explosion dans le cas d’un</w:t>
      </w:r>
      <w:r w:rsidR="001E58AE">
        <w:rPr>
          <w:rFonts w:asciiTheme="majorBidi" w:hAnsiTheme="majorBidi" w:cstheme="majorBidi"/>
          <w:sz w:val="24"/>
          <w:szCs w:val="24"/>
        </w:rPr>
        <w:t xml:space="preserve"> </w:t>
      </w:r>
      <w:r w:rsidRPr="00D23D95">
        <w:rPr>
          <w:rFonts w:asciiTheme="majorBidi" w:hAnsiTheme="majorBidi" w:cstheme="majorBidi"/>
          <w:sz w:val="24"/>
          <w:szCs w:val="24"/>
        </w:rPr>
        <w:t>produit inflammable et dispersion atmosphérique dans celui d’un produit toxique.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L’évaluation d’un risque nécessite d’évaluer les deux composantes du couple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probabilité/gravité. La gravité des phénomènes dangereux est habituellement estimée par</w:t>
      </w:r>
      <w:r w:rsidR="001E58AE">
        <w:rPr>
          <w:rFonts w:asciiTheme="majorBidi" w:hAnsiTheme="majorBidi" w:cstheme="majorBidi"/>
          <w:sz w:val="24"/>
          <w:szCs w:val="24"/>
        </w:rPr>
        <w:t xml:space="preserve"> </w:t>
      </w:r>
      <w:r w:rsidRPr="00D23D95">
        <w:rPr>
          <w:rFonts w:asciiTheme="majorBidi" w:hAnsiTheme="majorBidi" w:cstheme="majorBidi"/>
          <w:sz w:val="24"/>
          <w:szCs w:val="24"/>
        </w:rPr>
        <w:t>modélisation de l’intensité des effets à l’aide d’outils ou de logiciels.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L’estimation de la probabilité d’occurrence pour les risques liés au secteur de l’industrie</w:t>
      </w:r>
      <w:r w:rsidR="001E58AE">
        <w:rPr>
          <w:rFonts w:asciiTheme="majorBidi" w:hAnsiTheme="majorBidi" w:cstheme="majorBidi"/>
          <w:sz w:val="24"/>
          <w:szCs w:val="24"/>
        </w:rPr>
        <w:t xml:space="preserve"> </w:t>
      </w:r>
      <w:r w:rsidRPr="00D23D95">
        <w:rPr>
          <w:rFonts w:asciiTheme="majorBidi" w:hAnsiTheme="majorBidi" w:cstheme="majorBidi"/>
          <w:sz w:val="24"/>
          <w:szCs w:val="24"/>
        </w:rPr>
        <w:t>nécessite aujourd’hui d’avoir recours à des méthodologies utilisées depuis de nombreuses</w:t>
      </w:r>
      <w:r w:rsidR="001E58AE">
        <w:rPr>
          <w:rFonts w:asciiTheme="majorBidi" w:hAnsiTheme="majorBidi" w:cstheme="majorBidi"/>
          <w:sz w:val="24"/>
          <w:szCs w:val="24"/>
        </w:rPr>
        <w:t xml:space="preserve"> </w:t>
      </w:r>
      <w:r w:rsidRPr="00D23D95">
        <w:rPr>
          <w:rFonts w:asciiTheme="majorBidi" w:hAnsiTheme="majorBidi" w:cstheme="majorBidi"/>
          <w:sz w:val="24"/>
          <w:szCs w:val="24"/>
        </w:rPr>
        <w:t>années dans d’autres domaines, tels que le nucléaire ou l’aéronautique. En effet, en France,</w:t>
      </w:r>
      <w:r w:rsidR="001E58AE">
        <w:rPr>
          <w:rFonts w:asciiTheme="majorBidi" w:hAnsiTheme="majorBidi" w:cstheme="majorBidi"/>
          <w:sz w:val="24"/>
          <w:szCs w:val="24"/>
        </w:rPr>
        <w:t xml:space="preserve"> </w:t>
      </w:r>
      <w:r w:rsidRPr="00D23D95">
        <w:rPr>
          <w:rFonts w:asciiTheme="majorBidi" w:hAnsiTheme="majorBidi" w:cstheme="majorBidi"/>
          <w:sz w:val="24"/>
          <w:szCs w:val="24"/>
        </w:rPr>
        <w:t>avant les années 2000 et contrairement aux pays anglo-saxons, l’évaluation des risques</w:t>
      </w:r>
      <w:r w:rsidR="001E58AE">
        <w:rPr>
          <w:rFonts w:asciiTheme="majorBidi" w:hAnsiTheme="majorBidi" w:cstheme="majorBidi"/>
          <w:sz w:val="24"/>
          <w:szCs w:val="24"/>
        </w:rPr>
        <w:t xml:space="preserve"> </w:t>
      </w:r>
      <w:r w:rsidRPr="00D23D95">
        <w:rPr>
          <w:rFonts w:asciiTheme="majorBidi" w:hAnsiTheme="majorBidi" w:cstheme="majorBidi"/>
          <w:sz w:val="24"/>
          <w:szCs w:val="24"/>
        </w:rPr>
        <w:t>reposait sur une approche déterministe. Les probabilités d’occurrence d’accidents étaient alors</w:t>
      </w:r>
      <w:r w:rsidR="001E58AE">
        <w:rPr>
          <w:rFonts w:asciiTheme="majorBidi" w:hAnsiTheme="majorBidi" w:cstheme="majorBidi"/>
          <w:sz w:val="24"/>
          <w:szCs w:val="24"/>
        </w:rPr>
        <w:t xml:space="preserve"> </w:t>
      </w:r>
      <w:r w:rsidRPr="00D23D95">
        <w:rPr>
          <w:rFonts w:asciiTheme="majorBidi" w:hAnsiTheme="majorBidi" w:cstheme="majorBidi"/>
          <w:sz w:val="24"/>
          <w:szCs w:val="24"/>
        </w:rPr>
        <w:t>en grande majorité estimées par avis d’experts. Le tragique accident survenu à</w:t>
      </w:r>
      <w:r w:rsidR="001E58AE">
        <w:rPr>
          <w:rFonts w:asciiTheme="majorBidi" w:hAnsiTheme="majorBidi" w:cstheme="majorBidi"/>
          <w:sz w:val="24"/>
          <w:szCs w:val="24"/>
        </w:rPr>
        <w:t xml:space="preserve"> </w:t>
      </w:r>
      <w:r w:rsidRPr="00D23D95">
        <w:rPr>
          <w:rFonts w:asciiTheme="majorBidi" w:hAnsiTheme="majorBidi" w:cstheme="majorBidi"/>
          <w:sz w:val="24"/>
          <w:szCs w:val="24"/>
        </w:rPr>
        <w:t>Toulouse le 21 septembre 2001 a initié un profond remaniement de la réglementation</w:t>
      </w:r>
      <w:r w:rsidR="001E58AE">
        <w:rPr>
          <w:rFonts w:asciiTheme="majorBidi" w:hAnsiTheme="majorBidi" w:cstheme="majorBidi"/>
          <w:sz w:val="24"/>
          <w:szCs w:val="24"/>
        </w:rPr>
        <w:t xml:space="preserve"> </w:t>
      </w:r>
      <w:r w:rsidRPr="00D23D95">
        <w:rPr>
          <w:rFonts w:asciiTheme="majorBidi" w:hAnsiTheme="majorBidi" w:cstheme="majorBidi"/>
          <w:sz w:val="24"/>
          <w:szCs w:val="24"/>
        </w:rPr>
        <w:t>française qui prône aujourd’hui l’approche probabiliste.</w:t>
      </w:r>
    </w:p>
    <w:p w:rsidR="001E58AE" w:rsidRPr="00475C57" w:rsidRDefault="006C5FDC" w:rsidP="00DF35CC">
      <w:pPr>
        <w:jc w:val="both"/>
        <w:rPr>
          <w:rFonts w:asciiTheme="majorBidi" w:hAnsiTheme="majorBidi" w:cstheme="majorBidi"/>
          <w:b/>
          <w:bCs/>
          <w:sz w:val="32"/>
          <w:szCs w:val="32"/>
        </w:rPr>
      </w:pPr>
      <w:r w:rsidRPr="00475C57">
        <w:rPr>
          <w:rFonts w:asciiTheme="majorBidi" w:hAnsiTheme="majorBidi" w:cstheme="majorBidi"/>
          <w:b/>
          <w:bCs/>
          <w:sz w:val="32"/>
          <w:szCs w:val="32"/>
        </w:rPr>
        <w:t xml:space="preserve">Chapitre V : Sécurité de stockage </w:t>
      </w:r>
    </w:p>
    <w:p w:rsidR="001E58AE"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lastRenderedPageBreak/>
        <w:t>V. 1. TYPE DE STOCKAGE :</w:t>
      </w:r>
    </w:p>
    <w:p w:rsidR="001E58AE"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Présentation et caractéristiques principales</w:t>
      </w:r>
    </w:p>
    <w:p w:rsidR="001E58AE"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V.1.1. Réservoirs sous pression </w:t>
      </w:r>
    </w:p>
    <w:p w:rsidR="00DC2DFB"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V.1. 1.1 Les sphères</w:t>
      </w:r>
      <w:r w:rsidR="00DC2DFB" w:rsidRPr="00DC2DFB">
        <w:rPr>
          <w:rFonts w:asciiTheme="majorBidi" w:hAnsiTheme="majorBidi" w:cstheme="majorBidi"/>
          <w:noProof/>
          <w:sz w:val="24"/>
          <w:szCs w:val="24"/>
          <w:lang w:eastAsia="fr-FR"/>
        </w:rPr>
        <w:drawing>
          <wp:inline distT="0" distB="0" distL="0" distR="0">
            <wp:extent cx="4562475" cy="3105150"/>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62475" cy="3105150"/>
                    </a:xfrm>
                    <a:prstGeom prst="rect">
                      <a:avLst/>
                    </a:prstGeom>
                    <a:noFill/>
                    <a:ln>
                      <a:noFill/>
                    </a:ln>
                  </pic:spPr>
                </pic:pic>
              </a:graphicData>
            </a:graphic>
          </wp:inline>
        </w:drawing>
      </w:r>
    </w:p>
    <w:p w:rsidR="00DC2DFB" w:rsidRDefault="00DC2DFB" w:rsidP="00DF35CC">
      <w:pPr>
        <w:jc w:val="both"/>
        <w:rPr>
          <w:rFonts w:asciiTheme="majorBidi" w:hAnsiTheme="majorBidi" w:cstheme="majorBidi"/>
          <w:sz w:val="24"/>
          <w:szCs w:val="24"/>
        </w:rPr>
      </w:pPr>
    </w:p>
    <w:p w:rsidR="00475C57"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Dans ce type de réservoir, et pour ce qui concerne les raffineries, sont stockés sous pression des produits sous phase liquide tels que le propane, le butane, …Leur rayon est compris entre 5 et 10 m, pour un volume de 500 à 4500 m3. La masse stockée varie selon la densité de la phase de liquide de produit stocké Pour une sphère de 1000 m3, la masse varie de 400 t (propanes) à 700 t (oxyde d’éthylène). L’épaisseur de la paroi est toujours supérieure à 10 </w:t>
      </w:r>
      <w:proofErr w:type="spellStart"/>
      <w:r w:rsidRPr="00D23D95">
        <w:rPr>
          <w:rFonts w:asciiTheme="majorBidi" w:hAnsiTheme="majorBidi" w:cstheme="majorBidi"/>
          <w:sz w:val="24"/>
          <w:szCs w:val="24"/>
        </w:rPr>
        <w:t>mm.</w:t>
      </w:r>
      <w:proofErr w:type="spellEnd"/>
      <w:r w:rsidRPr="00D23D95">
        <w:rPr>
          <w:rFonts w:asciiTheme="majorBidi" w:hAnsiTheme="majorBidi" w:cstheme="majorBidi"/>
          <w:sz w:val="24"/>
          <w:szCs w:val="24"/>
        </w:rPr>
        <w:t xml:space="preserve"> Ce réservoir doit résister à des pressions internes de 8-9 bars pour le butane jusqu’à 25 bars pour le propane. Les fondations superficielles sont constituées de fûts en béton localisés, isolés ou reliés entre eux par des longrines. Elles peuvent, le cas échéant, être associées à des fondations profondes sur pieux.</w:t>
      </w:r>
    </w:p>
    <w:p w:rsidR="00475C57"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V.1.1.2 Les réservoirs horizontaux </w:t>
      </w:r>
    </w:p>
    <w:p w:rsidR="006C5FDC"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lastRenderedPageBreak/>
        <w:t>Ce type de réservoirs cylindriques est susceptible de stocker les mêmes produits que les sphères dont il vient d’être question.</w:t>
      </w:r>
      <w:r w:rsidR="00475C57" w:rsidRPr="00475C57">
        <w:rPr>
          <w:rFonts w:asciiTheme="majorBidi" w:hAnsiTheme="majorBidi" w:cstheme="majorBidi"/>
          <w:sz w:val="24"/>
          <w:szCs w:val="24"/>
        </w:rPr>
        <w:t xml:space="preserve"> </w:t>
      </w:r>
      <w:r w:rsidR="00475C57" w:rsidRPr="00475C57">
        <w:rPr>
          <w:rFonts w:asciiTheme="majorBidi" w:hAnsiTheme="majorBidi" w:cstheme="majorBidi"/>
          <w:noProof/>
          <w:sz w:val="24"/>
          <w:szCs w:val="24"/>
          <w:lang w:eastAsia="fr-FR"/>
        </w:rPr>
        <w:drawing>
          <wp:inline distT="0" distB="0" distL="0" distR="0">
            <wp:extent cx="4486275" cy="2857500"/>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6275" cy="2857500"/>
                    </a:xfrm>
                    <a:prstGeom prst="rect">
                      <a:avLst/>
                    </a:prstGeom>
                    <a:noFill/>
                    <a:ln>
                      <a:noFill/>
                    </a:ln>
                  </pic:spPr>
                </pic:pic>
              </a:graphicData>
            </a:graphic>
          </wp:inline>
        </w:drawing>
      </w:r>
    </w:p>
    <w:p w:rsidR="00475C57" w:rsidRPr="00D23D95" w:rsidRDefault="00475C57" w:rsidP="00DF35CC">
      <w:pPr>
        <w:jc w:val="both"/>
        <w:rPr>
          <w:rFonts w:asciiTheme="majorBidi" w:hAnsiTheme="majorBidi" w:cstheme="majorBidi"/>
          <w:sz w:val="24"/>
          <w:szCs w:val="24"/>
        </w:rPr>
      </w:pP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La majorité de ces réservoirs présente un diamètre de 1,5 m à 3 m, pour une longueur d’une</w:t>
      </w:r>
      <w:r w:rsidR="00DC2DFB">
        <w:rPr>
          <w:rFonts w:asciiTheme="majorBidi" w:hAnsiTheme="majorBidi" w:cstheme="majorBidi"/>
          <w:sz w:val="24"/>
          <w:szCs w:val="24"/>
        </w:rPr>
        <w:t xml:space="preserve"> </w:t>
      </w:r>
      <w:r w:rsidRPr="00D23D95">
        <w:rPr>
          <w:rFonts w:asciiTheme="majorBidi" w:hAnsiTheme="majorBidi" w:cstheme="majorBidi"/>
          <w:sz w:val="24"/>
          <w:szCs w:val="24"/>
        </w:rPr>
        <w:t>dizaine de mètres, ce qui correspond à un volume compris entre 100 à 2 000 m3.</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Les plus longs réservoirs peuvent mesurer quelques dizaines de mètres. Les réservoirs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horizontaux</w:t>
      </w:r>
      <w:proofErr w:type="gramEnd"/>
      <w:r w:rsidRPr="00D23D95">
        <w:rPr>
          <w:rFonts w:asciiTheme="majorBidi" w:hAnsiTheme="majorBidi" w:cstheme="majorBidi"/>
          <w:sz w:val="24"/>
          <w:szCs w:val="24"/>
        </w:rPr>
        <w:t xml:space="preserve"> sont, dans le cas général, posés sur des berceaux. Il est possible de rencontrer des</w:t>
      </w:r>
      <w:r w:rsidR="00DC2DFB">
        <w:rPr>
          <w:rFonts w:asciiTheme="majorBidi" w:hAnsiTheme="majorBidi" w:cstheme="majorBidi"/>
          <w:sz w:val="24"/>
          <w:szCs w:val="24"/>
        </w:rPr>
        <w:t xml:space="preserve"> </w:t>
      </w:r>
      <w:r w:rsidRPr="00D23D95">
        <w:rPr>
          <w:rFonts w:asciiTheme="majorBidi" w:hAnsiTheme="majorBidi" w:cstheme="majorBidi"/>
          <w:sz w:val="24"/>
          <w:szCs w:val="24"/>
        </w:rPr>
        <w:t>cas où ils sont ceinturés sur les berceaux.</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V. 1.2. Réservoirs atmosphériques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Les réservoirs atmosphériques représentent la très grande majorité du parc de réservoirs de</w:t>
      </w:r>
      <w:r w:rsidR="00DC2DFB">
        <w:rPr>
          <w:rFonts w:asciiTheme="majorBidi" w:hAnsiTheme="majorBidi" w:cstheme="majorBidi"/>
          <w:sz w:val="24"/>
          <w:szCs w:val="24"/>
        </w:rPr>
        <w:t xml:space="preserve"> </w:t>
      </w:r>
      <w:r w:rsidRPr="00D23D95">
        <w:rPr>
          <w:rFonts w:asciiTheme="majorBidi" w:hAnsiTheme="majorBidi" w:cstheme="majorBidi"/>
          <w:sz w:val="24"/>
          <w:szCs w:val="24"/>
        </w:rPr>
        <w:t>grande capacité contenant des liquides inflammables.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Ils présentent classiquement un grand diamètre et donc par voie de conséquence un</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élancement</w:t>
      </w:r>
      <w:proofErr w:type="gramEnd"/>
      <w:r w:rsidRPr="00D23D95">
        <w:rPr>
          <w:rFonts w:asciiTheme="majorBidi" w:hAnsiTheme="majorBidi" w:cstheme="majorBidi"/>
          <w:sz w:val="24"/>
          <w:szCs w:val="24"/>
        </w:rPr>
        <w:t xml:space="preserve"> faible.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Ils sont constitués d’une unique enveloppe ou d’une double enveloppe métallique.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Ces réservoirs sont le plus souvent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Métalliques:</w:t>
      </w:r>
      <w:proofErr w:type="gramEnd"/>
      <w:r w:rsidRPr="00D23D95">
        <w:rPr>
          <w:rFonts w:asciiTheme="majorBidi" w:hAnsiTheme="majorBidi" w:cstheme="majorBidi"/>
          <w:sz w:val="24"/>
          <w:szCs w:val="24"/>
        </w:rPr>
        <w:t xml:space="preserve"> leurs fonds, leurs robes et leurs toits sont en acier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Verticaux:</w:t>
      </w:r>
      <w:proofErr w:type="gramEnd"/>
      <w:r w:rsidRPr="00D23D95">
        <w:rPr>
          <w:rFonts w:asciiTheme="majorBidi" w:hAnsiTheme="majorBidi" w:cstheme="majorBidi"/>
          <w:sz w:val="24"/>
          <w:szCs w:val="24"/>
        </w:rPr>
        <w:t xml:space="preserve"> leur axe de symétrie est vertical.</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V. 1.3. Sécurité des équipements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Les équipements sont traités selon leur volume, leur pression de service (PS) et le groupe du</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fluide</w:t>
      </w:r>
      <w:proofErr w:type="gramEnd"/>
      <w:r w:rsidRPr="00D23D95">
        <w:rPr>
          <w:rFonts w:asciiTheme="majorBidi" w:hAnsiTheme="majorBidi" w:cstheme="majorBidi"/>
          <w:sz w:val="24"/>
          <w:szCs w:val="24"/>
        </w:rPr>
        <w:t xml:space="preserve"> contenu. Il existe deux groupes de fluides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Le groupe 1 comprend les fluides considérés comme dangereux </w:t>
      </w:r>
      <w:proofErr w:type="gramStart"/>
      <w:r w:rsidRPr="00D23D95">
        <w:rPr>
          <w:rFonts w:asciiTheme="majorBidi" w:hAnsiTheme="majorBidi" w:cstheme="majorBidi"/>
          <w:sz w:val="24"/>
          <w:szCs w:val="24"/>
        </w:rPr>
        <w:t>suivants:</w:t>
      </w:r>
      <w:proofErr w:type="gramEnd"/>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lastRenderedPageBreak/>
        <w:t>- explosifs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extrêmement inflammables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facilement inflammables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inflammables (lorsque la température maximale admissible est supérieure au point d'éclair)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très toxiques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toxiques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comburants.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Le groupe 2 réunit l’ensemble des autres fluides.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V. 1.3.1. Soupapes de sécurité</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Une soupape de sûreté ou soupape de sécurité est un dispositif de protection contre les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surpressions</w:t>
      </w:r>
      <w:proofErr w:type="gramEnd"/>
      <w:r w:rsidRPr="00D23D95">
        <w:rPr>
          <w:rFonts w:asciiTheme="majorBidi" w:hAnsiTheme="majorBidi" w:cstheme="majorBidi"/>
          <w:sz w:val="24"/>
          <w:szCs w:val="24"/>
        </w:rPr>
        <w:t xml:space="preserve"> dans des ensembles soumis à pression. Son fonctionnement est proche de celui</w:t>
      </w:r>
      <w:r w:rsidR="00DC2DFB">
        <w:rPr>
          <w:rFonts w:asciiTheme="majorBidi" w:hAnsiTheme="majorBidi" w:cstheme="majorBidi"/>
          <w:sz w:val="24"/>
          <w:szCs w:val="24"/>
        </w:rPr>
        <w:t xml:space="preserve"> </w:t>
      </w:r>
      <w:r w:rsidRPr="00D23D95">
        <w:rPr>
          <w:rFonts w:asciiTheme="majorBidi" w:hAnsiTheme="majorBidi" w:cstheme="majorBidi"/>
          <w:sz w:val="24"/>
          <w:szCs w:val="24"/>
        </w:rPr>
        <w:t>du clapet anti-retour utilisé dans tout système où la circulation du fluide ne devrait s'effectuer</w:t>
      </w:r>
      <w:r w:rsidR="00DC2DFB">
        <w:rPr>
          <w:rFonts w:asciiTheme="majorBidi" w:hAnsiTheme="majorBidi" w:cstheme="majorBidi"/>
          <w:sz w:val="24"/>
          <w:szCs w:val="24"/>
        </w:rPr>
        <w:t xml:space="preserve"> </w:t>
      </w:r>
      <w:r w:rsidRPr="00D23D95">
        <w:rPr>
          <w:rFonts w:asciiTheme="majorBidi" w:hAnsiTheme="majorBidi" w:cstheme="majorBidi"/>
          <w:sz w:val="24"/>
          <w:szCs w:val="24"/>
        </w:rPr>
        <w:t>que dans un sens comme dans un chauffe-eau solaire.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On installe une soupape de sécurité (appelée soupape de décharge sur les véhicules</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à</w:t>
      </w:r>
      <w:proofErr w:type="gramEnd"/>
      <w:r w:rsidRPr="00D23D95">
        <w:rPr>
          <w:rFonts w:asciiTheme="majorBidi" w:hAnsiTheme="majorBidi" w:cstheme="majorBidi"/>
          <w:sz w:val="24"/>
          <w:szCs w:val="24"/>
        </w:rPr>
        <w:t xml:space="preserve"> turbocompresseur) sur les réservoirs/tuyauteries de gaz/liquide pouvant être soumis à des</w:t>
      </w:r>
      <w:r w:rsidR="00DC2DFB">
        <w:rPr>
          <w:rFonts w:asciiTheme="majorBidi" w:hAnsiTheme="majorBidi" w:cstheme="majorBidi"/>
          <w:sz w:val="24"/>
          <w:szCs w:val="24"/>
        </w:rPr>
        <w:t xml:space="preserve"> </w:t>
      </w:r>
      <w:r w:rsidRPr="00D23D95">
        <w:rPr>
          <w:rFonts w:asciiTheme="majorBidi" w:hAnsiTheme="majorBidi" w:cstheme="majorBidi"/>
          <w:sz w:val="24"/>
          <w:szCs w:val="24"/>
        </w:rPr>
        <w:t>variations de pression, ainsi que sur des chaudières à vapeur.</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Par exemple, une soupape permet la sortie de la vapeur lorsque la pression atteint un certain</w:t>
      </w:r>
      <w:r w:rsidR="00DC2DFB">
        <w:rPr>
          <w:rFonts w:asciiTheme="majorBidi" w:hAnsiTheme="majorBidi" w:cstheme="majorBidi"/>
          <w:sz w:val="24"/>
          <w:szCs w:val="24"/>
        </w:rPr>
        <w:t xml:space="preserve"> </w:t>
      </w:r>
      <w:r w:rsidRPr="00D23D95">
        <w:rPr>
          <w:rFonts w:asciiTheme="majorBidi" w:hAnsiTheme="majorBidi" w:cstheme="majorBidi"/>
          <w:sz w:val="24"/>
          <w:szCs w:val="24"/>
        </w:rPr>
        <w:t>seuil dans un autocuiseur. Une petite bille fermée par un ressort fait office de soupape de</w:t>
      </w:r>
      <w:r w:rsidR="00DC2DFB">
        <w:rPr>
          <w:rFonts w:asciiTheme="majorBidi" w:hAnsiTheme="majorBidi" w:cstheme="majorBidi"/>
          <w:sz w:val="24"/>
          <w:szCs w:val="24"/>
        </w:rPr>
        <w:t xml:space="preserve"> </w:t>
      </w:r>
      <w:r w:rsidRPr="00D23D95">
        <w:rPr>
          <w:rFonts w:asciiTheme="majorBidi" w:hAnsiTheme="majorBidi" w:cstheme="majorBidi"/>
          <w:sz w:val="24"/>
          <w:szCs w:val="24"/>
        </w:rPr>
        <w:t>sûreté dans le cas où la soupape tournante (celle qui siffle) serait bloquée. Le ressort est taré</w:t>
      </w:r>
      <w:r w:rsidR="00DC2DFB">
        <w:rPr>
          <w:rFonts w:asciiTheme="majorBidi" w:hAnsiTheme="majorBidi" w:cstheme="majorBidi"/>
          <w:sz w:val="24"/>
          <w:szCs w:val="24"/>
        </w:rPr>
        <w:t xml:space="preserve"> </w:t>
      </w:r>
      <w:r w:rsidRPr="00D23D95">
        <w:rPr>
          <w:rFonts w:asciiTheme="majorBidi" w:hAnsiTheme="majorBidi" w:cstheme="majorBidi"/>
          <w:sz w:val="24"/>
          <w:szCs w:val="24"/>
        </w:rPr>
        <w:t>de manière à libérer l'ouverture de la bille à une certaine valeur de pression admissible par</w:t>
      </w:r>
      <w:r w:rsidR="00DC2DFB">
        <w:rPr>
          <w:rFonts w:asciiTheme="majorBidi" w:hAnsiTheme="majorBidi" w:cstheme="majorBidi"/>
          <w:sz w:val="24"/>
          <w:szCs w:val="24"/>
        </w:rPr>
        <w:t xml:space="preserve"> </w:t>
      </w:r>
      <w:r w:rsidRPr="00D23D95">
        <w:rPr>
          <w:rFonts w:asciiTheme="majorBidi" w:hAnsiTheme="majorBidi" w:cstheme="majorBidi"/>
          <w:sz w:val="24"/>
          <w:szCs w:val="24"/>
        </w:rPr>
        <w:t>l'autocuiseur.</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Les réservoirs de GPL des voitures et des camions comportent une soupape de sécurité, afin</w:t>
      </w:r>
      <w:r w:rsidR="00DC2DFB">
        <w:rPr>
          <w:rFonts w:asciiTheme="majorBidi" w:hAnsiTheme="majorBidi" w:cstheme="majorBidi"/>
          <w:sz w:val="24"/>
          <w:szCs w:val="24"/>
        </w:rPr>
        <w:t xml:space="preserve"> </w:t>
      </w:r>
      <w:r w:rsidRPr="00D23D95">
        <w:rPr>
          <w:rFonts w:asciiTheme="majorBidi" w:hAnsiTheme="majorBidi" w:cstheme="majorBidi"/>
          <w:sz w:val="24"/>
          <w:szCs w:val="24"/>
        </w:rPr>
        <w:t>d'éviter une explosion du réservoir en cas d'incendie (le feu extérieur engendrant la montée en</w:t>
      </w:r>
      <w:r w:rsidR="00DC2DFB">
        <w:rPr>
          <w:rFonts w:asciiTheme="majorBidi" w:hAnsiTheme="majorBidi" w:cstheme="majorBidi"/>
          <w:sz w:val="24"/>
          <w:szCs w:val="24"/>
        </w:rPr>
        <w:t xml:space="preserve"> </w:t>
      </w:r>
      <w:r w:rsidRPr="00D23D95">
        <w:rPr>
          <w:rFonts w:asciiTheme="majorBidi" w:hAnsiTheme="majorBidi" w:cstheme="majorBidi"/>
          <w:sz w:val="24"/>
          <w:szCs w:val="24"/>
        </w:rPr>
        <w:t>pression du GPL dans son réservoir).</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Dans l'industrie, les dispositifs de protection contre les surpressions répondent généralement à</w:t>
      </w:r>
      <w:r w:rsidR="00DC2DFB">
        <w:rPr>
          <w:rFonts w:asciiTheme="majorBidi" w:hAnsiTheme="majorBidi" w:cstheme="majorBidi"/>
          <w:sz w:val="24"/>
          <w:szCs w:val="24"/>
        </w:rPr>
        <w:t xml:space="preserve"> </w:t>
      </w:r>
      <w:r w:rsidRPr="00D23D95">
        <w:rPr>
          <w:rFonts w:asciiTheme="majorBidi" w:hAnsiTheme="majorBidi" w:cstheme="majorBidi"/>
          <w:sz w:val="24"/>
          <w:szCs w:val="24"/>
        </w:rPr>
        <w:t>des normes, lois ou directives. Les principales sont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ASME (American Society of </w:t>
      </w:r>
      <w:proofErr w:type="spellStart"/>
      <w:r w:rsidRPr="00D23D95">
        <w:rPr>
          <w:rFonts w:asciiTheme="majorBidi" w:hAnsiTheme="majorBidi" w:cstheme="majorBidi"/>
          <w:sz w:val="24"/>
          <w:szCs w:val="24"/>
        </w:rPr>
        <w:t>Mechanical</w:t>
      </w:r>
      <w:proofErr w:type="spellEnd"/>
      <w:r w:rsidRPr="00D23D95">
        <w:rPr>
          <w:rFonts w:asciiTheme="majorBidi" w:hAnsiTheme="majorBidi" w:cstheme="majorBidi"/>
          <w:sz w:val="24"/>
          <w:szCs w:val="24"/>
        </w:rPr>
        <w:t xml:space="preserve"> </w:t>
      </w:r>
      <w:proofErr w:type="spellStart"/>
      <w:r w:rsidRPr="00D23D95">
        <w:rPr>
          <w:rFonts w:asciiTheme="majorBidi" w:hAnsiTheme="majorBidi" w:cstheme="majorBidi"/>
          <w:sz w:val="24"/>
          <w:szCs w:val="24"/>
        </w:rPr>
        <w:t>Engineers</w:t>
      </w:r>
      <w:proofErr w:type="spellEnd"/>
      <w:r w:rsidRPr="00D23D95">
        <w:rPr>
          <w:rFonts w:asciiTheme="majorBidi" w:hAnsiTheme="majorBidi" w:cstheme="majorBidi"/>
          <w:sz w:val="24"/>
          <w:szCs w:val="24"/>
        </w:rPr>
        <w:t xml:space="preserve">) Boiler &amp; Pressure </w:t>
      </w:r>
      <w:proofErr w:type="spellStart"/>
      <w:r w:rsidRPr="00D23D95">
        <w:rPr>
          <w:rFonts w:asciiTheme="majorBidi" w:hAnsiTheme="majorBidi" w:cstheme="majorBidi"/>
          <w:sz w:val="24"/>
          <w:szCs w:val="24"/>
        </w:rPr>
        <w:t>Vessel</w:t>
      </w:r>
      <w:proofErr w:type="spellEnd"/>
      <w:r w:rsidRPr="00D23D95">
        <w:rPr>
          <w:rFonts w:asciiTheme="majorBidi" w:hAnsiTheme="majorBidi" w:cstheme="majorBidi"/>
          <w:sz w:val="24"/>
          <w:szCs w:val="24"/>
        </w:rPr>
        <w:t xml:space="preserve"> Code,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Section VIII, Division 1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API (American </w:t>
      </w:r>
      <w:proofErr w:type="spellStart"/>
      <w:r w:rsidRPr="00D23D95">
        <w:rPr>
          <w:rFonts w:asciiTheme="majorBidi" w:hAnsiTheme="majorBidi" w:cstheme="majorBidi"/>
          <w:sz w:val="24"/>
          <w:szCs w:val="24"/>
        </w:rPr>
        <w:t>Petroleum</w:t>
      </w:r>
      <w:proofErr w:type="spellEnd"/>
      <w:r w:rsidRPr="00D23D95">
        <w:rPr>
          <w:rFonts w:asciiTheme="majorBidi" w:hAnsiTheme="majorBidi" w:cstheme="majorBidi"/>
          <w:sz w:val="24"/>
          <w:szCs w:val="24"/>
        </w:rPr>
        <w:t xml:space="preserve"> Institute) </w:t>
      </w:r>
      <w:proofErr w:type="spellStart"/>
      <w:r w:rsidRPr="00D23D95">
        <w:rPr>
          <w:rFonts w:asciiTheme="majorBidi" w:hAnsiTheme="majorBidi" w:cstheme="majorBidi"/>
          <w:sz w:val="24"/>
          <w:szCs w:val="24"/>
        </w:rPr>
        <w:t>Recommended</w:t>
      </w:r>
      <w:proofErr w:type="spellEnd"/>
      <w:r w:rsidRPr="00D23D95">
        <w:rPr>
          <w:rFonts w:asciiTheme="majorBidi" w:hAnsiTheme="majorBidi" w:cstheme="majorBidi"/>
          <w:sz w:val="24"/>
          <w:szCs w:val="24"/>
        </w:rPr>
        <w:t xml:space="preserve"> Practice 520 et API Standard</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526 (pression &gt; 1 </w:t>
      </w:r>
      <w:proofErr w:type="spellStart"/>
      <w:r w:rsidRPr="00D23D95">
        <w:rPr>
          <w:rFonts w:asciiTheme="majorBidi" w:hAnsiTheme="majorBidi" w:cstheme="majorBidi"/>
          <w:sz w:val="24"/>
          <w:szCs w:val="24"/>
        </w:rPr>
        <w:t>barg</w:t>
      </w:r>
      <w:proofErr w:type="spellEnd"/>
      <w:r w:rsidRPr="00D23D95">
        <w:rPr>
          <w:rFonts w:asciiTheme="majorBidi" w:hAnsiTheme="majorBidi" w:cstheme="majorBidi"/>
          <w:sz w:val="24"/>
          <w:szCs w:val="24"/>
        </w:rPr>
        <w:t xml:space="preserve">), API Standard 2000(dépression et basse pression &gt; 1 </w:t>
      </w:r>
      <w:proofErr w:type="spellStart"/>
      <w:r w:rsidRPr="00D23D95">
        <w:rPr>
          <w:rFonts w:asciiTheme="majorBidi" w:hAnsiTheme="majorBidi" w:cstheme="majorBidi"/>
          <w:sz w:val="24"/>
          <w:szCs w:val="24"/>
        </w:rPr>
        <w:t>barg</w:t>
      </w:r>
      <w:proofErr w:type="spellEnd"/>
      <w:r w:rsidRPr="00D23D95">
        <w:rPr>
          <w:rFonts w:asciiTheme="majorBidi" w:hAnsiTheme="majorBidi" w:cstheme="majorBidi"/>
          <w:sz w:val="24"/>
          <w:szCs w:val="24"/>
        </w:rPr>
        <w:t>) ;</w:t>
      </w:r>
    </w:p>
    <w:p w:rsidR="006C5FDC" w:rsidRPr="00D23D95" w:rsidRDefault="006C5FDC" w:rsidP="00DF35CC">
      <w:pPr>
        <w:jc w:val="both"/>
        <w:rPr>
          <w:rFonts w:asciiTheme="majorBidi" w:hAnsiTheme="majorBidi" w:cstheme="majorBidi"/>
          <w:sz w:val="24"/>
          <w:szCs w:val="24"/>
          <w:lang w:val="en-US"/>
        </w:rPr>
      </w:pPr>
      <w:r w:rsidRPr="00D23D95">
        <w:rPr>
          <w:rFonts w:asciiTheme="majorBidi" w:hAnsiTheme="majorBidi" w:cstheme="majorBidi"/>
          <w:sz w:val="24"/>
          <w:szCs w:val="24"/>
        </w:rPr>
        <w:t></w:t>
      </w:r>
      <w:r w:rsidRPr="00D23D95">
        <w:rPr>
          <w:rFonts w:asciiTheme="majorBidi" w:hAnsiTheme="majorBidi" w:cstheme="majorBidi"/>
          <w:sz w:val="24"/>
          <w:szCs w:val="24"/>
          <w:lang w:val="en-US"/>
        </w:rPr>
        <w:t xml:space="preserve"> ISO 4126 (International Organization for Standardization)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EN 764-7 édité par le CEN (Comité Européen de Normalisation)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AD-</w:t>
      </w:r>
      <w:proofErr w:type="spellStart"/>
      <w:r w:rsidRPr="00D23D95">
        <w:rPr>
          <w:rFonts w:asciiTheme="majorBidi" w:hAnsiTheme="majorBidi" w:cstheme="majorBidi"/>
          <w:sz w:val="24"/>
          <w:szCs w:val="24"/>
        </w:rPr>
        <w:t>Merkblatt</w:t>
      </w:r>
      <w:proofErr w:type="spellEnd"/>
      <w:r w:rsidRPr="00D23D95">
        <w:rPr>
          <w:rFonts w:asciiTheme="majorBidi" w:hAnsiTheme="majorBidi" w:cstheme="majorBidi"/>
          <w:sz w:val="24"/>
          <w:szCs w:val="24"/>
        </w:rPr>
        <w:t xml:space="preserve"> (en Allemagne)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lastRenderedPageBreak/>
        <w:t>V. 1.3.2. Réseau de torche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Un réseau de torche collecte l’ensemble des échappements de soupapes et les respirations des</w:t>
      </w:r>
      <w:r w:rsidR="00AB542D">
        <w:rPr>
          <w:rFonts w:asciiTheme="majorBidi" w:hAnsiTheme="majorBidi" w:cstheme="majorBidi"/>
          <w:sz w:val="24"/>
          <w:szCs w:val="24"/>
        </w:rPr>
        <w:t xml:space="preserve"> </w:t>
      </w:r>
      <w:r w:rsidRPr="00D23D95">
        <w:rPr>
          <w:rFonts w:asciiTheme="majorBidi" w:hAnsiTheme="majorBidi" w:cstheme="majorBidi"/>
          <w:sz w:val="24"/>
          <w:szCs w:val="24"/>
        </w:rPr>
        <w:t xml:space="preserve">stockages d’une unité pétrochimique. La torche est </w:t>
      </w:r>
      <w:proofErr w:type="gramStart"/>
      <w:r w:rsidRPr="00D23D95">
        <w:rPr>
          <w:rFonts w:asciiTheme="majorBidi" w:hAnsiTheme="majorBidi" w:cstheme="majorBidi"/>
          <w:sz w:val="24"/>
          <w:szCs w:val="24"/>
        </w:rPr>
        <w:t>constituée:</w:t>
      </w:r>
      <w:proofErr w:type="gramEnd"/>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d’un</w:t>
      </w:r>
      <w:proofErr w:type="gramEnd"/>
      <w:r w:rsidRPr="00D23D95">
        <w:rPr>
          <w:rFonts w:asciiTheme="majorBidi" w:hAnsiTheme="majorBidi" w:cstheme="majorBidi"/>
          <w:sz w:val="24"/>
          <w:szCs w:val="24"/>
        </w:rPr>
        <w:t xml:space="preserve"> ballon de garde pour collecter les éventuelles arrivées de liquide,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d’un</w:t>
      </w:r>
      <w:proofErr w:type="gramEnd"/>
      <w:r w:rsidRPr="00D23D95">
        <w:rPr>
          <w:rFonts w:asciiTheme="majorBidi" w:hAnsiTheme="majorBidi" w:cstheme="majorBidi"/>
          <w:sz w:val="24"/>
          <w:szCs w:val="24"/>
        </w:rPr>
        <w:t xml:space="preserve"> fût de torche rempli d’eau sur une hauteur de 1.2 m,</w:t>
      </w:r>
    </w:p>
    <w:p w:rsidR="006C5FDC"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w:t>
      </w:r>
      <w:proofErr w:type="gramStart"/>
      <w:r w:rsidRPr="00D23D95">
        <w:rPr>
          <w:rFonts w:asciiTheme="majorBidi" w:hAnsiTheme="majorBidi" w:cstheme="majorBidi"/>
          <w:sz w:val="24"/>
          <w:szCs w:val="24"/>
        </w:rPr>
        <w:t>et</w:t>
      </w:r>
      <w:proofErr w:type="gramEnd"/>
      <w:r w:rsidRPr="00D23D95">
        <w:rPr>
          <w:rFonts w:asciiTheme="majorBidi" w:hAnsiTheme="majorBidi" w:cstheme="majorBidi"/>
          <w:sz w:val="24"/>
          <w:szCs w:val="24"/>
        </w:rPr>
        <w:t xml:space="preserve"> d’un nez de torche situé à 150 m de hauteur assurant la combustion des gaz.</w:t>
      </w:r>
      <w:r w:rsidR="00301700" w:rsidRPr="00301700">
        <w:rPr>
          <w:rFonts w:asciiTheme="majorBidi" w:hAnsiTheme="majorBidi" w:cstheme="majorBidi"/>
          <w:sz w:val="24"/>
          <w:szCs w:val="24"/>
        </w:rPr>
        <w:t xml:space="preserve"> </w:t>
      </w:r>
      <w:r w:rsidR="00301700" w:rsidRPr="00301700">
        <w:rPr>
          <w:rFonts w:asciiTheme="majorBidi" w:hAnsiTheme="majorBidi" w:cstheme="majorBidi"/>
          <w:noProof/>
          <w:sz w:val="24"/>
          <w:szCs w:val="24"/>
          <w:lang w:eastAsia="fr-FR"/>
        </w:rPr>
        <w:drawing>
          <wp:inline distT="0" distB="0" distL="0" distR="0">
            <wp:extent cx="2276475" cy="5248275"/>
            <wp:effectExtent l="0" t="0" r="9525" b="952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76475" cy="5248275"/>
                    </a:xfrm>
                    <a:prstGeom prst="rect">
                      <a:avLst/>
                    </a:prstGeom>
                    <a:noFill/>
                    <a:ln>
                      <a:noFill/>
                    </a:ln>
                  </pic:spPr>
                </pic:pic>
              </a:graphicData>
            </a:graphic>
          </wp:inline>
        </w:drawing>
      </w:r>
    </w:p>
    <w:p w:rsidR="00301700" w:rsidRPr="00D23D95" w:rsidRDefault="00301700" w:rsidP="00DF35CC">
      <w:pPr>
        <w:jc w:val="both"/>
        <w:rPr>
          <w:rFonts w:asciiTheme="majorBidi" w:hAnsiTheme="majorBidi" w:cstheme="majorBidi"/>
          <w:sz w:val="24"/>
          <w:szCs w:val="24"/>
        </w:rPr>
      </w:pPr>
    </w:p>
    <w:p w:rsidR="00301700" w:rsidRPr="00AB542D" w:rsidRDefault="006C5FDC" w:rsidP="00DF35CC">
      <w:pPr>
        <w:jc w:val="both"/>
        <w:rPr>
          <w:rFonts w:asciiTheme="majorBidi" w:hAnsiTheme="majorBidi" w:cstheme="majorBidi"/>
          <w:b/>
          <w:bCs/>
          <w:sz w:val="36"/>
          <w:szCs w:val="36"/>
        </w:rPr>
      </w:pPr>
      <w:r w:rsidRPr="00AB542D">
        <w:rPr>
          <w:rFonts w:asciiTheme="majorBidi" w:hAnsiTheme="majorBidi" w:cstheme="majorBidi"/>
          <w:b/>
          <w:bCs/>
          <w:sz w:val="36"/>
          <w:szCs w:val="36"/>
        </w:rPr>
        <w:t xml:space="preserve">Chapitre VI : Démarche qualité </w:t>
      </w:r>
    </w:p>
    <w:p w:rsidR="00301700"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L’ISO 9001 est sans conteste le référentiel normatif le plus en vogue dans le monde entier. Cet engouement s’explique pour plusieurs raisons. D’une part, parce qu’il conduit à une certification reconnue internationalement. D’autre part, parce qu’il est bâti sur un socle universellement reconnu que sont les 8 principes de management de la qualité. </w:t>
      </w:r>
    </w:p>
    <w:p w:rsidR="00301700"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Principe 1 – Orientation client </w:t>
      </w:r>
    </w:p>
    <w:p w:rsidR="00301700"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lastRenderedPageBreak/>
        <w:t xml:space="preserve">Principe 2 – Leadership </w:t>
      </w:r>
    </w:p>
    <w:p w:rsidR="00301700"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Principe 3 – Implication du personnel </w:t>
      </w:r>
    </w:p>
    <w:p w:rsidR="00301700"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Principe 4 – Approche processus </w:t>
      </w:r>
    </w:p>
    <w:p w:rsidR="00301700"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Principe 5 – Management par approche système </w:t>
      </w:r>
    </w:p>
    <w:p w:rsidR="00301700"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Principe 6 – Amélioration continue </w:t>
      </w:r>
    </w:p>
    <w:p w:rsidR="00301700"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Principe 7 – Approche factuelle pour la prise de décision</w:t>
      </w:r>
    </w:p>
    <w:p w:rsidR="00301700"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Principe 8 – Relations mutuellement bénéfiques avec les fournisseurs </w:t>
      </w:r>
    </w:p>
    <w:p w:rsidR="00301700"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Nous allons expliquer les clés de la réussite de la démarche qualité, en 10 étapes : </w:t>
      </w:r>
    </w:p>
    <w:p w:rsidR="00301700"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VI. 1. Définir l'objet de l'organisme </w:t>
      </w:r>
    </w:p>
    <w:p w:rsidR="00301700"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La première étape consiste à se poser les questions indispensables pour éviter de faire route dans la démarche. </w:t>
      </w:r>
    </w:p>
    <w:p w:rsidR="00301700"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 Quelle est la finalité de l’organisme ? Quel est son métier ? Qui sont ses clients ? Quelles sont leurs attentes ? Puis il faut, à partir des résultats de cette réflexion, formaliser le domaine d’application, c’est-à-dire définir les activités qui sont couvertes par les dispositions du système de management de la qualité. Enfin, il faut délimiter le périmètre du système de management de la qualité (secteur géographique, typologie de clients, activités, …). Exemple : voici un domaine d’application : « Conception, réalisation et installation d’enceintes climatiques pour les métiers alimentaires ». </w:t>
      </w:r>
    </w:p>
    <w:p w:rsidR="00AB542D"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VI. 2. Définir et communiquer la/les politique(s) de l'organisme</w:t>
      </w:r>
    </w:p>
    <w:p w:rsidR="006C5FDC" w:rsidRDefault="006C5FDC" w:rsidP="00DF35CC">
      <w:pPr>
        <w:jc w:val="both"/>
        <w:rPr>
          <w:rFonts w:asciiTheme="majorBidi" w:hAnsiTheme="majorBidi" w:cstheme="majorBidi"/>
          <w:noProof/>
          <w:sz w:val="24"/>
          <w:szCs w:val="24"/>
          <w:lang w:eastAsia="fr-FR"/>
        </w:rPr>
      </w:pPr>
      <w:r w:rsidRPr="00D23D95">
        <w:rPr>
          <w:rFonts w:asciiTheme="majorBidi" w:hAnsiTheme="majorBidi" w:cstheme="majorBidi"/>
          <w:sz w:val="24"/>
          <w:szCs w:val="24"/>
        </w:rPr>
        <w:t xml:space="preserve"> A partir de la stratégie globale de l’organisme, l’organisme soit définir la politique qualité servant de cadre à l’élaboration des objectifs à plus court terme.</w:t>
      </w:r>
      <w:r w:rsidR="00301700" w:rsidRPr="00301700">
        <w:rPr>
          <w:rFonts w:asciiTheme="majorBidi" w:hAnsiTheme="majorBidi" w:cstheme="majorBidi"/>
          <w:sz w:val="24"/>
          <w:szCs w:val="24"/>
        </w:rPr>
        <w:t xml:space="preserve"> </w:t>
      </w:r>
    </w:p>
    <w:p w:rsidR="00704EA2" w:rsidRDefault="00704EA2" w:rsidP="00DF35CC">
      <w:pPr>
        <w:jc w:val="both"/>
        <w:rPr>
          <w:rFonts w:asciiTheme="majorBidi" w:hAnsiTheme="majorBidi" w:cstheme="majorBidi"/>
          <w:sz w:val="24"/>
          <w:szCs w:val="24"/>
        </w:rPr>
      </w:pPr>
      <w:r w:rsidRPr="00704EA2">
        <w:rPr>
          <w:rFonts w:asciiTheme="majorBidi" w:hAnsiTheme="majorBidi" w:cstheme="majorBidi"/>
          <w:noProof/>
          <w:sz w:val="24"/>
          <w:szCs w:val="24"/>
          <w:lang w:eastAsia="fr-FR"/>
        </w:rPr>
        <w:drawing>
          <wp:inline distT="0" distB="0" distL="0" distR="0">
            <wp:extent cx="5274310" cy="1404602"/>
            <wp:effectExtent l="0" t="0" r="2540"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1404602"/>
                    </a:xfrm>
                    <a:prstGeom prst="rect">
                      <a:avLst/>
                    </a:prstGeom>
                    <a:noFill/>
                    <a:ln>
                      <a:noFill/>
                    </a:ln>
                  </pic:spPr>
                </pic:pic>
              </a:graphicData>
            </a:graphic>
          </wp:inline>
        </w:drawing>
      </w:r>
    </w:p>
    <w:p w:rsidR="00301700" w:rsidRPr="00D23D95" w:rsidRDefault="00301700" w:rsidP="00DF35CC">
      <w:pPr>
        <w:jc w:val="both"/>
        <w:rPr>
          <w:rFonts w:asciiTheme="majorBidi" w:hAnsiTheme="majorBidi" w:cstheme="majorBidi"/>
          <w:sz w:val="24"/>
          <w:szCs w:val="24"/>
        </w:rPr>
      </w:pP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La politique qualité = axe de développement annuel</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Une fois cette politique exprimée, il faut la communiquer au personnel (à tous les niveaux) et</w:t>
      </w:r>
      <w:r w:rsidR="00301700">
        <w:rPr>
          <w:rFonts w:asciiTheme="majorBidi" w:hAnsiTheme="majorBidi" w:cstheme="majorBidi"/>
          <w:sz w:val="24"/>
          <w:szCs w:val="24"/>
        </w:rPr>
        <w:t xml:space="preserve"> </w:t>
      </w:r>
      <w:r w:rsidRPr="00D23D95">
        <w:rPr>
          <w:rFonts w:asciiTheme="majorBidi" w:hAnsiTheme="majorBidi" w:cstheme="majorBidi"/>
          <w:sz w:val="24"/>
          <w:szCs w:val="24"/>
        </w:rPr>
        <w:t>s’assurer qu’elle soit comprise et acceptée.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VI. 3. Déployer des objectifs cohérents et mesurables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A partir de la politique qualité, la direction doit définir des objectifs mesurables permettant de</w:t>
      </w:r>
      <w:r w:rsidR="00301700">
        <w:rPr>
          <w:rFonts w:asciiTheme="majorBidi" w:hAnsiTheme="majorBidi" w:cstheme="majorBidi"/>
          <w:sz w:val="24"/>
          <w:szCs w:val="24"/>
        </w:rPr>
        <w:t xml:space="preserve"> </w:t>
      </w:r>
      <w:r w:rsidRPr="00D23D95">
        <w:rPr>
          <w:rFonts w:asciiTheme="majorBidi" w:hAnsiTheme="majorBidi" w:cstheme="majorBidi"/>
          <w:sz w:val="24"/>
          <w:szCs w:val="24"/>
        </w:rPr>
        <w:t xml:space="preserve">vérifier l’aptitude de l’organisme à mettre en </w:t>
      </w:r>
      <w:proofErr w:type="spellStart"/>
      <w:r w:rsidRPr="00D23D95">
        <w:rPr>
          <w:rFonts w:asciiTheme="majorBidi" w:hAnsiTheme="majorBidi" w:cstheme="majorBidi"/>
          <w:sz w:val="24"/>
          <w:szCs w:val="24"/>
        </w:rPr>
        <w:t>oeuvre</w:t>
      </w:r>
      <w:proofErr w:type="spellEnd"/>
      <w:r w:rsidRPr="00D23D95">
        <w:rPr>
          <w:rFonts w:asciiTheme="majorBidi" w:hAnsiTheme="majorBidi" w:cstheme="majorBidi"/>
          <w:sz w:val="24"/>
          <w:szCs w:val="24"/>
        </w:rPr>
        <w:t xml:space="preserve"> sa stratégie.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VI. 4. Déterminer les processus de l’organisme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lastRenderedPageBreak/>
        <w:t>Les processus sont ensemble d’activités corrélées, qui interagissent pour transformer des</w:t>
      </w:r>
      <w:r w:rsidR="00301700">
        <w:rPr>
          <w:rFonts w:asciiTheme="majorBidi" w:hAnsiTheme="majorBidi" w:cstheme="majorBidi"/>
          <w:sz w:val="24"/>
          <w:szCs w:val="24"/>
        </w:rPr>
        <w:t xml:space="preserve"> </w:t>
      </w:r>
      <w:r w:rsidRPr="00D23D95">
        <w:rPr>
          <w:rFonts w:asciiTheme="majorBidi" w:hAnsiTheme="majorBidi" w:cstheme="majorBidi"/>
          <w:sz w:val="24"/>
          <w:szCs w:val="24"/>
        </w:rPr>
        <w:t>données d’entrée en données de sortie. Gérer les activités comme des processus permet</w:t>
      </w:r>
      <w:r w:rsidR="00301700">
        <w:rPr>
          <w:rFonts w:asciiTheme="majorBidi" w:hAnsiTheme="majorBidi" w:cstheme="majorBidi"/>
          <w:sz w:val="24"/>
          <w:szCs w:val="24"/>
        </w:rPr>
        <w:t xml:space="preserve"> </w:t>
      </w:r>
      <w:r w:rsidRPr="00D23D95">
        <w:rPr>
          <w:rFonts w:asciiTheme="majorBidi" w:hAnsiTheme="majorBidi" w:cstheme="majorBidi"/>
          <w:sz w:val="24"/>
          <w:szCs w:val="24"/>
        </w:rPr>
        <w:t>d’atteindre les objectifs de manière plus rationnelle et efficiente.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La force de l’approche processus réside dans la transversalité qu’elle induit. En effet,</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raisonner</w:t>
      </w:r>
      <w:proofErr w:type="gramEnd"/>
      <w:r w:rsidRPr="00D23D95">
        <w:rPr>
          <w:rFonts w:asciiTheme="majorBidi" w:hAnsiTheme="majorBidi" w:cstheme="majorBidi"/>
          <w:sz w:val="24"/>
          <w:szCs w:val="24"/>
        </w:rPr>
        <w:t xml:space="preserve"> processus c’est faire « sauter » les cloisons qui séparent les services, c’est optimiser</w:t>
      </w:r>
      <w:r w:rsidR="00301700">
        <w:rPr>
          <w:rFonts w:asciiTheme="majorBidi" w:hAnsiTheme="majorBidi" w:cstheme="majorBidi"/>
          <w:sz w:val="24"/>
          <w:szCs w:val="24"/>
        </w:rPr>
        <w:t xml:space="preserve"> </w:t>
      </w:r>
      <w:r w:rsidRPr="00D23D95">
        <w:rPr>
          <w:rFonts w:asciiTheme="majorBidi" w:hAnsiTheme="majorBidi" w:cstheme="majorBidi"/>
          <w:sz w:val="24"/>
          <w:szCs w:val="24"/>
        </w:rPr>
        <w:t>les flux, c’est améliorer la circulation de l’information.</w:t>
      </w:r>
    </w:p>
    <w:p w:rsidR="006C5FDC" w:rsidRDefault="006C5FDC" w:rsidP="00DF35CC">
      <w:pPr>
        <w:ind w:left="-1134"/>
        <w:jc w:val="both"/>
        <w:rPr>
          <w:rFonts w:asciiTheme="majorBidi" w:hAnsiTheme="majorBidi" w:cstheme="majorBidi"/>
          <w:sz w:val="24"/>
          <w:szCs w:val="24"/>
        </w:rPr>
      </w:pPr>
      <w:r w:rsidRPr="00D23D95">
        <w:rPr>
          <w:rFonts w:asciiTheme="majorBidi" w:hAnsiTheme="majorBidi" w:cstheme="majorBidi"/>
          <w:sz w:val="24"/>
          <w:szCs w:val="24"/>
        </w:rPr>
        <w:t>Ainsi, comme l’illustre la figure ci-après, le traitement d’une réclamation ou d’un retour SAV</w:t>
      </w:r>
      <w:r w:rsidR="00301700">
        <w:rPr>
          <w:rFonts w:asciiTheme="majorBidi" w:hAnsiTheme="majorBidi" w:cstheme="majorBidi"/>
          <w:sz w:val="24"/>
          <w:szCs w:val="24"/>
        </w:rPr>
        <w:t xml:space="preserve"> </w:t>
      </w:r>
      <w:r w:rsidRPr="00D23D95">
        <w:rPr>
          <w:rFonts w:asciiTheme="majorBidi" w:hAnsiTheme="majorBidi" w:cstheme="majorBidi"/>
          <w:sz w:val="24"/>
          <w:szCs w:val="24"/>
        </w:rPr>
        <w:t>concerne la quasi-totalité des services de l’entreprise. L’information doit donc être optimiser</w:t>
      </w:r>
      <w:r w:rsidR="00301700">
        <w:rPr>
          <w:rFonts w:asciiTheme="majorBidi" w:hAnsiTheme="majorBidi" w:cstheme="majorBidi"/>
          <w:sz w:val="24"/>
          <w:szCs w:val="24"/>
        </w:rPr>
        <w:t xml:space="preserve"> </w:t>
      </w:r>
      <w:r w:rsidRPr="00D23D95">
        <w:rPr>
          <w:rFonts w:asciiTheme="majorBidi" w:hAnsiTheme="majorBidi" w:cstheme="majorBidi"/>
          <w:sz w:val="24"/>
          <w:szCs w:val="24"/>
        </w:rPr>
        <w:t>pour une meilleure circulation, au profit d’une plus grande satisfaction des clients.</w:t>
      </w:r>
      <w:r w:rsidR="00704EA2" w:rsidRPr="00704EA2">
        <w:rPr>
          <w:rFonts w:asciiTheme="majorBidi" w:hAnsiTheme="majorBidi" w:cstheme="majorBidi"/>
          <w:sz w:val="24"/>
          <w:szCs w:val="24"/>
        </w:rPr>
        <w:t xml:space="preserve"> </w:t>
      </w:r>
      <w:r w:rsidR="00704EA2" w:rsidRPr="00704EA2">
        <w:rPr>
          <w:rFonts w:asciiTheme="majorBidi" w:hAnsiTheme="majorBidi" w:cstheme="majorBidi"/>
          <w:noProof/>
          <w:sz w:val="24"/>
          <w:szCs w:val="24"/>
          <w:lang w:eastAsia="fr-FR"/>
        </w:rPr>
        <w:drawing>
          <wp:inline distT="0" distB="0" distL="0" distR="0">
            <wp:extent cx="6321425" cy="4523865"/>
            <wp:effectExtent l="0" t="0" r="317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338611" cy="4536164"/>
                    </a:xfrm>
                    <a:prstGeom prst="rect">
                      <a:avLst/>
                    </a:prstGeom>
                    <a:noFill/>
                    <a:ln>
                      <a:noFill/>
                    </a:ln>
                  </pic:spPr>
                </pic:pic>
              </a:graphicData>
            </a:graphic>
          </wp:inline>
        </w:drawing>
      </w:r>
    </w:p>
    <w:p w:rsidR="00704EA2" w:rsidRPr="00D23D95" w:rsidRDefault="00704EA2" w:rsidP="00DF35CC">
      <w:pPr>
        <w:jc w:val="both"/>
        <w:rPr>
          <w:rFonts w:asciiTheme="majorBidi" w:hAnsiTheme="majorBidi" w:cstheme="majorBidi"/>
          <w:sz w:val="24"/>
          <w:szCs w:val="24"/>
        </w:rPr>
      </w:pP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C’est pourquoi la norme ISO 9001 demande que les processus et leurs interactions soient</w:t>
      </w:r>
      <w:r w:rsidR="00301700">
        <w:rPr>
          <w:rFonts w:asciiTheme="majorBidi" w:hAnsiTheme="majorBidi" w:cstheme="majorBidi"/>
          <w:sz w:val="24"/>
          <w:szCs w:val="24"/>
        </w:rPr>
        <w:t xml:space="preserve"> </w:t>
      </w:r>
      <w:r w:rsidRPr="00D23D95">
        <w:rPr>
          <w:rFonts w:asciiTheme="majorBidi" w:hAnsiTheme="majorBidi" w:cstheme="majorBidi"/>
          <w:sz w:val="24"/>
          <w:szCs w:val="24"/>
        </w:rPr>
        <w:t>identifiés et maîtrisés. La cartographie des processus (dont un exemple est présenté dans la</w:t>
      </w:r>
      <w:r w:rsidR="00301700">
        <w:rPr>
          <w:rFonts w:asciiTheme="majorBidi" w:hAnsiTheme="majorBidi" w:cstheme="majorBidi"/>
          <w:sz w:val="24"/>
          <w:szCs w:val="24"/>
        </w:rPr>
        <w:t xml:space="preserve"> </w:t>
      </w:r>
      <w:r w:rsidRPr="00D23D95">
        <w:rPr>
          <w:rFonts w:asciiTheme="majorBidi" w:hAnsiTheme="majorBidi" w:cstheme="majorBidi"/>
          <w:sz w:val="24"/>
          <w:szCs w:val="24"/>
        </w:rPr>
        <w:t>figure ci-dessous) est un outil permettant de formaliser synthétiquement l’approche processus.</w:t>
      </w:r>
    </w:p>
    <w:p w:rsidR="006C5FDC" w:rsidRDefault="006C5FDC" w:rsidP="00DF35CC">
      <w:pPr>
        <w:ind w:left="-993"/>
        <w:jc w:val="both"/>
        <w:rPr>
          <w:rFonts w:asciiTheme="majorBidi" w:hAnsiTheme="majorBidi" w:cstheme="majorBidi"/>
          <w:sz w:val="24"/>
          <w:szCs w:val="24"/>
        </w:rPr>
      </w:pPr>
      <w:r w:rsidRPr="00D23D95">
        <w:rPr>
          <w:rFonts w:asciiTheme="majorBidi" w:hAnsiTheme="majorBidi" w:cstheme="majorBidi"/>
          <w:sz w:val="24"/>
          <w:szCs w:val="24"/>
        </w:rPr>
        <w:lastRenderedPageBreak/>
        <w:t>La cartographie peut en outre servir de vecteur de communication en interne.</w:t>
      </w:r>
      <w:r w:rsidR="005F04E1" w:rsidRPr="005F04E1">
        <w:rPr>
          <w:rFonts w:asciiTheme="majorBidi" w:hAnsiTheme="majorBidi" w:cstheme="majorBidi"/>
          <w:sz w:val="24"/>
          <w:szCs w:val="24"/>
        </w:rPr>
        <w:t xml:space="preserve"> </w:t>
      </w:r>
      <w:r w:rsidR="005F04E1" w:rsidRPr="005F04E1">
        <w:rPr>
          <w:rFonts w:asciiTheme="majorBidi" w:hAnsiTheme="majorBidi" w:cstheme="majorBidi"/>
          <w:noProof/>
          <w:sz w:val="24"/>
          <w:szCs w:val="24"/>
          <w:lang w:eastAsia="fr-FR"/>
        </w:rPr>
        <w:drawing>
          <wp:inline distT="0" distB="0" distL="0" distR="0">
            <wp:extent cx="6924675" cy="6048375"/>
            <wp:effectExtent l="0" t="0" r="9525"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25505" cy="6049100"/>
                    </a:xfrm>
                    <a:prstGeom prst="rect">
                      <a:avLst/>
                    </a:prstGeom>
                    <a:noFill/>
                    <a:ln>
                      <a:noFill/>
                    </a:ln>
                  </pic:spPr>
                </pic:pic>
              </a:graphicData>
            </a:graphic>
          </wp:inline>
        </w:drawing>
      </w:r>
    </w:p>
    <w:p w:rsidR="005F04E1" w:rsidRPr="00D23D95" w:rsidRDefault="005F04E1" w:rsidP="00DF35CC">
      <w:pPr>
        <w:jc w:val="both"/>
        <w:rPr>
          <w:rFonts w:asciiTheme="majorBidi" w:hAnsiTheme="majorBidi" w:cstheme="majorBidi"/>
          <w:sz w:val="24"/>
          <w:szCs w:val="24"/>
        </w:rPr>
      </w:pPr>
    </w:p>
    <w:p w:rsidR="006C5FDC"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Pour accroitre l’efficacité d’un processus, les ressources nécessaires à son pilotage doivent</w:t>
      </w:r>
      <w:r w:rsidR="00301700">
        <w:rPr>
          <w:rFonts w:asciiTheme="majorBidi" w:hAnsiTheme="majorBidi" w:cstheme="majorBidi"/>
          <w:sz w:val="24"/>
          <w:szCs w:val="24"/>
        </w:rPr>
        <w:t xml:space="preserve"> </w:t>
      </w:r>
      <w:r w:rsidRPr="00D23D95">
        <w:rPr>
          <w:rFonts w:asciiTheme="majorBidi" w:hAnsiTheme="majorBidi" w:cstheme="majorBidi"/>
          <w:sz w:val="24"/>
          <w:szCs w:val="24"/>
        </w:rPr>
        <w:t>être identifiées et mises à disposition : main d’</w:t>
      </w:r>
      <w:proofErr w:type="spellStart"/>
      <w:r w:rsidRPr="00D23D95">
        <w:rPr>
          <w:rFonts w:asciiTheme="majorBidi" w:hAnsiTheme="majorBidi" w:cstheme="majorBidi"/>
          <w:sz w:val="24"/>
          <w:szCs w:val="24"/>
        </w:rPr>
        <w:t>oeuvre</w:t>
      </w:r>
      <w:proofErr w:type="spellEnd"/>
      <w:r w:rsidRPr="00D23D95">
        <w:rPr>
          <w:rFonts w:asciiTheme="majorBidi" w:hAnsiTheme="majorBidi" w:cstheme="majorBidi"/>
          <w:sz w:val="24"/>
          <w:szCs w:val="24"/>
        </w:rPr>
        <w:t xml:space="preserve">, milieu, matière, matériel, </w:t>
      </w:r>
      <w:r w:rsidRPr="00D23D95">
        <w:rPr>
          <w:rFonts w:asciiTheme="majorBidi" w:hAnsiTheme="majorBidi" w:cstheme="majorBidi"/>
          <w:sz w:val="24"/>
          <w:szCs w:val="24"/>
        </w:rPr>
        <w:lastRenderedPageBreak/>
        <w:t>méthodes.</w:t>
      </w:r>
      <w:r w:rsidR="003A1E33" w:rsidRPr="003A1E33">
        <w:rPr>
          <w:rFonts w:asciiTheme="majorBidi" w:hAnsiTheme="majorBidi" w:cstheme="majorBidi"/>
          <w:sz w:val="24"/>
          <w:szCs w:val="24"/>
        </w:rPr>
        <w:t xml:space="preserve"> </w:t>
      </w:r>
      <w:r w:rsidR="003A1E33" w:rsidRPr="003A1E33">
        <w:rPr>
          <w:rFonts w:asciiTheme="majorBidi" w:hAnsiTheme="majorBidi" w:cstheme="majorBidi"/>
          <w:noProof/>
          <w:sz w:val="24"/>
          <w:szCs w:val="24"/>
          <w:lang w:eastAsia="fr-FR"/>
        </w:rPr>
        <w:drawing>
          <wp:inline distT="0" distB="0" distL="0" distR="0">
            <wp:extent cx="5274310" cy="3280671"/>
            <wp:effectExtent l="0" t="0" r="254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3280671"/>
                    </a:xfrm>
                    <a:prstGeom prst="rect">
                      <a:avLst/>
                    </a:prstGeom>
                    <a:noFill/>
                    <a:ln>
                      <a:noFill/>
                    </a:ln>
                  </pic:spPr>
                </pic:pic>
              </a:graphicData>
            </a:graphic>
          </wp:inline>
        </w:drawing>
      </w:r>
    </w:p>
    <w:p w:rsidR="003A1E33" w:rsidRDefault="003A1E33" w:rsidP="00DF35CC">
      <w:pPr>
        <w:jc w:val="both"/>
        <w:rPr>
          <w:rFonts w:asciiTheme="majorBidi" w:hAnsiTheme="majorBidi" w:cstheme="majorBidi"/>
          <w:sz w:val="24"/>
          <w:szCs w:val="24"/>
        </w:rPr>
      </w:pPr>
    </w:p>
    <w:p w:rsidR="003A1E33" w:rsidRPr="00D23D95" w:rsidRDefault="003A1E33" w:rsidP="00DF35CC">
      <w:pPr>
        <w:jc w:val="both"/>
        <w:rPr>
          <w:rFonts w:asciiTheme="majorBidi" w:hAnsiTheme="majorBidi" w:cstheme="majorBidi"/>
          <w:sz w:val="24"/>
          <w:szCs w:val="24"/>
        </w:rPr>
      </w:pP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VI. 5. Définir les activités et les séquences des processus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Chaque processus regroupe une somme d’activités qu’il convient de définir. Par exemple un</w:t>
      </w:r>
      <w:r w:rsidR="00301700">
        <w:rPr>
          <w:rFonts w:asciiTheme="majorBidi" w:hAnsiTheme="majorBidi" w:cstheme="majorBidi"/>
          <w:sz w:val="24"/>
          <w:szCs w:val="24"/>
        </w:rPr>
        <w:t xml:space="preserve"> </w:t>
      </w:r>
      <w:r w:rsidRPr="00D23D95">
        <w:rPr>
          <w:rFonts w:asciiTheme="majorBidi" w:hAnsiTheme="majorBidi" w:cstheme="majorBidi"/>
          <w:sz w:val="24"/>
          <w:szCs w:val="24"/>
        </w:rPr>
        <w:t>processus achat regroupe les activités de sélection des fournisseurs, de passation de</w:t>
      </w:r>
      <w:r w:rsidR="00301700">
        <w:rPr>
          <w:rFonts w:asciiTheme="majorBidi" w:hAnsiTheme="majorBidi" w:cstheme="majorBidi"/>
          <w:sz w:val="24"/>
          <w:szCs w:val="24"/>
        </w:rPr>
        <w:t xml:space="preserve"> </w:t>
      </w:r>
      <w:r w:rsidRPr="00D23D95">
        <w:rPr>
          <w:rFonts w:asciiTheme="majorBidi" w:hAnsiTheme="majorBidi" w:cstheme="majorBidi"/>
          <w:sz w:val="24"/>
          <w:szCs w:val="24"/>
        </w:rPr>
        <w:t>commande, de contrôle à réception et de réévaluation des fournisseurs. Chacune de ces</w:t>
      </w:r>
      <w:r w:rsidR="00301700">
        <w:rPr>
          <w:rFonts w:asciiTheme="majorBidi" w:hAnsiTheme="majorBidi" w:cstheme="majorBidi"/>
          <w:sz w:val="24"/>
          <w:szCs w:val="24"/>
        </w:rPr>
        <w:t xml:space="preserve"> </w:t>
      </w:r>
      <w:r w:rsidRPr="00D23D95">
        <w:rPr>
          <w:rFonts w:asciiTheme="majorBidi" w:hAnsiTheme="majorBidi" w:cstheme="majorBidi"/>
          <w:sz w:val="24"/>
          <w:szCs w:val="24"/>
        </w:rPr>
        <w:t>activités doivent être identifiées et décrites avec le formalisme adapté à la complexité de ces</w:t>
      </w:r>
      <w:r w:rsidR="00301700">
        <w:rPr>
          <w:rFonts w:asciiTheme="majorBidi" w:hAnsiTheme="majorBidi" w:cstheme="majorBidi"/>
          <w:sz w:val="24"/>
          <w:szCs w:val="24"/>
        </w:rPr>
        <w:t xml:space="preserve"> </w:t>
      </w:r>
      <w:r w:rsidRPr="00D23D95">
        <w:rPr>
          <w:rFonts w:asciiTheme="majorBidi" w:hAnsiTheme="majorBidi" w:cstheme="majorBidi"/>
          <w:sz w:val="24"/>
          <w:szCs w:val="24"/>
        </w:rPr>
        <w:t>activités et à la compétence du personnel.</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L’approche processus induit la notion de client/fournisseur interne (approche systémique) par</w:t>
      </w:r>
      <w:r w:rsidR="00301700">
        <w:rPr>
          <w:rFonts w:asciiTheme="majorBidi" w:hAnsiTheme="majorBidi" w:cstheme="majorBidi"/>
          <w:sz w:val="24"/>
          <w:szCs w:val="24"/>
        </w:rPr>
        <w:t xml:space="preserve"> </w:t>
      </w:r>
      <w:r w:rsidRPr="00D23D95">
        <w:rPr>
          <w:rFonts w:asciiTheme="majorBidi" w:hAnsiTheme="majorBidi" w:cstheme="majorBidi"/>
          <w:sz w:val="24"/>
          <w:szCs w:val="24"/>
        </w:rPr>
        <w:t>le fait que tous les processus interagissent les uns avec les autres. Il convient d’identifier les</w:t>
      </w:r>
      <w:r w:rsidR="00301700">
        <w:rPr>
          <w:rFonts w:asciiTheme="majorBidi" w:hAnsiTheme="majorBidi" w:cstheme="majorBidi"/>
          <w:sz w:val="24"/>
          <w:szCs w:val="24"/>
        </w:rPr>
        <w:t xml:space="preserve"> </w:t>
      </w:r>
      <w:r w:rsidRPr="00D23D95">
        <w:rPr>
          <w:rFonts w:asciiTheme="majorBidi" w:hAnsiTheme="majorBidi" w:cstheme="majorBidi"/>
          <w:sz w:val="24"/>
          <w:szCs w:val="24"/>
        </w:rPr>
        <w:t>interactions et s’assurer de l’intégrité des flux.</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A titre d'exemple, un processus de réalisation qui aboutit à un élément de sortie (par exemple</w:t>
      </w:r>
      <w:r w:rsidR="00301700">
        <w:rPr>
          <w:rFonts w:asciiTheme="majorBidi" w:hAnsiTheme="majorBidi" w:cstheme="majorBidi"/>
          <w:sz w:val="24"/>
          <w:szCs w:val="24"/>
        </w:rPr>
        <w:t xml:space="preserve"> </w:t>
      </w:r>
      <w:r w:rsidRPr="00D23D95">
        <w:rPr>
          <w:rFonts w:asciiTheme="majorBidi" w:hAnsiTheme="majorBidi" w:cstheme="majorBidi"/>
          <w:sz w:val="24"/>
          <w:szCs w:val="24"/>
        </w:rPr>
        <w:t>un produit livré à un client) interagit avec d'autres processus (comme le management, la</w:t>
      </w:r>
      <w:r w:rsidR="00301700">
        <w:rPr>
          <w:rFonts w:asciiTheme="majorBidi" w:hAnsiTheme="majorBidi" w:cstheme="majorBidi"/>
          <w:sz w:val="24"/>
          <w:szCs w:val="24"/>
        </w:rPr>
        <w:t xml:space="preserve"> </w:t>
      </w:r>
      <w:r w:rsidRPr="00D23D95">
        <w:rPr>
          <w:rFonts w:asciiTheme="majorBidi" w:hAnsiTheme="majorBidi" w:cstheme="majorBidi"/>
          <w:sz w:val="24"/>
          <w:szCs w:val="24"/>
        </w:rPr>
        <w:t>mesure et la surveillance, et les processus d'approvisionnement).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Des méthodes et des outils tels que diagrammes, matrices, tableaux peuvent être utilisés pour</w:t>
      </w:r>
      <w:r w:rsidR="00301700">
        <w:rPr>
          <w:rFonts w:asciiTheme="majorBidi" w:hAnsiTheme="majorBidi" w:cstheme="majorBidi"/>
          <w:sz w:val="24"/>
          <w:szCs w:val="24"/>
        </w:rPr>
        <w:t xml:space="preserve"> </w:t>
      </w:r>
      <w:r w:rsidRPr="00D23D95">
        <w:rPr>
          <w:rFonts w:asciiTheme="majorBidi" w:hAnsiTheme="majorBidi" w:cstheme="majorBidi"/>
          <w:sz w:val="24"/>
          <w:szCs w:val="24"/>
        </w:rPr>
        <w:t>appuyer le développement des séquences de processus et de leurs interactions.</w:t>
      </w:r>
    </w:p>
    <w:p w:rsidR="006C5FDC" w:rsidRDefault="006C5FDC" w:rsidP="00DF35CC">
      <w:pPr>
        <w:ind w:left="-709"/>
        <w:jc w:val="both"/>
        <w:rPr>
          <w:rFonts w:asciiTheme="majorBidi" w:hAnsiTheme="majorBidi" w:cstheme="majorBidi"/>
          <w:sz w:val="24"/>
          <w:szCs w:val="24"/>
        </w:rPr>
      </w:pPr>
      <w:r w:rsidRPr="00D23D95">
        <w:rPr>
          <w:rFonts w:asciiTheme="majorBidi" w:hAnsiTheme="majorBidi" w:cstheme="majorBidi"/>
          <w:sz w:val="24"/>
          <w:szCs w:val="24"/>
        </w:rPr>
        <w:lastRenderedPageBreak/>
        <w:t>Voici une présentation ultra synthétique d’un processus :</w:t>
      </w:r>
      <w:r w:rsidR="003A1E33" w:rsidRPr="003A1E33">
        <w:rPr>
          <w:rFonts w:asciiTheme="majorBidi" w:hAnsiTheme="majorBidi" w:cstheme="majorBidi"/>
          <w:sz w:val="24"/>
          <w:szCs w:val="24"/>
        </w:rPr>
        <w:t xml:space="preserve"> </w:t>
      </w:r>
      <w:r w:rsidR="003A1E33" w:rsidRPr="003A1E33">
        <w:rPr>
          <w:rFonts w:asciiTheme="majorBidi" w:hAnsiTheme="majorBidi" w:cstheme="majorBidi"/>
          <w:noProof/>
          <w:sz w:val="24"/>
          <w:szCs w:val="24"/>
          <w:lang w:eastAsia="fr-FR"/>
        </w:rPr>
        <w:drawing>
          <wp:inline distT="0" distB="0" distL="0" distR="0">
            <wp:extent cx="6610349" cy="5410200"/>
            <wp:effectExtent l="0" t="0" r="63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18412" cy="5416799"/>
                    </a:xfrm>
                    <a:prstGeom prst="rect">
                      <a:avLst/>
                    </a:prstGeom>
                    <a:noFill/>
                    <a:ln>
                      <a:noFill/>
                    </a:ln>
                  </pic:spPr>
                </pic:pic>
              </a:graphicData>
            </a:graphic>
          </wp:inline>
        </w:drawing>
      </w:r>
    </w:p>
    <w:p w:rsidR="003A1E33" w:rsidRPr="00D23D95" w:rsidRDefault="003A1E33" w:rsidP="00DF35CC">
      <w:pPr>
        <w:jc w:val="both"/>
        <w:rPr>
          <w:rFonts w:asciiTheme="majorBidi" w:hAnsiTheme="majorBidi" w:cstheme="majorBidi"/>
          <w:sz w:val="24"/>
          <w:szCs w:val="24"/>
        </w:rPr>
      </w:pP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VI. 7. Définir la documentation des processus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Les dispositions prévues pour la réalisation des activités doivent (lorsque nécessaire) être</w:t>
      </w:r>
      <w:r w:rsidR="00301700">
        <w:rPr>
          <w:rFonts w:asciiTheme="majorBidi" w:hAnsiTheme="majorBidi" w:cstheme="majorBidi"/>
          <w:sz w:val="24"/>
          <w:szCs w:val="24"/>
        </w:rPr>
        <w:t xml:space="preserve"> </w:t>
      </w:r>
      <w:r w:rsidRPr="00D23D95">
        <w:rPr>
          <w:rFonts w:asciiTheme="majorBidi" w:hAnsiTheme="majorBidi" w:cstheme="majorBidi"/>
          <w:sz w:val="24"/>
          <w:szCs w:val="24"/>
        </w:rPr>
        <w:t>formalisées afin de garantir l’homogénéité des pratiques en cas d’absence ou de</w:t>
      </w:r>
    </w:p>
    <w:p w:rsidR="006C5FDC" w:rsidRPr="00D23D95" w:rsidRDefault="006C5FDC" w:rsidP="00DF35CC">
      <w:pPr>
        <w:jc w:val="both"/>
        <w:rPr>
          <w:rFonts w:asciiTheme="majorBidi" w:hAnsiTheme="majorBidi" w:cstheme="majorBidi"/>
          <w:sz w:val="24"/>
          <w:szCs w:val="24"/>
        </w:rPr>
      </w:pPr>
      <w:proofErr w:type="gramStart"/>
      <w:r w:rsidRPr="00D23D95">
        <w:rPr>
          <w:rFonts w:asciiTheme="majorBidi" w:hAnsiTheme="majorBidi" w:cstheme="majorBidi"/>
          <w:sz w:val="24"/>
          <w:szCs w:val="24"/>
        </w:rPr>
        <w:t>remplacement</w:t>
      </w:r>
      <w:proofErr w:type="gramEnd"/>
      <w:r w:rsidRPr="00D23D95">
        <w:rPr>
          <w:rFonts w:asciiTheme="majorBidi" w:hAnsiTheme="majorBidi" w:cstheme="majorBidi"/>
          <w:sz w:val="24"/>
          <w:szCs w:val="24"/>
        </w:rPr>
        <w:t xml:space="preserve"> du personnel notamment.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Les procédures doivent être simples et adaptées au niveau des utilisateurs. Il faut garder à</w:t>
      </w:r>
      <w:r w:rsidR="00301700">
        <w:rPr>
          <w:rFonts w:asciiTheme="majorBidi" w:hAnsiTheme="majorBidi" w:cstheme="majorBidi"/>
          <w:sz w:val="24"/>
          <w:szCs w:val="24"/>
        </w:rPr>
        <w:t xml:space="preserve"> </w:t>
      </w:r>
      <w:r w:rsidRPr="00D23D95">
        <w:rPr>
          <w:rFonts w:asciiTheme="majorBidi" w:hAnsiTheme="majorBidi" w:cstheme="majorBidi"/>
          <w:sz w:val="24"/>
          <w:szCs w:val="24"/>
        </w:rPr>
        <w:t>l’esprit que les procédures sont des outils, non des contraintes supplémentaires.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Note : documenter c’est à la fois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1. Réfléchir sur l’essentiel, les points bloquants, les risques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2. S’assurer de l’homogénéité des pratiques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3. Apporter la démonstration de conformité aux pratiques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lastRenderedPageBreak/>
        <w:t>4. Prévenir les départs non planifiés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5. Améliorer l’intégration des nouveaux collaborateurs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VI. 8. Définir les activités de surveillance et de mesure de l’efficacité des processus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Que ce soient des contrôles, des audits ou des indicateurs de performance, les activités de</w:t>
      </w:r>
      <w:r w:rsidR="002D0F85">
        <w:rPr>
          <w:rFonts w:asciiTheme="majorBidi" w:hAnsiTheme="majorBidi" w:cstheme="majorBidi"/>
          <w:sz w:val="24"/>
          <w:szCs w:val="24"/>
        </w:rPr>
        <w:t xml:space="preserve"> </w:t>
      </w:r>
      <w:r w:rsidRPr="00D23D95">
        <w:rPr>
          <w:rFonts w:asciiTheme="majorBidi" w:hAnsiTheme="majorBidi" w:cstheme="majorBidi"/>
          <w:sz w:val="24"/>
          <w:szCs w:val="24"/>
        </w:rPr>
        <w:t>surveillance et (lorsque cela est possible) de mesure doivent être déployées pour vérifier</w:t>
      </w:r>
      <w:r w:rsidR="002D0F85">
        <w:rPr>
          <w:rFonts w:asciiTheme="majorBidi" w:hAnsiTheme="majorBidi" w:cstheme="majorBidi"/>
          <w:sz w:val="24"/>
          <w:szCs w:val="24"/>
        </w:rPr>
        <w:t xml:space="preserve"> </w:t>
      </w:r>
      <w:r w:rsidRPr="00D23D95">
        <w:rPr>
          <w:rFonts w:asciiTheme="majorBidi" w:hAnsiTheme="majorBidi" w:cstheme="majorBidi"/>
          <w:sz w:val="24"/>
          <w:szCs w:val="24"/>
        </w:rPr>
        <w:t>l’efficacité des processus ; c’est-à-dire leur aptitude à atteindre les résultats planifiés (les</w:t>
      </w:r>
      <w:r w:rsidR="002D0F85">
        <w:rPr>
          <w:rFonts w:asciiTheme="majorBidi" w:hAnsiTheme="majorBidi" w:cstheme="majorBidi"/>
          <w:sz w:val="24"/>
          <w:szCs w:val="24"/>
        </w:rPr>
        <w:t xml:space="preserve"> </w:t>
      </w:r>
      <w:r w:rsidRPr="00D23D95">
        <w:rPr>
          <w:rFonts w:asciiTheme="majorBidi" w:hAnsiTheme="majorBidi" w:cstheme="majorBidi"/>
          <w:sz w:val="24"/>
          <w:szCs w:val="24"/>
        </w:rPr>
        <w:t>objectifs).</w:t>
      </w:r>
    </w:p>
    <w:p w:rsidR="006C5FDC" w:rsidRDefault="006C5FDC" w:rsidP="00DF35CC">
      <w:pPr>
        <w:ind w:left="-567"/>
        <w:jc w:val="both"/>
        <w:rPr>
          <w:rFonts w:asciiTheme="majorBidi" w:hAnsiTheme="majorBidi" w:cstheme="majorBidi"/>
          <w:sz w:val="24"/>
          <w:szCs w:val="24"/>
        </w:rPr>
      </w:pPr>
      <w:r w:rsidRPr="00D23D95">
        <w:rPr>
          <w:rFonts w:asciiTheme="majorBidi" w:hAnsiTheme="majorBidi" w:cstheme="majorBidi"/>
          <w:sz w:val="24"/>
          <w:szCs w:val="24"/>
        </w:rPr>
        <w:t>Les figures ci-après présentent l’étendue des outils à disposition.</w:t>
      </w:r>
      <w:r w:rsidR="002D0F85" w:rsidRPr="002D0F85">
        <w:rPr>
          <w:rFonts w:asciiTheme="majorBidi" w:hAnsiTheme="majorBidi" w:cstheme="majorBidi"/>
          <w:sz w:val="24"/>
          <w:szCs w:val="24"/>
        </w:rPr>
        <w:t xml:space="preserve"> </w:t>
      </w:r>
      <w:r w:rsidR="002D0F85" w:rsidRPr="002D0F85">
        <w:rPr>
          <w:rFonts w:asciiTheme="majorBidi" w:hAnsiTheme="majorBidi" w:cstheme="majorBidi"/>
          <w:noProof/>
          <w:sz w:val="24"/>
          <w:szCs w:val="24"/>
          <w:lang w:eastAsia="fr-FR"/>
        </w:rPr>
        <w:drawing>
          <wp:inline distT="0" distB="0" distL="0" distR="0">
            <wp:extent cx="6534150" cy="26670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34941" cy="2667323"/>
                    </a:xfrm>
                    <a:prstGeom prst="rect">
                      <a:avLst/>
                    </a:prstGeom>
                    <a:noFill/>
                    <a:ln>
                      <a:noFill/>
                    </a:ln>
                  </pic:spPr>
                </pic:pic>
              </a:graphicData>
            </a:graphic>
          </wp:inline>
        </w:drawing>
      </w:r>
    </w:p>
    <w:p w:rsidR="002D0F85" w:rsidRPr="00D23D95" w:rsidRDefault="002D0F85" w:rsidP="00DF35CC">
      <w:pPr>
        <w:jc w:val="both"/>
        <w:rPr>
          <w:rFonts w:asciiTheme="majorBidi" w:hAnsiTheme="majorBidi" w:cstheme="majorBidi"/>
          <w:sz w:val="24"/>
          <w:szCs w:val="24"/>
        </w:rPr>
      </w:pP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VI. 9. Mesurer et améliorer les performances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Il convient alors de mettre en </w:t>
      </w:r>
      <w:r w:rsidR="00F3219D" w:rsidRPr="00D23D95">
        <w:rPr>
          <w:rFonts w:asciiTheme="majorBidi" w:hAnsiTheme="majorBidi" w:cstheme="majorBidi"/>
          <w:sz w:val="24"/>
          <w:szCs w:val="24"/>
        </w:rPr>
        <w:t>œuvre</w:t>
      </w:r>
      <w:r w:rsidRPr="00D23D95">
        <w:rPr>
          <w:rFonts w:asciiTheme="majorBidi" w:hAnsiTheme="majorBidi" w:cstheme="majorBidi"/>
          <w:sz w:val="24"/>
          <w:szCs w:val="24"/>
        </w:rPr>
        <w:t xml:space="preserve"> les activités de surveillance et de mesure précédemment</w:t>
      </w:r>
      <w:r w:rsidR="00D6110A">
        <w:rPr>
          <w:rFonts w:asciiTheme="majorBidi" w:hAnsiTheme="majorBidi" w:cstheme="majorBidi"/>
          <w:sz w:val="24"/>
          <w:szCs w:val="24"/>
        </w:rPr>
        <w:t xml:space="preserve"> </w:t>
      </w:r>
      <w:r w:rsidRPr="00D23D95">
        <w:rPr>
          <w:rFonts w:asciiTheme="majorBidi" w:hAnsiTheme="majorBidi" w:cstheme="majorBidi"/>
          <w:sz w:val="24"/>
          <w:szCs w:val="24"/>
        </w:rPr>
        <w:t>citées afin d’en analyser les résultats.</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Le traitement des non-conformités et des réclamations clients viendra également alimenter</w:t>
      </w:r>
      <w:r w:rsidR="00D6110A">
        <w:rPr>
          <w:rFonts w:asciiTheme="majorBidi" w:hAnsiTheme="majorBidi" w:cstheme="majorBidi"/>
          <w:sz w:val="24"/>
          <w:szCs w:val="24"/>
        </w:rPr>
        <w:t xml:space="preserve"> </w:t>
      </w:r>
      <w:r w:rsidRPr="00D23D95">
        <w:rPr>
          <w:rFonts w:asciiTheme="majorBidi" w:hAnsiTheme="majorBidi" w:cstheme="majorBidi"/>
          <w:sz w:val="24"/>
          <w:szCs w:val="24"/>
        </w:rPr>
        <w:t>l’analyse des données relatives aux performances de l’organisme.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L’amélioration des performances doit être planifiée au travers d’actions décidées à différents</w:t>
      </w:r>
      <w:r w:rsidR="00D6110A">
        <w:rPr>
          <w:rFonts w:asciiTheme="majorBidi" w:hAnsiTheme="majorBidi" w:cstheme="majorBidi"/>
          <w:sz w:val="24"/>
          <w:szCs w:val="24"/>
        </w:rPr>
        <w:t xml:space="preserve"> </w:t>
      </w:r>
      <w:r w:rsidRPr="00D23D95">
        <w:rPr>
          <w:rFonts w:asciiTheme="majorBidi" w:hAnsiTheme="majorBidi" w:cstheme="majorBidi"/>
          <w:sz w:val="24"/>
          <w:szCs w:val="24"/>
        </w:rPr>
        <w:t>moments tels que la revue de direction ou les revues de processus mais aussi quotidiennement</w:t>
      </w:r>
      <w:r w:rsidR="00D6110A">
        <w:rPr>
          <w:rFonts w:asciiTheme="majorBidi" w:hAnsiTheme="majorBidi" w:cstheme="majorBidi"/>
          <w:sz w:val="24"/>
          <w:szCs w:val="24"/>
        </w:rPr>
        <w:t xml:space="preserve"> </w:t>
      </w:r>
      <w:r w:rsidRPr="00D23D95">
        <w:rPr>
          <w:rFonts w:asciiTheme="majorBidi" w:hAnsiTheme="majorBidi" w:cstheme="majorBidi"/>
          <w:sz w:val="24"/>
          <w:szCs w:val="24"/>
        </w:rPr>
        <w:t>!</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C’est notamment ici que le rôle du responsable qualité (représentant de la direction) tient</w:t>
      </w:r>
      <w:r w:rsidR="00D6110A">
        <w:rPr>
          <w:rFonts w:asciiTheme="majorBidi" w:hAnsiTheme="majorBidi" w:cstheme="majorBidi"/>
          <w:sz w:val="24"/>
          <w:szCs w:val="24"/>
        </w:rPr>
        <w:t xml:space="preserve"> </w:t>
      </w:r>
      <w:r w:rsidRPr="00D23D95">
        <w:rPr>
          <w:rFonts w:asciiTheme="majorBidi" w:hAnsiTheme="majorBidi" w:cstheme="majorBidi"/>
          <w:sz w:val="24"/>
          <w:szCs w:val="24"/>
        </w:rPr>
        <w:t>toute son importance…</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VI. 10. Continuer sans cesse !</w:t>
      </w:r>
    </w:p>
    <w:p w:rsidR="006C5FDC" w:rsidRPr="00D23D95"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A ce stade, ne vous arrêtez pas sur votre lancée. Bâtir un système de management de la qualité</w:t>
      </w:r>
      <w:r w:rsidR="00D6110A">
        <w:rPr>
          <w:rFonts w:asciiTheme="majorBidi" w:hAnsiTheme="majorBidi" w:cstheme="majorBidi"/>
          <w:sz w:val="24"/>
          <w:szCs w:val="24"/>
        </w:rPr>
        <w:t xml:space="preserve"> </w:t>
      </w:r>
      <w:r w:rsidRPr="00D23D95">
        <w:rPr>
          <w:rFonts w:asciiTheme="majorBidi" w:hAnsiTheme="majorBidi" w:cstheme="majorBidi"/>
          <w:sz w:val="24"/>
          <w:szCs w:val="24"/>
        </w:rPr>
        <w:t>est plus facile qu’il n’y paraît. L’améliorer est plus délicat et demande l’implication de tous.</w:t>
      </w:r>
    </w:p>
    <w:p w:rsidR="00F3219D" w:rsidRDefault="006C5FDC" w:rsidP="00DF35CC">
      <w:pPr>
        <w:jc w:val="both"/>
        <w:rPr>
          <w:rFonts w:asciiTheme="majorBidi" w:hAnsiTheme="majorBidi" w:cstheme="majorBidi"/>
          <w:sz w:val="24"/>
          <w:szCs w:val="24"/>
        </w:rPr>
      </w:pPr>
      <w:r w:rsidRPr="00D23D95">
        <w:rPr>
          <w:rFonts w:asciiTheme="majorBidi" w:hAnsiTheme="majorBidi" w:cstheme="majorBidi"/>
          <w:sz w:val="24"/>
          <w:szCs w:val="24"/>
        </w:rPr>
        <w:t xml:space="preserve">BIBLIOGRAPHIE </w:t>
      </w:r>
      <w:r w:rsidR="00F3219D">
        <w:rPr>
          <w:rFonts w:asciiTheme="majorBidi" w:hAnsiTheme="majorBidi" w:cstheme="majorBidi"/>
          <w:sz w:val="24"/>
          <w:szCs w:val="24"/>
        </w:rPr>
        <w:t>–</w:t>
      </w:r>
    </w:p>
    <w:p w:rsidR="00F3219D" w:rsidRDefault="00F3219D" w:rsidP="00DF35CC">
      <w:pPr>
        <w:jc w:val="both"/>
        <w:rPr>
          <w:rFonts w:asciiTheme="majorBidi" w:hAnsiTheme="majorBidi" w:cstheme="majorBidi"/>
          <w:sz w:val="24"/>
          <w:szCs w:val="24"/>
        </w:rPr>
      </w:pPr>
    </w:p>
    <w:p w:rsidR="006C5FDC" w:rsidRPr="00D23D95" w:rsidRDefault="006C5FDC" w:rsidP="00DF35CC">
      <w:pPr>
        <w:jc w:val="both"/>
        <w:rPr>
          <w:rFonts w:asciiTheme="majorBidi" w:hAnsiTheme="majorBidi" w:cstheme="majorBidi"/>
          <w:sz w:val="24"/>
          <w:szCs w:val="24"/>
          <w:lang w:val="en-US"/>
        </w:rPr>
      </w:pPr>
      <w:r w:rsidRPr="00D23D95">
        <w:rPr>
          <w:rFonts w:asciiTheme="majorBidi" w:hAnsiTheme="majorBidi" w:cstheme="majorBidi"/>
          <w:sz w:val="24"/>
          <w:szCs w:val="24"/>
        </w:rPr>
        <w:lastRenderedPageBreak/>
        <w:t xml:space="preserve"> Techniques de </w:t>
      </w:r>
      <w:proofErr w:type="gramStart"/>
      <w:r w:rsidRPr="00D23D95">
        <w:rPr>
          <w:rFonts w:asciiTheme="majorBidi" w:hAnsiTheme="majorBidi" w:cstheme="majorBidi"/>
          <w:sz w:val="24"/>
          <w:szCs w:val="24"/>
        </w:rPr>
        <w:t>l'ingénieur:</w:t>
      </w:r>
      <w:proofErr w:type="gramEnd"/>
      <w:r w:rsidRPr="00D23D95">
        <w:rPr>
          <w:rFonts w:asciiTheme="majorBidi" w:hAnsiTheme="majorBidi" w:cstheme="majorBidi"/>
          <w:sz w:val="24"/>
          <w:szCs w:val="24"/>
        </w:rPr>
        <w:t xml:space="preserve"> articles relatifs à la qualité, l’environnement, l'ultrafiltration et à l'osmose inverse. - Agriculture and Agri-Food Canada. </w:t>
      </w:r>
      <w:r w:rsidRPr="00D23D95">
        <w:rPr>
          <w:rFonts w:asciiTheme="majorBidi" w:hAnsiTheme="majorBidi" w:cstheme="majorBidi"/>
          <w:sz w:val="24"/>
          <w:szCs w:val="24"/>
          <w:lang w:val="en-US"/>
        </w:rPr>
        <w:t xml:space="preserve">November 2006. Agricultural Water Quality. - Cooperative Research Centre for Water Quality and Treatment. December 2006. Consumer’s Guide to Drinking Water. - Health Canada; August 2009; Water Quality. - United States Environmental Protection Agency. October 1999. EPA Drinking Water and Health: What You Need to Know! - J. </w:t>
      </w:r>
      <w:proofErr w:type="spellStart"/>
      <w:r w:rsidRPr="00D23D95">
        <w:rPr>
          <w:rFonts w:asciiTheme="majorBidi" w:hAnsiTheme="majorBidi" w:cstheme="majorBidi"/>
          <w:sz w:val="24"/>
          <w:szCs w:val="24"/>
          <w:lang w:val="en-US"/>
        </w:rPr>
        <w:t>Nanzer</w:t>
      </w:r>
      <w:proofErr w:type="spellEnd"/>
      <w:r w:rsidRPr="00D23D95">
        <w:rPr>
          <w:rFonts w:asciiTheme="majorBidi" w:hAnsiTheme="majorBidi" w:cstheme="majorBidi"/>
          <w:sz w:val="24"/>
          <w:szCs w:val="24"/>
          <w:lang w:val="en-US"/>
        </w:rPr>
        <w:t xml:space="preserve"> and F. </w:t>
      </w:r>
      <w:proofErr w:type="spellStart"/>
      <w:r w:rsidRPr="00D23D95">
        <w:rPr>
          <w:rFonts w:asciiTheme="majorBidi" w:hAnsiTheme="majorBidi" w:cstheme="majorBidi"/>
          <w:sz w:val="24"/>
          <w:szCs w:val="24"/>
          <w:lang w:val="en-US"/>
        </w:rPr>
        <w:t>Coeuret</w:t>
      </w:r>
      <w:proofErr w:type="spellEnd"/>
      <w:r w:rsidRPr="00D23D95">
        <w:rPr>
          <w:rFonts w:asciiTheme="majorBidi" w:hAnsiTheme="majorBidi" w:cstheme="majorBidi"/>
          <w:sz w:val="24"/>
          <w:szCs w:val="24"/>
          <w:lang w:val="en-US"/>
        </w:rPr>
        <w:t xml:space="preserve"> ; </w:t>
      </w:r>
      <w:proofErr w:type="spellStart"/>
      <w:r w:rsidRPr="00D23D95">
        <w:rPr>
          <w:rFonts w:asciiTheme="majorBidi" w:hAnsiTheme="majorBidi" w:cstheme="majorBidi"/>
          <w:sz w:val="24"/>
          <w:szCs w:val="24"/>
          <w:lang w:val="en-US"/>
        </w:rPr>
        <w:t>Adoucissement</w:t>
      </w:r>
      <w:proofErr w:type="spellEnd"/>
      <w:r w:rsidRPr="00D23D95">
        <w:rPr>
          <w:rFonts w:asciiTheme="majorBidi" w:hAnsiTheme="majorBidi" w:cstheme="majorBidi"/>
          <w:sz w:val="24"/>
          <w:szCs w:val="24"/>
          <w:lang w:val="en-US"/>
        </w:rPr>
        <w:t xml:space="preserve"> de </w:t>
      </w:r>
      <w:proofErr w:type="spellStart"/>
      <w:r w:rsidRPr="00D23D95">
        <w:rPr>
          <w:rFonts w:asciiTheme="majorBidi" w:hAnsiTheme="majorBidi" w:cstheme="majorBidi"/>
          <w:sz w:val="24"/>
          <w:szCs w:val="24"/>
          <w:lang w:val="en-US"/>
        </w:rPr>
        <w:t>l'eau</w:t>
      </w:r>
      <w:proofErr w:type="spellEnd"/>
      <w:r w:rsidRPr="00D23D95">
        <w:rPr>
          <w:rFonts w:asciiTheme="majorBidi" w:hAnsiTheme="majorBidi" w:cstheme="majorBidi"/>
          <w:sz w:val="24"/>
          <w:szCs w:val="24"/>
          <w:lang w:val="en-US"/>
        </w:rPr>
        <w:t xml:space="preserve"> à </w:t>
      </w:r>
      <w:proofErr w:type="spellStart"/>
      <w:r w:rsidRPr="00D23D95">
        <w:rPr>
          <w:rFonts w:asciiTheme="majorBidi" w:hAnsiTheme="majorBidi" w:cstheme="majorBidi"/>
          <w:sz w:val="24"/>
          <w:szCs w:val="24"/>
          <w:lang w:val="en-US"/>
        </w:rPr>
        <w:t>l'aide</w:t>
      </w:r>
      <w:proofErr w:type="spellEnd"/>
      <w:r w:rsidRPr="00D23D95">
        <w:rPr>
          <w:rFonts w:asciiTheme="majorBidi" w:hAnsiTheme="majorBidi" w:cstheme="majorBidi"/>
          <w:sz w:val="24"/>
          <w:szCs w:val="24"/>
          <w:lang w:val="en-US"/>
        </w:rPr>
        <w:t xml:space="preserve"> du </w:t>
      </w:r>
      <w:proofErr w:type="spellStart"/>
      <w:r w:rsidRPr="00D23D95">
        <w:rPr>
          <w:rFonts w:asciiTheme="majorBidi" w:hAnsiTheme="majorBidi" w:cstheme="majorBidi"/>
          <w:sz w:val="24"/>
          <w:szCs w:val="24"/>
          <w:lang w:val="en-US"/>
        </w:rPr>
        <w:t>réacteur</w:t>
      </w:r>
      <w:proofErr w:type="spellEnd"/>
      <w:r w:rsidRPr="00D23D95">
        <w:rPr>
          <w:rFonts w:asciiTheme="majorBidi" w:hAnsiTheme="majorBidi" w:cstheme="majorBidi"/>
          <w:sz w:val="24"/>
          <w:szCs w:val="24"/>
          <w:lang w:val="en-US"/>
        </w:rPr>
        <w:t xml:space="preserve"> </w:t>
      </w:r>
      <w:proofErr w:type="spellStart"/>
      <w:r w:rsidRPr="00D23D95">
        <w:rPr>
          <w:rFonts w:asciiTheme="majorBidi" w:hAnsiTheme="majorBidi" w:cstheme="majorBidi"/>
          <w:sz w:val="24"/>
          <w:szCs w:val="24"/>
          <w:lang w:val="en-US"/>
        </w:rPr>
        <w:t>électrochimique</w:t>
      </w:r>
      <w:proofErr w:type="spellEnd"/>
      <w:r w:rsidRPr="00D23D95">
        <w:rPr>
          <w:rFonts w:asciiTheme="majorBidi" w:hAnsiTheme="majorBidi" w:cstheme="majorBidi"/>
          <w:sz w:val="24"/>
          <w:szCs w:val="24"/>
          <w:lang w:val="en-US"/>
        </w:rPr>
        <w:t xml:space="preserve"> à film </w:t>
      </w:r>
      <w:proofErr w:type="spellStart"/>
      <w:r w:rsidRPr="00D23D95">
        <w:rPr>
          <w:rFonts w:asciiTheme="majorBidi" w:hAnsiTheme="majorBidi" w:cstheme="majorBidi"/>
          <w:sz w:val="24"/>
          <w:szCs w:val="24"/>
          <w:lang w:val="en-US"/>
        </w:rPr>
        <w:t>ruisselant</w:t>
      </w:r>
      <w:proofErr w:type="spellEnd"/>
      <w:r w:rsidRPr="00D23D95">
        <w:rPr>
          <w:rFonts w:asciiTheme="majorBidi" w:hAnsiTheme="majorBidi" w:cstheme="majorBidi"/>
          <w:sz w:val="24"/>
          <w:szCs w:val="24"/>
          <w:lang w:val="en-US"/>
        </w:rPr>
        <w:t xml:space="preserve"> ; Journal of Applied Electrochemistry ; Volume 22, Number 4, 364-368, DOI: 10.1007/BF01092690 View publication stats</w:t>
      </w:r>
    </w:p>
    <w:sectPr w:rsidR="006C5FDC" w:rsidRPr="00D23D9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7C52231"/>
    <w:multiLevelType w:val="hybridMultilevel"/>
    <w:tmpl w:val="B9765194"/>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702B"/>
    <w:rsid w:val="00015CE2"/>
    <w:rsid w:val="0006029C"/>
    <w:rsid w:val="00095402"/>
    <w:rsid w:val="000B26C7"/>
    <w:rsid w:val="000B702B"/>
    <w:rsid w:val="000C4AA5"/>
    <w:rsid w:val="00115880"/>
    <w:rsid w:val="001969FD"/>
    <w:rsid w:val="00196FEC"/>
    <w:rsid w:val="001E2E23"/>
    <w:rsid w:val="001E4131"/>
    <w:rsid w:val="001E58AE"/>
    <w:rsid w:val="001F1528"/>
    <w:rsid w:val="001F6E7B"/>
    <w:rsid w:val="0022032D"/>
    <w:rsid w:val="002A30F5"/>
    <w:rsid w:val="002D0F85"/>
    <w:rsid w:val="00301700"/>
    <w:rsid w:val="003A1E33"/>
    <w:rsid w:val="004434CD"/>
    <w:rsid w:val="00475C57"/>
    <w:rsid w:val="004A4C3E"/>
    <w:rsid w:val="004E734F"/>
    <w:rsid w:val="00554830"/>
    <w:rsid w:val="00557451"/>
    <w:rsid w:val="005F04E1"/>
    <w:rsid w:val="006C5FDC"/>
    <w:rsid w:val="006E3717"/>
    <w:rsid w:val="00704EA2"/>
    <w:rsid w:val="00736ED4"/>
    <w:rsid w:val="007A404B"/>
    <w:rsid w:val="007C33FA"/>
    <w:rsid w:val="007E79B0"/>
    <w:rsid w:val="00800C7B"/>
    <w:rsid w:val="008D67AE"/>
    <w:rsid w:val="00A551C4"/>
    <w:rsid w:val="00A67FEB"/>
    <w:rsid w:val="00AA2E96"/>
    <w:rsid w:val="00AB542D"/>
    <w:rsid w:val="00B4174E"/>
    <w:rsid w:val="00B6432C"/>
    <w:rsid w:val="00C06C38"/>
    <w:rsid w:val="00C87888"/>
    <w:rsid w:val="00C9044D"/>
    <w:rsid w:val="00D23D95"/>
    <w:rsid w:val="00D314DA"/>
    <w:rsid w:val="00D6110A"/>
    <w:rsid w:val="00D66A2B"/>
    <w:rsid w:val="00D86802"/>
    <w:rsid w:val="00DC2DFB"/>
    <w:rsid w:val="00DF35CC"/>
    <w:rsid w:val="00E45B6D"/>
    <w:rsid w:val="00E943BD"/>
    <w:rsid w:val="00F3219D"/>
    <w:rsid w:val="00F74AA0"/>
    <w:rsid w:val="00F87B35"/>
    <w:rsid w:val="00FF7CF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D4B637-743F-4864-B2CD-94C40CAA3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45B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29" Type="http://schemas.openxmlformats.org/officeDocument/2006/relationships/image" Target="media/image25.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45</Pages>
  <Words>12090</Words>
  <Characters>66497</Characters>
  <Application>Microsoft Office Word</Application>
  <DocSecurity>0</DocSecurity>
  <Lines>554</Lines>
  <Paragraphs>156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78431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2020-05-06T04:17:00Z</dcterms:created>
  <dcterms:modified xsi:type="dcterms:W3CDTF">2020-05-06T05:07:00Z</dcterms:modified>
</cp:coreProperties>
</file>