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C0" w:rsidRPr="00E60154" w:rsidRDefault="004A45C0" w:rsidP="004A45C0">
      <w:pPr>
        <w:bidi/>
        <w:jc w:val="center"/>
        <w:rPr>
          <w:b/>
          <w:bCs/>
          <w:sz w:val="28"/>
          <w:szCs w:val="28"/>
          <w:lang w:bidi="ar-DZ"/>
        </w:rPr>
      </w:pPr>
      <w:proofErr w:type="gramStart"/>
      <w:r w:rsidRPr="004A45C0">
        <w:rPr>
          <w:rFonts w:hint="cs"/>
          <w:b/>
          <w:bCs/>
          <w:sz w:val="28"/>
          <w:szCs w:val="28"/>
          <w:u w:val="single"/>
          <w:rtl/>
          <w:lang w:bidi="ar-DZ"/>
        </w:rPr>
        <w:t>السكن</w:t>
      </w:r>
      <w:proofErr w:type="gramEnd"/>
      <w:r w:rsidRPr="004A45C0">
        <w:rPr>
          <w:rFonts w:hint="cs"/>
          <w:b/>
          <w:bCs/>
          <w:sz w:val="28"/>
          <w:szCs w:val="28"/>
          <w:u w:val="single"/>
          <w:rtl/>
          <w:lang w:bidi="ar-DZ"/>
        </w:rPr>
        <w:t xml:space="preserve"> الريفي</w:t>
      </w:r>
      <w:r>
        <w:rPr>
          <w:rFonts w:hint="cs"/>
          <w:b/>
          <w:bCs/>
          <w:sz w:val="28"/>
          <w:szCs w:val="28"/>
          <w:u w:val="single"/>
          <w:rtl/>
          <w:lang w:bidi="ar-DZ"/>
        </w:rPr>
        <w:t xml:space="preserve"> (العمران الريفي )</w:t>
      </w:r>
      <w:r w:rsidRPr="004A45C0">
        <w:rPr>
          <w:b/>
          <w:bCs/>
          <w:sz w:val="28"/>
          <w:szCs w:val="28"/>
          <w:u w:val="single"/>
          <w:lang w:bidi="ar-DZ"/>
        </w:rPr>
        <w:t xml:space="preserve"> </w:t>
      </w:r>
      <w:r w:rsidR="00B310DC">
        <w:rPr>
          <w:b/>
          <w:bCs/>
          <w:sz w:val="28"/>
          <w:szCs w:val="28"/>
          <w:u w:val="single"/>
          <w:lang w:bidi="ar-DZ"/>
        </w:rPr>
        <w:t>h</w:t>
      </w:r>
      <w:r w:rsidR="00B310DC" w:rsidRPr="004A45C0">
        <w:rPr>
          <w:b/>
          <w:bCs/>
          <w:sz w:val="28"/>
          <w:szCs w:val="28"/>
          <w:u w:val="single"/>
          <w:lang w:bidi="ar-DZ"/>
        </w:rPr>
        <w:t>abitat</w:t>
      </w:r>
      <w:r w:rsidRPr="004A45C0">
        <w:rPr>
          <w:b/>
          <w:bCs/>
          <w:sz w:val="28"/>
          <w:szCs w:val="28"/>
          <w:u w:val="single"/>
          <w:lang w:bidi="ar-DZ"/>
        </w:rPr>
        <w:t xml:space="preserve"> rural</w:t>
      </w:r>
    </w:p>
    <w:p w:rsidR="004A45C0" w:rsidRDefault="004A45C0" w:rsidP="004A45C0">
      <w:pPr>
        <w:bidi/>
        <w:rPr>
          <w:sz w:val="28"/>
          <w:szCs w:val="28"/>
          <w:lang w:bidi="ar-DZ"/>
        </w:rPr>
      </w:pPr>
    </w:p>
    <w:p w:rsidR="00E60154" w:rsidRDefault="004A45C0" w:rsidP="0053425B">
      <w:pPr>
        <w:jc w:val="right"/>
        <w:rPr>
          <w:sz w:val="28"/>
          <w:szCs w:val="28"/>
          <w:rtl/>
          <w:lang w:bidi="ar-DZ"/>
        </w:rPr>
      </w:pPr>
      <w:r w:rsidRPr="004A45C0">
        <w:rPr>
          <w:rFonts w:hint="cs"/>
          <w:sz w:val="28"/>
          <w:szCs w:val="28"/>
          <w:u w:val="single"/>
          <w:rtl/>
          <w:lang w:bidi="ar-DZ"/>
        </w:rPr>
        <w:t>تعريف السكن الريفي</w:t>
      </w:r>
      <w:r>
        <w:rPr>
          <w:rFonts w:hint="cs"/>
          <w:sz w:val="28"/>
          <w:szCs w:val="28"/>
          <w:u w:val="single"/>
          <w:rtl/>
          <w:lang w:bidi="ar-DZ"/>
        </w:rPr>
        <w:t xml:space="preserve"> </w:t>
      </w:r>
      <w:r>
        <w:rPr>
          <w:rFonts w:hint="cs"/>
          <w:sz w:val="28"/>
          <w:szCs w:val="28"/>
          <w:rtl/>
          <w:lang w:bidi="ar-DZ"/>
        </w:rPr>
        <w:t>:</w:t>
      </w:r>
      <w:r>
        <w:rPr>
          <w:rFonts w:hint="cs"/>
          <w:sz w:val="24"/>
          <w:szCs w:val="24"/>
          <w:rtl/>
          <w:lang w:bidi="ar-DZ"/>
        </w:rPr>
        <w:t>هو دراسة السكن الريفي منفردا او</w:t>
      </w:r>
      <w:r w:rsidR="00B310DC">
        <w:rPr>
          <w:rFonts w:hint="cs"/>
          <w:sz w:val="24"/>
          <w:szCs w:val="24"/>
          <w:rtl/>
          <w:lang w:bidi="ar-DZ"/>
        </w:rPr>
        <w:t xml:space="preserve"> </w:t>
      </w:r>
      <w:r>
        <w:rPr>
          <w:rFonts w:hint="cs"/>
          <w:sz w:val="24"/>
          <w:szCs w:val="24"/>
          <w:rtl/>
          <w:lang w:bidi="ar-DZ"/>
        </w:rPr>
        <w:t xml:space="preserve">في شكل مجموعات ، من حيث الشكل </w:t>
      </w:r>
      <w:r w:rsidR="00B310DC">
        <w:rPr>
          <w:sz w:val="24"/>
          <w:szCs w:val="24"/>
          <w:rtl/>
          <w:lang w:bidi="ar-DZ"/>
        </w:rPr>
        <w:t>–</w:t>
      </w:r>
      <w:r>
        <w:rPr>
          <w:rFonts w:hint="cs"/>
          <w:sz w:val="24"/>
          <w:szCs w:val="24"/>
          <w:rtl/>
          <w:lang w:bidi="ar-DZ"/>
        </w:rPr>
        <w:t xml:space="preserve"> </w:t>
      </w:r>
      <w:r w:rsidR="00B310DC">
        <w:rPr>
          <w:rFonts w:hint="cs"/>
          <w:sz w:val="24"/>
          <w:szCs w:val="24"/>
          <w:rtl/>
          <w:lang w:bidi="ar-DZ"/>
        </w:rPr>
        <w:t xml:space="preserve">النشأة </w:t>
      </w:r>
      <w:r w:rsidR="00B310DC">
        <w:rPr>
          <w:sz w:val="24"/>
          <w:szCs w:val="24"/>
          <w:rtl/>
          <w:lang w:bidi="ar-DZ"/>
        </w:rPr>
        <w:t>–</w:t>
      </w:r>
      <w:r w:rsidR="00B310DC">
        <w:rPr>
          <w:rFonts w:hint="cs"/>
          <w:sz w:val="24"/>
          <w:szCs w:val="24"/>
          <w:rtl/>
          <w:lang w:bidi="ar-DZ"/>
        </w:rPr>
        <w:t xml:space="preserve">الخطة </w:t>
      </w:r>
      <w:r w:rsidR="00B310DC">
        <w:rPr>
          <w:sz w:val="24"/>
          <w:szCs w:val="24"/>
          <w:rtl/>
          <w:lang w:bidi="ar-DZ"/>
        </w:rPr>
        <w:t>–</w:t>
      </w:r>
      <w:r w:rsidR="00B310DC">
        <w:rPr>
          <w:rFonts w:hint="cs"/>
          <w:sz w:val="24"/>
          <w:szCs w:val="24"/>
          <w:rtl/>
          <w:lang w:bidi="ar-DZ"/>
        </w:rPr>
        <w:t xml:space="preserve"> التطور </w:t>
      </w:r>
      <w:r w:rsidR="00B310DC">
        <w:rPr>
          <w:sz w:val="24"/>
          <w:szCs w:val="24"/>
          <w:rtl/>
          <w:lang w:bidi="ar-DZ"/>
        </w:rPr>
        <w:t>–</w:t>
      </w:r>
      <w:r w:rsidR="00B310DC">
        <w:rPr>
          <w:rFonts w:hint="cs"/>
          <w:sz w:val="24"/>
          <w:szCs w:val="24"/>
          <w:rtl/>
          <w:lang w:bidi="ar-DZ"/>
        </w:rPr>
        <w:t xml:space="preserve"> مواد البناء</w:t>
      </w:r>
      <w:r w:rsidR="0053425B">
        <w:rPr>
          <w:rFonts w:hint="cs"/>
          <w:sz w:val="24"/>
          <w:szCs w:val="24"/>
          <w:rtl/>
          <w:lang w:bidi="ar-DZ"/>
        </w:rPr>
        <w:t xml:space="preserve"> </w:t>
      </w:r>
      <w:r w:rsidR="00B310DC">
        <w:rPr>
          <w:rFonts w:hint="cs"/>
          <w:sz w:val="24"/>
          <w:szCs w:val="24"/>
          <w:rtl/>
          <w:lang w:bidi="ar-DZ"/>
        </w:rPr>
        <w:t xml:space="preserve">والطراز المعماري ،كما يدرس توزيع المراكز العمرانية والعوامل المتحكمة في هذا </w:t>
      </w:r>
      <w:r w:rsidR="00B310DC" w:rsidRPr="00E60154">
        <w:rPr>
          <w:rFonts w:hint="cs"/>
          <w:sz w:val="24"/>
          <w:szCs w:val="24"/>
          <w:u w:val="single"/>
          <w:rtl/>
          <w:lang w:bidi="ar-DZ"/>
        </w:rPr>
        <w:t>التوزيع</w:t>
      </w:r>
      <w:r w:rsidR="00B310DC">
        <w:rPr>
          <w:rFonts w:hint="cs"/>
          <w:sz w:val="24"/>
          <w:szCs w:val="24"/>
          <w:rtl/>
          <w:lang w:bidi="ar-DZ"/>
        </w:rPr>
        <w:t xml:space="preserve"> ويهتم كذلك</w:t>
      </w:r>
      <w:r w:rsidR="00B310DC" w:rsidRPr="00E60154">
        <w:rPr>
          <w:rFonts w:hint="cs"/>
          <w:sz w:val="24"/>
          <w:szCs w:val="24"/>
          <w:u w:val="single"/>
          <w:rtl/>
          <w:lang w:bidi="ar-DZ"/>
        </w:rPr>
        <w:t xml:space="preserve"> بنمط </w:t>
      </w:r>
      <w:r w:rsidR="000531B1">
        <w:rPr>
          <w:rFonts w:hint="cs"/>
          <w:sz w:val="24"/>
          <w:szCs w:val="24"/>
          <w:rtl/>
          <w:lang w:bidi="ar-DZ"/>
        </w:rPr>
        <w:t>السكن وندرس</w:t>
      </w:r>
      <w:r w:rsidR="00E60154">
        <w:rPr>
          <w:rFonts w:hint="cs"/>
          <w:sz w:val="24"/>
          <w:szCs w:val="24"/>
          <w:rtl/>
          <w:lang w:bidi="ar-DZ"/>
        </w:rPr>
        <w:t xml:space="preserve"> السكن الريفي في اطار التخطيط والقري المخططة</w:t>
      </w:r>
      <w:r w:rsidR="00B310DC">
        <w:rPr>
          <w:rFonts w:hint="cs"/>
          <w:sz w:val="24"/>
          <w:szCs w:val="24"/>
          <w:rtl/>
          <w:lang w:bidi="ar-DZ"/>
        </w:rPr>
        <w:t xml:space="preserve"> </w:t>
      </w:r>
    </w:p>
    <w:p w:rsidR="00E60154" w:rsidRDefault="00E60154" w:rsidP="000531B1">
      <w:pPr>
        <w:jc w:val="right"/>
        <w:rPr>
          <w:sz w:val="24"/>
          <w:szCs w:val="24"/>
          <w:rtl/>
          <w:lang w:bidi="ar-DZ"/>
        </w:rPr>
      </w:pPr>
      <w:r w:rsidRPr="00E60154">
        <w:rPr>
          <w:rFonts w:hint="cs"/>
          <w:sz w:val="24"/>
          <w:szCs w:val="24"/>
          <w:u w:val="single"/>
          <w:rtl/>
          <w:lang w:bidi="ar-DZ"/>
        </w:rPr>
        <w:t>الفر</w:t>
      </w:r>
      <w:r>
        <w:rPr>
          <w:rFonts w:hint="cs"/>
          <w:sz w:val="24"/>
          <w:szCs w:val="24"/>
          <w:u w:val="single"/>
          <w:rtl/>
          <w:lang w:bidi="ar-DZ"/>
        </w:rPr>
        <w:t>ق بين التوزيع ونمط السكن الريفي</w:t>
      </w:r>
      <w:r>
        <w:rPr>
          <w:rFonts w:hint="cs"/>
          <w:sz w:val="24"/>
          <w:szCs w:val="24"/>
          <w:rtl/>
          <w:lang w:bidi="ar-DZ"/>
        </w:rPr>
        <w:t xml:space="preserve"> :</w:t>
      </w:r>
      <w:r w:rsidR="000531B1">
        <w:rPr>
          <w:rFonts w:hint="cs"/>
          <w:sz w:val="24"/>
          <w:szCs w:val="24"/>
          <w:rtl/>
          <w:lang w:bidi="ar-DZ"/>
        </w:rPr>
        <w:t xml:space="preserve">فالتوزيع </w:t>
      </w:r>
      <w:r>
        <w:rPr>
          <w:rFonts w:hint="cs"/>
          <w:sz w:val="24"/>
          <w:szCs w:val="24"/>
          <w:rtl/>
          <w:lang w:bidi="ar-DZ"/>
        </w:rPr>
        <w:t xml:space="preserve"> يحاول الاجابة عن السؤال لماذا اخذت المراكز العمرانية ككل هذا التوزيع ،اما النمط فهو يتعلق بالعلاقة بين كل سكن واخر</w:t>
      </w:r>
    </w:p>
    <w:p w:rsidR="0053425B" w:rsidRDefault="00E60154" w:rsidP="0053425B">
      <w:pPr>
        <w:jc w:val="right"/>
        <w:rPr>
          <w:sz w:val="24"/>
          <w:szCs w:val="24"/>
          <w:rtl/>
          <w:lang w:bidi="ar-DZ"/>
        </w:rPr>
      </w:pPr>
      <w:r>
        <w:rPr>
          <w:rFonts w:hint="cs"/>
          <w:sz w:val="24"/>
          <w:szCs w:val="24"/>
          <w:rtl/>
          <w:lang w:bidi="ar-DZ"/>
        </w:rPr>
        <w:t>تؤثر</w:t>
      </w:r>
      <w:r w:rsidR="0053425B">
        <w:rPr>
          <w:rFonts w:hint="cs"/>
          <w:sz w:val="24"/>
          <w:szCs w:val="24"/>
          <w:rtl/>
          <w:lang w:bidi="ar-DZ"/>
        </w:rPr>
        <w:t xml:space="preserve"> كل من العوامل الطبيعية والبشرية ،شكل المسكن ،وطبيعة الارض المقام عليها المبني في تحديد شكله وامتداده ومادة بناءه </w:t>
      </w:r>
    </w:p>
    <w:p w:rsidR="0053425B" w:rsidRDefault="0053425B" w:rsidP="0053425B">
      <w:pPr>
        <w:jc w:val="right"/>
        <w:rPr>
          <w:sz w:val="24"/>
          <w:szCs w:val="24"/>
          <w:rtl/>
          <w:lang w:bidi="ar-DZ"/>
        </w:rPr>
      </w:pPr>
      <w:proofErr w:type="gramStart"/>
      <w:r w:rsidRPr="0053425B">
        <w:rPr>
          <w:rFonts w:hint="cs"/>
          <w:b/>
          <w:bCs/>
          <w:sz w:val="24"/>
          <w:szCs w:val="24"/>
          <w:u w:val="single"/>
          <w:rtl/>
          <w:lang w:bidi="ar-DZ"/>
        </w:rPr>
        <w:t>العوامل</w:t>
      </w:r>
      <w:proofErr w:type="gramEnd"/>
      <w:r w:rsidRPr="0053425B">
        <w:rPr>
          <w:rFonts w:hint="cs"/>
          <w:b/>
          <w:bCs/>
          <w:sz w:val="24"/>
          <w:szCs w:val="24"/>
          <w:u w:val="single"/>
          <w:rtl/>
          <w:lang w:bidi="ar-DZ"/>
        </w:rPr>
        <w:t xml:space="preserve"> الطبيعية والبشرية المؤثرة في السكن الريفي</w:t>
      </w:r>
    </w:p>
    <w:p w:rsidR="002D0AD0" w:rsidRDefault="0053425B" w:rsidP="002D0AD0">
      <w:pPr>
        <w:ind w:left="360"/>
        <w:jc w:val="right"/>
        <w:rPr>
          <w:sz w:val="24"/>
          <w:szCs w:val="24"/>
          <w:rtl/>
          <w:lang w:bidi="ar-DZ"/>
        </w:rPr>
      </w:pPr>
      <w:r>
        <w:rPr>
          <w:rFonts w:hint="cs"/>
          <w:sz w:val="24"/>
          <w:szCs w:val="24"/>
          <w:rtl/>
          <w:lang w:bidi="ar-DZ"/>
        </w:rPr>
        <w:t>1-</w:t>
      </w:r>
      <w:r w:rsidRPr="0053425B">
        <w:rPr>
          <w:rFonts w:hint="cs"/>
          <w:sz w:val="24"/>
          <w:szCs w:val="24"/>
          <w:u w:val="single"/>
          <w:rtl/>
          <w:lang w:bidi="ar-DZ"/>
        </w:rPr>
        <w:t>العوامل الطبيعية</w:t>
      </w:r>
      <w:r>
        <w:rPr>
          <w:rFonts w:hint="cs"/>
          <w:sz w:val="24"/>
          <w:szCs w:val="24"/>
          <w:u w:val="single"/>
          <w:rtl/>
          <w:lang w:bidi="ar-DZ"/>
        </w:rPr>
        <w:t xml:space="preserve"> </w:t>
      </w:r>
      <w:r>
        <w:rPr>
          <w:rFonts w:hint="cs"/>
          <w:sz w:val="24"/>
          <w:szCs w:val="24"/>
          <w:rtl/>
          <w:lang w:bidi="ar-DZ"/>
        </w:rPr>
        <w:t xml:space="preserve"> تخ</w:t>
      </w:r>
      <w:r w:rsidR="000531B1">
        <w:rPr>
          <w:rFonts w:hint="cs"/>
          <w:sz w:val="24"/>
          <w:szCs w:val="24"/>
          <w:rtl/>
          <w:lang w:bidi="ar-DZ"/>
        </w:rPr>
        <w:t>تص العوامل الطبيعية بأمور لا شأن للإنسان بها مثل اشكال الارض ،الظروف الطبيعية السائدة في هذه البيئة ، وهناك عناصر مشتركة اهمها سهولة الحصول المراكز العمرانية علي الماء ،وتؤثر البيئة الطبيعية في حجم وشكل المركز العمراني ،فالقري الموجودة في بيئة جبلية تأخذ شكلا</w:t>
      </w:r>
      <w:r w:rsidR="002D0AD0">
        <w:rPr>
          <w:rFonts w:hint="cs"/>
          <w:sz w:val="24"/>
          <w:szCs w:val="24"/>
          <w:rtl/>
          <w:lang w:bidi="ar-DZ"/>
        </w:rPr>
        <w:t xml:space="preserve"> طوليا خطيا اما القري الموجودة في السهول فلها الفرصة في الاتساع والنمو في كافة الاتجاهات</w:t>
      </w:r>
      <w:r w:rsidR="000531B1">
        <w:rPr>
          <w:rFonts w:hint="cs"/>
          <w:sz w:val="24"/>
          <w:szCs w:val="24"/>
          <w:rtl/>
          <w:lang w:bidi="ar-DZ"/>
        </w:rPr>
        <w:t xml:space="preserve"> </w:t>
      </w:r>
    </w:p>
    <w:p w:rsidR="00B307E2" w:rsidRDefault="002D0AD0" w:rsidP="002D0AD0">
      <w:pPr>
        <w:jc w:val="right"/>
        <w:rPr>
          <w:sz w:val="24"/>
          <w:szCs w:val="24"/>
          <w:rtl/>
          <w:lang w:bidi="ar-DZ"/>
        </w:rPr>
      </w:pPr>
      <w:r>
        <w:rPr>
          <w:rFonts w:hint="cs"/>
          <w:sz w:val="24"/>
          <w:szCs w:val="24"/>
          <w:rtl/>
          <w:lang w:bidi="ar-DZ"/>
        </w:rPr>
        <w:t>2-</w:t>
      </w:r>
      <w:r w:rsidRPr="002D0AD0">
        <w:rPr>
          <w:rFonts w:hint="cs"/>
          <w:sz w:val="24"/>
          <w:szCs w:val="24"/>
          <w:u w:val="single"/>
          <w:rtl/>
          <w:lang w:bidi="ar-DZ"/>
        </w:rPr>
        <w:t>العوامل البشرية</w:t>
      </w:r>
      <w:r>
        <w:rPr>
          <w:rFonts w:hint="cs"/>
          <w:sz w:val="24"/>
          <w:szCs w:val="24"/>
          <w:u w:val="single"/>
          <w:rtl/>
          <w:lang w:bidi="ar-DZ"/>
        </w:rPr>
        <w:t xml:space="preserve"> : </w:t>
      </w:r>
      <w:r>
        <w:rPr>
          <w:rFonts w:hint="cs"/>
          <w:sz w:val="24"/>
          <w:szCs w:val="24"/>
          <w:rtl/>
          <w:lang w:bidi="ar-DZ"/>
        </w:rPr>
        <w:t xml:space="preserve"> تلعب الجوانب الدينية دور مهم في ذلك فكثير من القري تمت حول اضرحة اولياء الصالحين، كما يراعي في تخطيط</w:t>
      </w:r>
      <w:r w:rsidR="00B307E2">
        <w:rPr>
          <w:rFonts w:hint="cs"/>
          <w:sz w:val="24"/>
          <w:szCs w:val="24"/>
          <w:rtl/>
          <w:lang w:bidi="ar-DZ"/>
        </w:rPr>
        <w:t xml:space="preserve"> المسكن امور دينية واجتماعية عديدة ،في الماضي ادت النزاعات والحروب الي اختيار مواضع محمية يري </w:t>
      </w:r>
      <w:r w:rsidR="00B307E2" w:rsidRPr="00B307E2">
        <w:rPr>
          <w:rFonts w:hint="cs"/>
          <w:sz w:val="24"/>
          <w:szCs w:val="24"/>
          <w:u w:val="single"/>
          <w:rtl/>
          <w:lang w:bidi="ar-DZ"/>
        </w:rPr>
        <w:t>هوفمان</w:t>
      </w:r>
      <w:r w:rsidR="00B307E2">
        <w:rPr>
          <w:rFonts w:hint="cs"/>
          <w:sz w:val="24"/>
          <w:szCs w:val="24"/>
          <w:rtl/>
          <w:lang w:bidi="ar-DZ"/>
        </w:rPr>
        <w:t xml:space="preserve"> ان كثير من خصائص واشكال انماط العمران الحالية في اقليم شمال اوربا لها جذور منذ فترة ما قبل التاريخ</w:t>
      </w:r>
    </w:p>
    <w:p w:rsidR="00B307E2" w:rsidRDefault="00B307E2" w:rsidP="00B307E2">
      <w:pPr>
        <w:jc w:val="right"/>
        <w:rPr>
          <w:sz w:val="24"/>
          <w:szCs w:val="24"/>
          <w:rtl/>
          <w:lang w:bidi="ar-DZ"/>
        </w:rPr>
      </w:pPr>
      <w:r>
        <w:rPr>
          <w:rFonts w:hint="cs"/>
          <w:sz w:val="24"/>
          <w:szCs w:val="24"/>
          <w:rtl/>
          <w:lang w:bidi="ar-DZ"/>
        </w:rPr>
        <w:t>فالعمران المجمع في القري القديمة تركز في الناطق الواسعة اما مناطق الاحراج فنجد مساكن مشتتة</w:t>
      </w:r>
    </w:p>
    <w:p w:rsidR="00B3191E" w:rsidRDefault="00B307E2" w:rsidP="00FC3C94">
      <w:pPr>
        <w:jc w:val="right"/>
        <w:rPr>
          <w:sz w:val="24"/>
          <w:szCs w:val="24"/>
          <w:rtl/>
          <w:lang w:bidi="ar-DZ"/>
        </w:rPr>
      </w:pPr>
      <w:r w:rsidRPr="00B3191E">
        <w:rPr>
          <w:rFonts w:hint="cs"/>
          <w:b/>
          <w:bCs/>
          <w:sz w:val="24"/>
          <w:szCs w:val="24"/>
          <w:u w:val="single"/>
          <w:rtl/>
          <w:lang w:bidi="ar-DZ"/>
        </w:rPr>
        <w:t>انواع المراكز العمرانية</w:t>
      </w:r>
      <w:r w:rsidR="00B3191E">
        <w:rPr>
          <w:rFonts w:hint="cs"/>
          <w:b/>
          <w:bCs/>
          <w:sz w:val="24"/>
          <w:szCs w:val="24"/>
          <w:u w:val="single"/>
          <w:rtl/>
          <w:lang w:bidi="ar-DZ"/>
        </w:rPr>
        <w:t xml:space="preserve"> </w:t>
      </w:r>
      <w:r w:rsidR="00B3191E" w:rsidRPr="00B3191E">
        <w:rPr>
          <w:rFonts w:hint="cs"/>
          <w:b/>
          <w:bCs/>
          <w:sz w:val="24"/>
          <w:szCs w:val="24"/>
          <w:rtl/>
          <w:lang w:bidi="ar-DZ"/>
        </w:rPr>
        <w:t xml:space="preserve"> </w:t>
      </w:r>
      <w:r w:rsidR="00B3191E">
        <w:rPr>
          <w:rFonts w:hint="cs"/>
          <w:sz w:val="24"/>
          <w:szCs w:val="24"/>
          <w:rtl/>
          <w:lang w:bidi="ar-DZ"/>
        </w:rPr>
        <w:t>يمكن التعرف علي ثلاث انواع من المراكز العمرانية ( المؤقتة ، الشبه دائمة و</w:t>
      </w:r>
      <w:r w:rsidR="00FC3C94">
        <w:rPr>
          <w:rFonts w:hint="cs"/>
          <w:sz w:val="24"/>
          <w:szCs w:val="24"/>
          <w:rtl/>
          <w:lang w:bidi="ar-DZ"/>
        </w:rPr>
        <w:t>الدائمة)</w:t>
      </w:r>
      <w:r w:rsidR="00B3191E" w:rsidRPr="00B3191E">
        <w:rPr>
          <w:rFonts w:hint="cs"/>
          <w:b/>
          <w:bCs/>
          <w:sz w:val="24"/>
          <w:szCs w:val="24"/>
          <w:rtl/>
          <w:lang w:bidi="ar-DZ"/>
        </w:rPr>
        <w:t xml:space="preserve"> </w:t>
      </w:r>
    </w:p>
    <w:p w:rsidR="005D3F19" w:rsidRDefault="00FC3C94" w:rsidP="00FC3C94">
      <w:pPr>
        <w:bidi/>
        <w:rPr>
          <w:sz w:val="24"/>
          <w:szCs w:val="24"/>
          <w:lang w:bidi="ar-DZ"/>
        </w:rPr>
      </w:pPr>
      <w:r>
        <w:rPr>
          <w:rFonts w:hint="cs"/>
          <w:sz w:val="24"/>
          <w:szCs w:val="24"/>
          <w:u w:val="single"/>
          <w:rtl/>
          <w:lang w:bidi="ar-DZ"/>
        </w:rPr>
        <w:t>1</w:t>
      </w:r>
      <w:r w:rsidR="00B3191E" w:rsidRPr="00B3191E">
        <w:rPr>
          <w:rFonts w:hint="cs"/>
          <w:sz w:val="24"/>
          <w:szCs w:val="24"/>
          <w:u w:val="single"/>
          <w:rtl/>
          <w:lang w:bidi="ar-DZ"/>
        </w:rPr>
        <w:t>-المراكز العمرانية المؤقتة</w:t>
      </w:r>
      <w:r w:rsidR="00B3191E">
        <w:rPr>
          <w:rFonts w:hint="cs"/>
          <w:sz w:val="24"/>
          <w:szCs w:val="24"/>
          <w:u w:val="single"/>
          <w:rtl/>
          <w:lang w:bidi="ar-DZ"/>
        </w:rPr>
        <w:t xml:space="preserve"> </w:t>
      </w:r>
      <w:r w:rsidR="00B3191E">
        <w:rPr>
          <w:rFonts w:hint="cs"/>
          <w:sz w:val="24"/>
          <w:szCs w:val="24"/>
          <w:rtl/>
          <w:lang w:bidi="ar-DZ"/>
        </w:rPr>
        <w:t xml:space="preserve"> :هذه المراكز هي نتاج للعلاقة بين السكان والموارد</w:t>
      </w:r>
      <w:r w:rsidR="005D3F19">
        <w:rPr>
          <w:rFonts w:hint="cs"/>
          <w:sz w:val="24"/>
          <w:szCs w:val="24"/>
          <w:rtl/>
          <w:lang w:bidi="ar-DZ"/>
        </w:rPr>
        <w:t xml:space="preserve"> ، ولما كاتن هذه الاخيرة لتتوفر الا موسميا لذا تكون المساكن بصفة مؤقتة لدي هؤلاء الناس ونجد منهم الرعاة والبدو والصيادين وكذا الزراع الممارسين </w:t>
      </w:r>
    </w:p>
    <w:p w:rsidR="00923FF7" w:rsidRDefault="00923FF7" w:rsidP="00FC3C94">
      <w:pPr>
        <w:bidi/>
        <w:ind w:hanging="425"/>
        <w:rPr>
          <w:sz w:val="24"/>
          <w:szCs w:val="24"/>
          <w:rtl/>
          <w:lang w:bidi="ar-DZ"/>
        </w:rPr>
      </w:pPr>
      <w:r>
        <w:rPr>
          <w:rFonts w:cs="Arial"/>
          <w:sz w:val="24"/>
          <w:szCs w:val="24"/>
          <w:lang w:bidi="ar-DZ"/>
        </w:rPr>
        <w:t xml:space="preserve">        </w:t>
      </w:r>
      <w:r w:rsidR="005D3F19" w:rsidRPr="005D3F19">
        <w:rPr>
          <w:rFonts w:cs="Arial" w:hint="cs"/>
          <w:sz w:val="24"/>
          <w:szCs w:val="24"/>
          <w:rtl/>
          <w:lang w:bidi="ar-DZ"/>
        </w:rPr>
        <w:t>لزراعة</w:t>
      </w:r>
      <w:r w:rsidR="005D3F19" w:rsidRPr="005D3F19">
        <w:rPr>
          <w:rFonts w:cs="Arial"/>
          <w:sz w:val="24"/>
          <w:szCs w:val="24"/>
          <w:rtl/>
          <w:lang w:bidi="ar-DZ"/>
        </w:rPr>
        <w:t xml:space="preserve"> </w:t>
      </w:r>
      <w:r w:rsidR="005D3F19" w:rsidRPr="005D3F19">
        <w:rPr>
          <w:rFonts w:cs="Arial" w:hint="cs"/>
          <w:sz w:val="24"/>
          <w:szCs w:val="24"/>
          <w:rtl/>
          <w:lang w:bidi="ar-DZ"/>
        </w:rPr>
        <w:t>المتنقلة،</w:t>
      </w:r>
      <w:r w:rsidR="005D3F19" w:rsidRPr="005D3F19">
        <w:rPr>
          <w:rFonts w:cs="Arial"/>
          <w:sz w:val="24"/>
          <w:szCs w:val="24"/>
          <w:rtl/>
          <w:lang w:bidi="ar-DZ"/>
        </w:rPr>
        <w:t xml:space="preserve"> </w:t>
      </w:r>
      <w:r w:rsidR="005D3F19" w:rsidRPr="005D3F19">
        <w:rPr>
          <w:rFonts w:cs="Arial" w:hint="cs"/>
          <w:sz w:val="24"/>
          <w:szCs w:val="24"/>
          <w:rtl/>
          <w:lang w:bidi="ar-DZ"/>
        </w:rPr>
        <w:t>والمساكن</w:t>
      </w:r>
      <w:r w:rsidR="005D3F19" w:rsidRPr="005D3F19">
        <w:rPr>
          <w:rFonts w:cs="Arial"/>
          <w:sz w:val="24"/>
          <w:szCs w:val="24"/>
          <w:rtl/>
          <w:lang w:bidi="ar-DZ"/>
        </w:rPr>
        <w:t xml:space="preserve"> </w:t>
      </w:r>
      <w:r w:rsidR="005D3F19" w:rsidRPr="005D3F19">
        <w:rPr>
          <w:rFonts w:cs="Arial" w:hint="cs"/>
          <w:sz w:val="24"/>
          <w:szCs w:val="24"/>
          <w:rtl/>
          <w:lang w:bidi="ar-DZ"/>
        </w:rPr>
        <w:t>نجد</w:t>
      </w:r>
      <w:r w:rsidR="005D3F19" w:rsidRPr="005D3F19">
        <w:rPr>
          <w:rFonts w:cs="Arial"/>
          <w:sz w:val="24"/>
          <w:szCs w:val="24"/>
          <w:rtl/>
          <w:lang w:bidi="ar-DZ"/>
        </w:rPr>
        <w:t xml:space="preserve"> </w:t>
      </w:r>
      <w:r w:rsidR="005D3F19" w:rsidRPr="005D3F19">
        <w:rPr>
          <w:rFonts w:cs="Arial" w:hint="cs"/>
          <w:sz w:val="24"/>
          <w:szCs w:val="24"/>
          <w:rtl/>
          <w:lang w:bidi="ar-DZ"/>
        </w:rPr>
        <w:t>الخيام</w:t>
      </w:r>
      <w:r w:rsidR="005D3F19" w:rsidRPr="005D3F19">
        <w:rPr>
          <w:rFonts w:cs="Arial"/>
          <w:sz w:val="24"/>
          <w:szCs w:val="24"/>
          <w:rtl/>
          <w:lang w:bidi="ar-DZ"/>
        </w:rPr>
        <w:t xml:space="preserve"> </w:t>
      </w:r>
      <w:r w:rsidR="005D3F19" w:rsidRPr="005D3F19">
        <w:rPr>
          <w:rFonts w:cs="Arial" w:hint="cs"/>
          <w:sz w:val="24"/>
          <w:szCs w:val="24"/>
          <w:rtl/>
          <w:lang w:bidi="ar-DZ"/>
        </w:rPr>
        <w:t>لدي</w:t>
      </w:r>
      <w:r w:rsidR="005D3F19" w:rsidRPr="005D3F19">
        <w:rPr>
          <w:rFonts w:cs="Arial"/>
          <w:sz w:val="24"/>
          <w:szCs w:val="24"/>
          <w:rtl/>
          <w:lang w:bidi="ar-DZ"/>
        </w:rPr>
        <w:t xml:space="preserve"> </w:t>
      </w:r>
      <w:r w:rsidR="005D3F19" w:rsidRPr="005D3F19">
        <w:rPr>
          <w:rFonts w:cs="Arial" w:hint="cs"/>
          <w:sz w:val="24"/>
          <w:szCs w:val="24"/>
          <w:rtl/>
          <w:lang w:bidi="ar-DZ"/>
        </w:rPr>
        <w:t>البدو، معسكرات</w:t>
      </w:r>
      <w:r w:rsidR="005D3F19" w:rsidRPr="005D3F19">
        <w:rPr>
          <w:rFonts w:cs="Arial"/>
          <w:sz w:val="24"/>
          <w:szCs w:val="24"/>
          <w:rtl/>
          <w:lang w:bidi="ar-DZ"/>
        </w:rPr>
        <w:t xml:space="preserve"> </w:t>
      </w:r>
      <w:r w:rsidR="005D3F19" w:rsidRPr="005D3F19">
        <w:rPr>
          <w:rFonts w:cs="Arial" w:hint="cs"/>
          <w:sz w:val="24"/>
          <w:szCs w:val="24"/>
          <w:rtl/>
          <w:lang w:bidi="ar-DZ"/>
        </w:rPr>
        <w:t>المغول،</w:t>
      </w:r>
      <w:r w:rsidR="005D3F19" w:rsidRPr="005D3F19">
        <w:rPr>
          <w:rFonts w:cs="Arial"/>
          <w:sz w:val="24"/>
          <w:szCs w:val="24"/>
          <w:rtl/>
          <w:lang w:bidi="ar-DZ"/>
        </w:rPr>
        <w:t xml:space="preserve"> </w:t>
      </w:r>
      <w:r w:rsidR="005D3F19" w:rsidRPr="005D3F19">
        <w:rPr>
          <w:sz w:val="24"/>
          <w:szCs w:val="24"/>
          <w:lang w:bidi="ar-DZ"/>
        </w:rPr>
        <w:t>le fons</w:t>
      </w:r>
      <w:r>
        <w:rPr>
          <w:rFonts w:hint="cs"/>
          <w:sz w:val="24"/>
          <w:szCs w:val="24"/>
          <w:rtl/>
          <w:lang w:bidi="ar-DZ"/>
        </w:rPr>
        <w:t xml:space="preserve"> في غرب افريقيا وهم زراع متنقلين ، ونجد الاسكيمو والهنود الحمر في امريكا الشمالية، كما نجد المنازل المؤقتة من خلال حركة الانتقال الفصلي </w:t>
      </w:r>
      <w:r>
        <w:rPr>
          <w:sz w:val="24"/>
          <w:szCs w:val="24"/>
          <w:lang w:bidi="ar-DZ"/>
        </w:rPr>
        <w:t>transhumance</w:t>
      </w:r>
      <w:r>
        <w:rPr>
          <w:rFonts w:hint="cs"/>
          <w:sz w:val="24"/>
          <w:szCs w:val="24"/>
          <w:rtl/>
          <w:lang w:bidi="ar-DZ"/>
        </w:rPr>
        <w:t xml:space="preserve"> خاصة في حوض البحر المتوسط وسكان هذه المناطق يتنقلون في الصيف نحو الجبال لتامين حصول الحيوانات علي الاعلاف وحين ينصرف الصيف يعودون نحو منازلهم الثابتة</w:t>
      </w:r>
    </w:p>
    <w:p w:rsidR="002100E5" w:rsidRDefault="00923FF7" w:rsidP="00FC3C94">
      <w:pPr>
        <w:bidi/>
        <w:rPr>
          <w:sz w:val="24"/>
          <w:szCs w:val="24"/>
          <w:rtl/>
          <w:lang w:bidi="ar-DZ"/>
        </w:rPr>
      </w:pPr>
      <w:r>
        <w:rPr>
          <w:rFonts w:hint="cs"/>
          <w:sz w:val="24"/>
          <w:szCs w:val="24"/>
          <w:rtl/>
          <w:lang w:bidi="ar-DZ"/>
        </w:rPr>
        <w:t xml:space="preserve"> 2-</w:t>
      </w:r>
      <w:r w:rsidRPr="00923FF7">
        <w:rPr>
          <w:rFonts w:hint="cs"/>
          <w:sz w:val="24"/>
          <w:szCs w:val="24"/>
          <w:u w:val="single"/>
          <w:rtl/>
          <w:lang w:bidi="ar-DZ"/>
        </w:rPr>
        <w:t xml:space="preserve">المراكز </w:t>
      </w:r>
      <w:proofErr w:type="gramStart"/>
      <w:r w:rsidR="00564589">
        <w:rPr>
          <w:rFonts w:hint="cs"/>
          <w:sz w:val="24"/>
          <w:szCs w:val="24"/>
          <w:rtl/>
          <w:lang w:bidi="ar-DZ"/>
        </w:rPr>
        <w:t xml:space="preserve">شبه </w:t>
      </w:r>
      <w:r w:rsidRPr="00923FF7">
        <w:rPr>
          <w:rFonts w:hint="cs"/>
          <w:sz w:val="24"/>
          <w:szCs w:val="24"/>
          <w:u w:val="single"/>
          <w:rtl/>
          <w:lang w:bidi="ar-DZ"/>
        </w:rPr>
        <w:t xml:space="preserve"> </w:t>
      </w:r>
      <w:r w:rsidR="00564589" w:rsidRPr="00923FF7">
        <w:rPr>
          <w:rFonts w:hint="cs"/>
          <w:sz w:val="24"/>
          <w:szCs w:val="24"/>
          <w:u w:val="single"/>
          <w:rtl/>
          <w:lang w:bidi="ar-DZ"/>
        </w:rPr>
        <w:t>دائمة</w:t>
      </w:r>
      <w:proofErr w:type="gramEnd"/>
      <w:r w:rsidR="00564589" w:rsidRPr="00923FF7">
        <w:rPr>
          <w:rFonts w:hint="cs"/>
          <w:sz w:val="24"/>
          <w:szCs w:val="24"/>
          <w:u w:val="single"/>
          <w:rtl/>
          <w:lang w:bidi="ar-DZ"/>
        </w:rPr>
        <w:t>:</w:t>
      </w:r>
      <w:r w:rsidR="00564589">
        <w:rPr>
          <w:rFonts w:hint="cs"/>
          <w:sz w:val="24"/>
          <w:szCs w:val="24"/>
          <w:rtl/>
          <w:lang w:bidi="ar-DZ"/>
        </w:rPr>
        <w:t xml:space="preserve"> حيث تكون وسيط بين المساكن الدائمة وغير الدائمة ،فكل مركز عمراني يشغل فترة معينة ثم </w:t>
      </w:r>
      <w:r w:rsidR="002100E5">
        <w:rPr>
          <w:rFonts w:hint="cs"/>
          <w:sz w:val="24"/>
          <w:szCs w:val="24"/>
          <w:rtl/>
          <w:lang w:bidi="ar-DZ"/>
        </w:rPr>
        <w:t xml:space="preserve">   </w:t>
      </w:r>
    </w:p>
    <w:p w:rsidR="002100E5" w:rsidRDefault="002100E5" w:rsidP="00FC3C94">
      <w:pPr>
        <w:bidi/>
        <w:rPr>
          <w:sz w:val="24"/>
          <w:szCs w:val="24"/>
          <w:rtl/>
          <w:lang w:bidi="ar-DZ"/>
        </w:rPr>
      </w:pPr>
      <w:r>
        <w:rPr>
          <w:rFonts w:hint="cs"/>
          <w:sz w:val="24"/>
          <w:szCs w:val="24"/>
          <w:rtl/>
          <w:lang w:bidi="ar-DZ"/>
        </w:rPr>
        <w:t xml:space="preserve">     </w:t>
      </w:r>
      <w:r w:rsidRPr="002100E5">
        <w:rPr>
          <w:rFonts w:cs="Arial" w:hint="cs"/>
          <w:sz w:val="24"/>
          <w:szCs w:val="24"/>
          <w:rtl/>
          <w:lang w:bidi="ar-DZ"/>
        </w:rPr>
        <w:t>يهجر</w:t>
      </w:r>
      <w:r w:rsidRPr="002100E5">
        <w:rPr>
          <w:rFonts w:cs="Arial"/>
          <w:sz w:val="24"/>
          <w:szCs w:val="24"/>
          <w:rtl/>
          <w:lang w:bidi="ar-DZ"/>
        </w:rPr>
        <w:t xml:space="preserve"> </w:t>
      </w:r>
      <w:r w:rsidRPr="002100E5">
        <w:rPr>
          <w:rFonts w:cs="Arial" w:hint="cs"/>
          <w:sz w:val="24"/>
          <w:szCs w:val="24"/>
          <w:rtl/>
          <w:lang w:bidi="ar-DZ"/>
        </w:rPr>
        <w:t>فهو</w:t>
      </w:r>
      <w:r w:rsidRPr="002100E5">
        <w:rPr>
          <w:rFonts w:cs="Arial"/>
          <w:sz w:val="24"/>
          <w:szCs w:val="24"/>
          <w:rtl/>
          <w:lang w:bidi="ar-DZ"/>
        </w:rPr>
        <w:t xml:space="preserve"> </w:t>
      </w:r>
      <w:r w:rsidRPr="002100E5">
        <w:rPr>
          <w:rFonts w:cs="Arial" w:hint="cs"/>
          <w:sz w:val="24"/>
          <w:szCs w:val="24"/>
          <w:rtl/>
          <w:lang w:bidi="ar-DZ"/>
        </w:rPr>
        <w:t>مركز</w:t>
      </w:r>
      <w:r w:rsidRPr="002100E5">
        <w:rPr>
          <w:rFonts w:cs="Arial"/>
          <w:sz w:val="24"/>
          <w:szCs w:val="24"/>
          <w:rtl/>
          <w:lang w:bidi="ar-DZ"/>
        </w:rPr>
        <w:t xml:space="preserve"> </w:t>
      </w:r>
      <w:r w:rsidRPr="002100E5">
        <w:rPr>
          <w:rFonts w:cs="Arial" w:hint="cs"/>
          <w:sz w:val="24"/>
          <w:szCs w:val="24"/>
          <w:rtl/>
          <w:lang w:bidi="ar-DZ"/>
        </w:rPr>
        <w:t>شبه</w:t>
      </w:r>
      <w:r w:rsidRPr="002100E5">
        <w:rPr>
          <w:rFonts w:cs="Arial"/>
          <w:sz w:val="24"/>
          <w:szCs w:val="24"/>
          <w:rtl/>
          <w:lang w:bidi="ar-DZ"/>
        </w:rPr>
        <w:t xml:space="preserve"> </w:t>
      </w:r>
      <w:proofErr w:type="gramStart"/>
      <w:r w:rsidRPr="002100E5">
        <w:rPr>
          <w:rFonts w:cs="Arial" w:hint="cs"/>
          <w:sz w:val="24"/>
          <w:szCs w:val="24"/>
          <w:rtl/>
          <w:lang w:bidi="ar-DZ"/>
        </w:rPr>
        <w:t>دائم</w:t>
      </w:r>
      <w:r w:rsidRPr="002100E5">
        <w:rPr>
          <w:rFonts w:cs="Arial"/>
          <w:sz w:val="24"/>
          <w:szCs w:val="24"/>
          <w:rtl/>
          <w:lang w:bidi="ar-DZ"/>
        </w:rPr>
        <w:t xml:space="preserve"> </w:t>
      </w:r>
      <w:r w:rsidRPr="002100E5">
        <w:rPr>
          <w:rFonts w:cs="Arial" w:hint="cs"/>
          <w:sz w:val="24"/>
          <w:szCs w:val="24"/>
          <w:rtl/>
          <w:lang w:bidi="ar-DZ"/>
        </w:rPr>
        <w:t>،</w:t>
      </w:r>
      <w:proofErr w:type="gramEnd"/>
      <w:r w:rsidRPr="002100E5">
        <w:rPr>
          <w:rFonts w:cs="Arial"/>
          <w:sz w:val="24"/>
          <w:szCs w:val="24"/>
          <w:rtl/>
          <w:lang w:bidi="ar-DZ"/>
        </w:rPr>
        <w:t xml:space="preserve"> </w:t>
      </w:r>
      <w:r w:rsidRPr="002100E5">
        <w:rPr>
          <w:rFonts w:cs="Arial" w:hint="cs"/>
          <w:sz w:val="24"/>
          <w:szCs w:val="24"/>
          <w:rtl/>
          <w:lang w:bidi="ar-DZ"/>
        </w:rPr>
        <w:t>خاصة</w:t>
      </w:r>
      <w:r w:rsidRPr="002100E5">
        <w:rPr>
          <w:rFonts w:cs="Arial"/>
          <w:sz w:val="24"/>
          <w:szCs w:val="24"/>
          <w:rtl/>
          <w:lang w:bidi="ar-DZ"/>
        </w:rPr>
        <w:t xml:space="preserve"> </w:t>
      </w:r>
      <w:r w:rsidRPr="002100E5">
        <w:rPr>
          <w:rFonts w:cs="Arial" w:hint="cs"/>
          <w:sz w:val="24"/>
          <w:szCs w:val="24"/>
          <w:rtl/>
          <w:lang w:bidi="ar-DZ"/>
        </w:rPr>
        <w:t>القبائل</w:t>
      </w:r>
      <w:r w:rsidRPr="002100E5">
        <w:rPr>
          <w:rFonts w:cs="Arial"/>
          <w:sz w:val="24"/>
          <w:szCs w:val="24"/>
          <w:rtl/>
          <w:lang w:bidi="ar-DZ"/>
        </w:rPr>
        <w:t xml:space="preserve"> </w:t>
      </w:r>
      <w:r w:rsidRPr="002100E5">
        <w:rPr>
          <w:rFonts w:cs="Arial" w:hint="cs"/>
          <w:sz w:val="24"/>
          <w:szCs w:val="24"/>
          <w:rtl/>
          <w:lang w:bidi="ar-DZ"/>
        </w:rPr>
        <w:t>الممارسة</w:t>
      </w:r>
      <w:r w:rsidRPr="002100E5">
        <w:rPr>
          <w:rFonts w:cs="Arial"/>
          <w:sz w:val="24"/>
          <w:szCs w:val="24"/>
          <w:rtl/>
          <w:lang w:bidi="ar-DZ"/>
        </w:rPr>
        <w:t xml:space="preserve"> </w:t>
      </w:r>
      <w:r w:rsidRPr="002100E5">
        <w:rPr>
          <w:rFonts w:cs="Arial" w:hint="cs"/>
          <w:sz w:val="24"/>
          <w:szCs w:val="24"/>
          <w:rtl/>
          <w:lang w:bidi="ar-DZ"/>
        </w:rPr>
        <w:t>لمهنة</w:t>
      </w:r>
      <w:r w:rsidRPr="002100E5">
        <w:rPr>
          <w:rFonts w:cs="Arial"/>
          <w:sz w:val="24"/>
          <w:szCs w:val="24"/>
          <w:rtl/>
          <w:lang w:bidi="ar-DZ"/>
        </w:rPr>
        <w:t xml:space="preserve"> </w:t>
      </w:r>
      <w:r w:rsidRPr="002100E5">
        <w:rPr>
          <w:rFonts w:cs="Arial" w:hint="cs"/>
          <w:sz w:val="24"/>
          <w:szCs w:val="24"/>
          <w:rtl/>
          <w:lang w:bidi="ar-DZ"/>
        </w:rPr>
        <w:t>الصيد</w:t>
      </w:r>
      <w:r w:rsidRPr="002100E5">
        <w:rPr>
          <w:rFonts w:cs="Arial"/>
          <w:sz w:val="24"/>
          <w:szCs w:val="24"/>
          <w:rtl/>
          <w:lang w:bidi="ar-DZ"/>
        </w:rPr>
        <w:t xml:space="preserve"> </w:t>
      </w:r>
      <w:r w:rsidRPr="002100E5">
        <w:rPr>
          <w:rFonts w:cs="Arial" w:hint="cs"/>
          <w:sz w:val="24"/>
          <w:szCs w:val="24"/>
          <w:rtl/>
          <w:lang w:bidi="ar-DZ"/>
        </w:rPr>
        <w:t>والزراعة</w:t>
      </w:r>
      <w:r w:rsidRPr="002100E5">
        <w:rPr>
          <w:rFonts w:cs="Arial"/>
          <w:sz w:val="24"/>
          <w:szCs w:val="24"/>
          <w:rtl/>
          <w:lang w:bidi="ar-DZ"/>
        </w:rPr>
        <w:t xml:space="preserve"> </w:t>
      </w:r>
      <w:r w:rsidRPr="002100E5">
        <w:rPr>
          <w:rFonts w:cs="Arial" w:hint="cs"/>
          <w:sz w:val="24"/>
          <w:szCs w:val="24"/>
          <w:rtl/>
          <w:lang w:bidi="ar-DZ"/>
        </w:rPr>
        <w:t>المتنقلة</w:t>
      </w:r>
    </w:p>
    <w:p w:rsidR="008B18A1" w:rsidRDefault="002100E5" w:rsidP="00FC3C94">
      <w:pPr>
        <w:bidi/>
        <w:rPr>
          <w:sz w:val="24"/>
          <w:szCs w:val="24"/>
          <w:rtl/>
          <w:lang w:bidi="ar-DZ"/>
        </w:rPr>
      </w:pPr>
      <w:r>
        <w:rPr>
          <w:rFonts w:hint="cs"/>
          <w:sz w:val="24"/>
          <w:szCs w:val="24"/>
          <w:rtl/>
          <w:lang w:bidi="ar-DZ"/>
        </w:rPr>
        <w:t xml:space="preserve">  3- </w:t>
      </w:r>
      <w:r w:rsidRPr="002100E5">
        <w:rPr>
          <w:rFonts w:hint="cs"/>
          <w:sz w:val="24"/>
          <w:szCs w:val="24"/>
          <w:u w:val="single"/>
          <w:rtl/>
          <w:lang w:bidi="ar-DZ"/>
        </w:rPr>
        <w:t>المراكز الدائمة</w:t>
      </w:r>
      <w:r>
        <w:rPr>
          <w:rFonts w:hint="cs"/>
          <w:sz w:val="24"/>
          <w:szCs w:val="24"/>
          <w:rtl/>
          <w:lang w:bidi="ar-DZ"/>
        </w:rPr>
        <w:t>:</w:t>
      </w:r>
      <w:r w:rsidRPr="002100E5">
        <w:rPr>
          <w:rFonts w:hint="cs"/>
          <w:rtl/>
        </w:rPr>
        <w:t xml:space="preserve"> </w:t>
      </w:r>
      <w:r w:rsidRPr="002100E5">
        <w:rPr>
          <w:rFonts w:cs="Arial" w:hint="cs"/>
          <w:sz w:val="24"/>
          <w:szCs w:val="24"/>
          <w:rtl/>
          <w:lang w:bidi="ar-DZ"/>
        </w:rPr>
        <w:t>وهي</w:t>
      </w:r>
      <w:r w:rsidRPr="002100E5">
        <w:rPr>
          <w:rFonts w:cs="Arial"/>
          <w:sz w:val="24"/>
          <w:szCs w:val="24"/>
          <w:rtl/>
          <w:lang w:bidi="ar-DZ"/>
        </w:rPr>
        <w:t xml:space="preserve"> </w:t>
      </w:r>
      <w:r w:rsidRPr="002100E5">
        <w:rPr>
          <w:rFonts w:cs="Arial" w:hint="cs"/>
          <w:sz w:val="24"/>
          <w:szCs w:val="24"/>
          <w:rtl/>
          <w:lang w:bidi="ar-DZ"/>
        </w:rPr>
        <w:t>مساكن</w:t>
      </w:r>
      <w:r w:rsidRPr="002100E5">
        <w:rPr>
          <w:rFonts w:cs="Arial"/>
          <w:sz w:val="24"/>
          <w:szCs w:val="24"/>
          <w:rtl/>
          <w:lang w:bidi="ar-DZ"/>
        </w:rPr>
        <w:t xml:space="preserve"> </w:t>
      </w:r>
      <w:r w:rsidRPr="002100E5">
        <w:rPr>
          <w:rFonts w:cs="Arial" w:hint="cs"/>
          <w:sz w:val="24"/>
          <w:szCs w:val="24"/>
          <w:rtl/>
          <w:lang w:bidi="ar-DZ"/>
        </w:rPr>
        <w:t>ثابتة</w:t>
      </w:r>
      <w:r w:rsidRPr="002100E5">
        <w:rPr>
          <w:rFonts w:cs="Arial"/>
          <w:sz w:val="24"/>
          <w:szCs w:val="24"/>
          <w:rtl/>
          <w:lang w:bidi="ar-DZ"/>
        </w:rPr>
        <w:t xml:space="preserve"> </w:t>
      </w:r>
      <w:r w:rsidRPr="002100E5">
        <w:rPr>
          <w:sz w:val="24"/>
          <w:szCs w:val="24"/>
          <w:lang w:bidi="ar-DZ"/>
        </w:rPr>
        <w:t>permanent</w:t>
      </w:r>
      <w:r>
        <w:rPr>
          <w:rFonts w:hint="cs"/>
          <w:sz w:val="24"/>
          <w:szCs w:val="24"/>
          <w:rtl/>
          <w:lang w:bidi="ar-DZ"/>
        </w:rPr>
        <w:t xml:space="preserve"> ويرتبط هذا النوع بالسكان الذين </w:t>
      </w:r>
      <w:r w:rsidR="00FC3C94">
        <w:rPr>
          <w:rFonts w:hint="cs"/>
          <w:sz w:val="24"/>
          <w:szCs w:val="24"/>
          <w:rtl/>
          <w:lang w:bidi="ar-DZ"/>
        </w:rPr>
        <w:t>شيدوا</w:t>
      </w:r>
      <w:r>
        <w:rPr>
          <w:rFonts w:hint="cs"/>
          <w:sz w:val="24"/>
          <w:szCs w:val="24"/>
          <w:rtl/>
          <w:lang w:bidi="ar-DZ"/>
        </w:rPr>
        <w:t xml:space="preserve"> هذه المراكز، ويرتبط </w:t>
      </w:r>
      <w:r w:rsidR="00FC3C94">
        <w:rPr>
          <w:rFonts w:hint="cs"/>
          <w:sz w:val="24"/>
          <w:szCs w:val="24"/>
          <w:rtl/>
          <w:lang w:bidi="ar-DZ"/>
        </w:rPr>
        <w:t xml:space="preserve"> </w:t>
      </w:r>
      <w:r>
        <w:rPr>
          <w:rFonts w:hint="cs"/>
          <w:sz w:val="24"/>
          <w:szCs w:val="24"/>
          <w:rtl/>
          <w:lang w:bidi="ar-DZ"/>
        </w:rPr>
        <w:t xml:space="preserve">نوع وشكل هذه المراكز </w:t>
      </w:r>
      <w:r w:rsidR="00FC3C94">
        <w:rPr>
          <w:rFonts w:hint="cs"/>
          <w:sz w:val="24"/>
          <w:szCs w:val="24"/>
          <w:rtl/>
          <w:lang w:bidi="ar-DZ"/>
        </w:rPr>
        <w:t>بأساليب</w:t>
      </w:r>
      <w:r>
        <w:rPr>
          <w:rFonts w:hint="cs"/>
          <w:sz w:val="24"/>
          <w:szCs w:val="24"/>
          <w:rtl/>
          <w:lang w:bidi="ar-DZ"/>
        </w:rPr>
        <w:t xml:space="preserve"> الزراعة المتبعة وخلفية السكان الحضرية ونوع التربة القائمة عليها اضافة الي طبيعة الموضع وعادتا ما تكون </w:t>
      </w:r>
      <w:r w:rsidR="00FC3C94">
        <w:rPr>
          <w:rFonts w:hint="cs"/>
          <w:sz w:val="24"/>
          <w:szCs w:val="24"/>
          <w:rtl/>
          <w:lang w:bidi="ar-DZ"/>
        </w:rPr>
        <w:t xml:space="preserve">هذه المراكز  مجمعة او مبعثرة مرتبطة اشد الارتباط بالتربة الزراعية القائمة عليها ،تتميز هذه المساكن بوجود الزراعات الكثيفة الموجودة بجوارها </w:t>
      </w:r>
      <w:r w:rsidR="008B18A1">
        <w:rPr>
          <w:rFonts w:hint="cs"/>
          <w:sz w:val="24"/>
          <w:szCs w:val="24"/>
          <w:rtl/>
          <w:lang w:bidi="ar-DZ"/>
        </w:rPr>
        <w:t>، بينما تتميز المراكز الدائمة والمبعثرة بانها اراضي حديثة التعمير</w:t>
      </w:r>
    </w:p>
    <w:p w:rsidR="00E26168" w:rsidRPr="008B18A1" w:rsidRDefault="008B18A1" w:rsidP="008B18A1">
      <w:pPr>
        <w:bidi/>
        <w:rPr>
          <w:sz w:val="24"/>
          <w:szCs w:val="24"/>
          <w:rtl/>
          <w:lang w:bidi="ar-DZ"/>
        </w:rPr>
      </w:pPr>
      <w:r>
        <w:rPr>
          <w:rFonts w:hint="cs"/>
          <w:sz w:val="24"/>
          <w:szCs w:val="24"/>
          <w:rtl/>
          <w:lang w:bidi="ar-DZ"/>
        </w:rPr>
        <w:t xml:space="preserve">الملاحظة رقم 1-يوجد قري جديدة شهدت نوع من العمران المجمع خصوصا في حالة بناء الدولة القري المخططة كبيرة نوعا ما حتي تتمكن من تقديم الخدمات المختلفة بشكل جماعي القري الاشتراكية في الجزائر كذلك قري </w:t>
      </w:r>
      <w:proofErr w:type="spellStart"/>
      <w:r>
        <w:rPr>
          <w:rFonts w:hint="cs"/>
          <w:sz w:val="24"/>
          <w:szCs w:val="24"/>
          <w:rtl/>
          <w:lang w:bidi="ar-DZ"/>
        </w:rPr>
        <w:t>بوجاما</w:t>
      </w:r>
      <w:proofErr w:type="spellEnd"/>
      <w:r>
        <w:rPr>
          <w:rFonts w:hint="cs"/>
          <w:sz w:val="24"/>
          <w:szCs w:val="24"/>
          <w:rtl/>
          <w:lang w:bidi="ar-DZ"/>
        </w:rPr>
        <w:t xml:space="preserve"> في تنزانيا</w:t>
      </w:r>
    </w:p>
    <w:sectPr w:rsidR="00E26168" w:rsidRPr="008B1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27" w:rsidRDefault="00BF7627" w:rsidP="008B18A1">
      <w:pPr>
        <w:spacing w:after="0" w:line="240" w:lineRule="auto"/>
      </w:pPr>
      <w:r>
        <w:separator/>
      </w:r>
    </w:p>
  </w:endnote>
  <w:endnote w:type="continuationSeparator" w:id="0">
    <w:p w:rsidR="00BF7627" w:rsidRDefault="00BF7627" w:rsidP="008B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1" w:rsidRDefault="008B18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1" w:rsidRDefault="008B18A1">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1" w:rsidRDefault="008B18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27" w:rsidRDefault="00BF7627" w:rsidP="008B18A1">
      <w:pPr>
        <w:spacing w:after="0" w:line="240" w:lineRule="auto"/>
      </w:pPr>
      <w:r>
        <w:separator/>
      </w:r>
    </w:p>
  </w:footnote>
  <w:footnote w:type="continuationSeparator" w:id="0">
    <w:p w:rsidR="00BF7627" w:rsidRDefault="00BF7627" w:rsidP="008B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1" w:rsidRDefault="008B18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1" w:rsidRDefault="008B18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1" w:rsidRDefault="008B18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F92"/>
    <w:multiLevelType w:val="hybridMultilevel"/>
    <w:tmpl w:val="D1424C6E"/>
    <w:lvl w:ilvl="0" w:tplc="0EBE04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C0"/>
    <w:rsid w:val="000531B1"/>
    <w:rsid w:val="001258EF"/>
    <w:rsid w:val="002100E5"/>
    <w:rsid w:val="002D0AD0"/>
    <w:rsid w:val="004A45C0"/>
    <w:rsid w:val="0053425B"/>
    <w:rsid w:val="00564589"/>
    <w:rsid w:val="005D3F19"/>
    <w:rsid w:val="008B18A1"/>
    <w:rsid w:val="00923FF7"/>
    <w:rsid w:val="00B307E2"/>
    <w:rsid w:val="00B310DC"/>
    <w:rsid w:val="00B3191E"/>
    <w:rsid w:val="00BF7627"/>
    <w:rsid w:val="00E26168"/>
    <w:rsid w:val="00E60154"/>
    <w:rsid w:val="00FC3C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8EF"/>
    <w:pPr>
      <w:ind w:left="720"/>
      <w:contextualSpacing/>
    </w:pPr>
  </w:style>
  <w:style w:type="paragraph" w:styleId="En-tte">
    <w:name w:val="header"/>
    <w:basedOn w:val="Normal"/>
    <w:link w:val="En-tteCar"/>
    <w:uiPriority w:val="99"/>
    <w:unhideWhenUsed/>
    <w:rsid w:val="008B18A1"/>
    <w:pPr>
      <w:tabs>
        <w:tab w:val="center" w:pos="4536"/>
        <w:tab w:val="right" w:pos="9072"/>
      </w:tabs>
      <w:spacing w:after="0" w:line="240" w:lineRule="auto"/>
    </w:pPr>
  </w:style>
  <w:style w:type="character" w:customStyle="1" w:styleId="En-tteCar">
    <w:name w:val="En-tête Car"/>
    <w:basedOn w:val="Policepardfaut"/>
    <w:link w:val="En-tte"/>
    <w:uiPriority w:val="99"/>
    <w:rsid w:val="008B18A1"/>
  </w:style>
  <w:style w:type="paragraph" w:styleId="Pieddepage">
    <w:name w:val="footer"/>
    <w:basedOn w:val="Normal"/>
    <w:link w:val="PieddepageCar"/>
    <w:uiPriority w:val="99"/>
    <w:unhideWhenUsed/>
    <w:rsid w:val="008B18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8EF"/>
    <w:pPr>
      <w:ind w:left="720"/>
      <w:contextualSpacing/>
    </w:pPr>
  </w:style>
  <w:style w:type="paragraph" w:styleId="En-tte">
    <w:name w:val="header"/>
    <w:basedOn w:val="Normal"/>
    <w:link w:val="En-tteCar"/>
    <w:uiPriority w:val="99"/>
    <w:unhideWhenUsed/>
    <w:rsid w:val="008B18A1"/>
    <w:pPr>
      <w:tabs>
        <w:tab w:val="center" w:pos="4536"/>
        <w:tab w:val="right" w:pos="9072"/>
      </w:tabs>
      <w:spacing w:after="0" w:line="240" w:lineRule="auto"/>
    </w:pPr>
  </w:style>
  <w:style w:type="character" w:customStyle="1" w:styleId="En-tteCar">
    <w:name w:val="En-tête Car"/>
    <w:basedOn w:val="Policepardfaut"/>
    <w:link w:val="En-tte"/>
    <w:uiPriority w:val="99"/>
    <w:rsid w:val="008B18A1"/>
  </w:style>
  <w:style w:type="paragraph" w:styleId="Pieddepage">
    <w:name w:val="footer"/>
    <w:basedOn w:val="Normal"/>
    <w:link w:val="PieddepageCar"/>
    <w:uiPriority w:val="99"/>
    <w:unhideWhenUsed/>
    <w:rsid w:val="008B18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D098-ECF3-4029-822F-9A7B98FE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inf</dc:creator>
  <cp:lastModifiedBy>se inf</cp:lastModifiedBy>
  <cp:revision>1</cp:revision>
  <dcterms:created xsi:type="dcterms:W3CDTF">2020-03-24T16:34:00Z</dcterms:created>
  <dcterms:modified xsi:type="dcterms:W3CDTF">2020-03-24T18:57:00Z</dcterms:modified>
</cp:coreProperties>
</file>