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20F6" w14:textId="181B361D" w:rsidR="000D6C4D" w:rsidRPr="00534BC9" w:rsidRDefault="00534BC9">
      <w:pPr>
        <w:rPr>
          <w:b/>
          <w:bCs/>
        </w:rPr>
      </w:pPr>
      <w:r w:rsidRPr="00534BC9">
        <w:rPr>
          <w:b/>
          <w:bCs/>
        </w:rPr>
        <w:t>Programme anatomie : unité endocrinologie 2</w:t>
      </w:r>
      <w:r w:rsidRPr="00534BC9">
        <w:rPr>
          <w:b/>
          <w:bCs/>
          <w:vertAlign w:val="superscript"/>
        </w:rPr>
        <w:t>ème</w:t>
      </w:r>
      <w:r w:rsidRPr="00534BC9">
        <w:rPr>
          <w:b/>
          <w:bCs/>
        </w:rPr>
        <w:t xml:space="preserve"> année de médecine</w:t>
      </w:r>
    </w:p>
    <w:p w14:paraId="24708316" w14:textId="1C2F1560" w:rsidR="00534BC9" w:rsidRDefault="00534BC9"/>
    <w:p w14:paraId="5553BF5E" w14:textId="08E15B88" w:rsidR="00534BC9" w:rsidRDefault="00534BC9"/>
    <w:p w14:paraId="488136D7" w14:textId="0871A0BD" w:rsidR="00534BC9" w:rsidRDefault="00534BC9">
      <w:r>
        <w:t>TESTICULE ET EPIDIDYME                                                                                 DR BOUREMADA</w:t>
      </w:r>
    </w:p>
    <w:p w14:paraId="7EA394DB" w14:textId="0A3025D7" w:rsidR="00534BC9" w:rsidRDefault="00534BC9">
      <w:r>
        <w:t>PROSTATE ET VOIES SPERMATIQUES EXTRA TESTICULAIRES                      DR BOUREMADA</w:t>
      </w:r>
    </w:p>
    <w:p w14:paraId="74285EE7" w14:textId="322C46FE" w:rsidR="00534BC9" w:rsidRDefault="00534BC9">
      <w:r>
        <w:t>VERGE                                                                                                                    DR BOUREMADA</w:t>
      </w:r>
    </w:p>
    <w:p w14:paraId="67AC5D81" w14:textId="78200FA9" w:rsidR="00534BC9" w:rsidRDefault="00534BC9">
      <w:r>
        <w:t>GLANDE THYROÏDE ET PARA THYROÏDES                                                        DR BENABDELHAFID</w:t>
      </w:r>
    </w:p>
    <w:p w14:paraId="0105B43E" w14:textId="0E24C717" w:rsidR="00534BC9" w:rsidRDefault="00534BC9">
      <w:r>
        <w:t>OVAIRES ET TROMPES UTERINES                                                                     DR SEMRA</w:t>
      </w:r>
    </w:p>
    <w:p w14:paraId="33F66D50" w14:textId="42655F5A" w:rsidR="00534BC9" w:rsidRDefault="00534BC9">
      <w:r>
        <w:t>UTERUS ET LIGAMENT LARGE                                                                           DR SEMRA</w:t>
      </w:r>
    </w:p>
    <w:p w14:paraId="4607C84D" w14:textId="46BE55AB" w:rsidR="00534BC9" w:rsidRDefault="00534BC9">
      <w:r>
        <w:t>VAGIN ET VULVE                                                                                                  DR SEMRA</w:t>
      </w:r>
    </w:p>
    <w:p w14:paraId="0EE96D65" w14:textId="0D365C48" w:rsidR="00534BC9" w:rsidRDefault="00534BC9">
      <w:r>
        <w:t>PERINEE                                                                                                                 DR SEMRA</w:t>
      </w:r>
    </w:p>
    <w:p w14:paraId="398DA165" w14:textId="68E1308E" w:rsidR="00534BC9" w:rsidRDefault="00534BC9" w:rsidP="00534BC9">
      <w:r>
        <w:t>AXE HYPOTHALAMO-HYPOPHYSAIRE                                                             DR LAHRECHE</w:t>
      </w:r>
    </w:p>
    <w:p w14:paraId="2210A3A2" w14:textId="0F72BE8D" w:rsidR="00534BC9" w:rsidRDefault="00534BC9" w:rsidP="00534BC9">
      <w:r>
        <w:t>GLANDE MAMMAIRE                                                                                         DR LAHRECHE</w:t>
      </w:r>
    </w:p>
    <w:sectPr w:rsidR="0053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9"/>
    <w:rsid w:val="000D6C4D"/>
    <w:rsid w:val="005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38A1"/>
  <w15:chartTrackingRefBased/>
  <w15:docId w15:val="{E0CE5933-FD68-4A2C-88D4-7ABC37B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1</cp:revision>
  <dcterms:created xsi:type="dcterms:W3CDTF">2021-03-24T21:07:00Z</dcterms:created>
  <dcterms:modified xsi:type="dcterms:W3CDTF">2021-03-24T21:14:00Z</dcterms:modified>
</cp:coreProperties>
</file>