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B9F9" w14:textId="77777777" w:rsidR="009A24FC" w:rsidRDefault="00D2563E" w:rsidP="009A24FC">
      <w:pPr>
        <w:spacing w:after="0" w:line="240" w:lineRule="auto"/>
        <w:ind w:left="-900" w:firstLine="900"/>
        <w:jc w:val="center"/>
        <w:rPr>
          <w:rFonts w:ascii="Times New Roman" w:eastAsia="Times New Roman" w:hAnsi="Times New Roman" w:cs="Times New Roman"/>
          <w:b/>
          <w:bCs/>
          <w:kern w:val="36"/>
          <w:sz w:val="28"/>
          <w:szCs w:val="28"/>
          <w:lang w:val="en-US" w:eastAsia="fr-FR"/>
          <w14:ligatures w14:val="none"/>
        </w:rPr>
      </w:pPr>
      <w:r w:rsidRPr="00D2563E">
        <w:rPr>
          <w:rFonts w:ascii="Times New Roman" w:eastAsia="Times New Roman" w:hAnsi="Times New Roman" w:cs="Times New Roman"/>
          <w:b/>
          <w:bCs/>
          <w:kern w:val="36"/>
          <w:sz w:val="28"/>
          <w:szCs w:val="28"/>
          <w:lang w:val="en-US" w:eastAsia="fr-FR"/>
          <w14:ligatures w14:val="none"/>
        </w:rPr>
        <w:t>Lecture one: What is ICT (information and communications</w:t>
      </w:r>
    </w:p>
    <w:p w14:paraId="4AA44F58" w14:textId="22B4EC16" w:rsidR="00D2563E" w:rsidRPr="00D2563E" w:rsidRDefault="00D2563E" w:rsidP="009A24FC">
      <w:pPr>
        <w:spacing w:after="0" w:line="240" w:lineRule="auto"/>
        <w:ind w:left="-900" w:firstLine="900"/>
        <w:jc w:val="center"/>
        <w:rPr>
          <w:rFonts w:ascii="Times New Roman" w:eastAsia="Times New Roman" w:hAnsi="Times New Roman" w:cs="Times New Roman"/>
          <w:b/>
          <w:bCs/>
          <w:kern w:val="0"/>
          <w:sz w:val="28"/>
          <w:szCs w:val="28"/>
          <w:lang w:val="en-US" w:eastAsia="fr-FR"/>
          <w14:ligatures w14:val="none"/>
        </w:rPr>
      </w:pPr>
      <w:r w:rsidRPr="00D2563E">
        <w:rPr>
          <w:rFonts w:ascii="Times New Roman" w:eastAsia="Times New Roman" w:hAnsi="Times New Roman" w:cs="Times New Roman"/>
          <w:b/>
          <w:bCs/>
          <w:kern w:val="36"/>
          <w:sz w:val="28"/>
          <w:szCs w:val="28"/>
          <w:lang w:val="en-US" w:eastAsia="fr-FR"/>
          <w14:ligatures w14:val="none"/>
        </w:rPr>
        <w:t xml:space="preserve"> technology, or technologies)</w:t>
      </w:r>
      <w:r w:rsidRPr="00D2563E">
        <w:rPr>
          <w:rFonts w:ascii="Times New Roman" w:eastAsia="Times New Roman" w:hAnsi="Times New Roman" w:cs="Times New Roman"/>
          <w:b/>
          <w:bCs/>
          <w:kern w:val="0"/>
          <w:sz w:val="28"/>
          <w:szCs w:val="28"/>
          <w:lang w:val="en-US" w:eastAsia="fr-FR"/>
          <w14:ligatures w14:val="none"/>
        </w:rPr>
        <w:t>?</w:t>
      </w:r>
    </w:p>
    <w:p w14:paraId="657821C8" w14:textId="77777777" w:rsidR="00D2563E" w:rsidRDefault="00D2563E" w:rsidP="009A24FC">
      <w:pPr>
        <w:spacing w:after="0" w:line="240" w:lineRule="auto"/>
        <w:jc w:val="center"/>
        <w:rPr>
          <w:rFonts w:ascii="Times New Roman" w:eastAsia="Times New Roman" w:hAnsi="Times New Roman" w:cs="Times New Roman"/>
          <w:b/>
          <w:bCs/>
          <w:kern w:val="0"/>
          <w:sz w:val="24"/>
          <w:szCs w:val="24"/>
          <w:lang w:val="en-US" w:eastAsia="fr-FR"/>
          <w14:ligatures w14:val="none"/>
        </w:rPr>
      </w:pPr>
    </w:p>
    <w:p w14:paraId="6B3A20D1" w14:textId="57855F24" w:rsidR="00D2563E" w:rsidRPr="00D2563E" w:rsidRDefault="00D2563E" w:rsidP="009A24FC">
      <w:pPr>
        <w:spacing w:after="0" w:line="240" w:lineRule="auto"/>
        <w:rPr>
          <w:rFonts w:ascii="Times New Roman" w:eastAsia="Times New Roman" w:hAnsi="Times New Roman" w:cs="Times New Roman"/>
          <w:b/>
          <w:bCs/>
          <w:kern w:val="0"/>
          <w:sz w:val="24"/>
          <w:szCs w:val="24"/>
          <w:lang w:val="en-US" w:eastAsia="fr-FR"/>
          <w14:ligatures w14:val="none"/>
        </w:rPr>
      </w:pPr>
      <w:r>
        <w:rPr>
          <w:rFonts w:ascii="Times New Roman" w:eastAsia="Times New Roman" w:hAnsi="Times New Roman" w:cs="Times New Roman"/>
          <w:b/>
          <w:bCs/>
          <w:kern w:val="0"/>
          <w:sz w:val="24"/>
          <w:szCs w:val="24"/>
          <w:lang w:val="en-US" w:eastAsia="fr-FR"/>
          <w14:ligatures w14:val="none"/>
        </w:rPr>
        <w:t xml:space="preserve">1. </w:t>
      </w:r>
      <w:r w:rsidRPr="00D2563E">
        <w:rPr>
          <w:rFonts w:ascii="Times New Roman" w:eastAsia="Times New Roman" w:hAnsi="Times New Roman" w:cs="Times New Roman"/>
          <w:b/>
          <w:bCs/>
          <w:kern w:val="0"/>
          <w:sz w:val="24"/>
          <w:szCs w:val="24"/>
          <w:lang w:val="en-US" w:eastAsia="fr-FR"/>
          <w14:ligatures w14:val="none"/>
        </w:rPr>
        <w:t>Definition</w:t>
      </w:r>
    </w:p>
    <w:p w14:paraId="13B3F23B" w14:textId="77777777" w:rsidR="00D2563E" w:rsidRPr="00D2563E" w:rsidRDefault="00D2563E" w:rsidP="00D2563E">
      <w:pPr>
        <w:spacing w:before="100" w:beforeAutospacing="1" w:after="100" w:afterAutospacing="1" w:line="240" w:lineRule="auto"/>
        <w:ind w:firstLine="708"/>
        <w:jc w:val="both"/>
        <w:rPr>
          <w:rFonts w:ascii="Times New Roman" w:eastAsia="Times New Roman" w:hAnsi="Times New Roman" w:cs="Times New Roman"/>
          <w:kern w:val="0"/>
          <w:sz w:val="24"/>
          <w:szCs w:val="24"/>
          <w:lang w:val="en-US" w:eastAsia="fr-FR"/>
          <w14:ligatures w14:val="none"/>
        </w:rPr>
      </w:pPr>
      <w:r w:rsidRPr="00D2563E">
        <w:rPr>
          <w:rFonts w:ascii="Times New Roman" w:eastAsia="Times New Roman" w:hAnsi="Times New Roman" w:cs="Times New Roman"/>
          <w:kern w:val="0"/>
          <w:sz w:val="24"/>
          <w:szCs w:val="24"/>
          <w:lang w:val="en-US" w:eastAsia="fr-FR"/>
          <w14:ligatures w14:val="none"/>
        </w:rPr>
        <w:t xml:space="preserve">ICT, or information and communications technology (or technologies), is the </w:t>
      </w:r>
      <w:hyperlink r:id="rId5" w:history="1">
        <w:r w:rsidRPr="00D2563E">
          <w:rPr>
            <w:rFonts w:ascii="Times New Roman" w:eastAsia="Times New Roman" w:hAnsi="Times New Roman" w:cs="Times New Roman"/>
            <w:color w:val="0000FF"/>
            <w:kern w:val="0"/>
            <w:sz w:val="24"/>
            <w:szCs w:val="24"/>
            <w:u w:val="single"/>
            <w:lang w:val="en-US" w:eastAsia="fr-FR"/>
            <w14:ligatures w14:val="none"/>
          </w:rPr>
          <w:t>infrastructure</w:t>
        </w:r>
      </w:hyperlink>
      <w:r w:rsidRPr="00D2563E">
        <w:rPr>
          <w:rFonts w:ascii="Times New Roman" w:eastAsia="Times New Roman" w:hAnsi="Times New Roman" w:cs="Times New Roman"/>
          <w:kern w:val="0"/>
          <w:sz w:val="24"/>
          <w:szCs w:val="24"/>
          <w:lang w:val="en-US" w:eastAsia="fr-FR"/>
          <w14:ligatures w14:val="none"/>
        </w:rPr>
        <w:t xml:space="preserve"> and components that enable modern computing.</w:t>
      </w:r>
    </w:p>
    <w:p w14:paraId="79606F70" w14:textId="77777777" w:rsidR="00D2563E" w:rsidRPr="00D2563E" w:rsidRDefault="00D2563E" w:rsidP="009A24FC">
      <w:pPr>
        <w:spacing w:before="100" w:beforeAutospacing="1" w:after="100" w:afterAutospacing="1" w:line="240" w:lineRule="auto"/>
        <w:ind w:firstLine="708"/>
        <w:jc w:val="both"/>
        <w:rPr>
          <w:rFonts w:ascii="Times New Roman" w:eastAsia="Times New Roman" w:hAnsi="Times New Roman" w:cs="Times New Roman"/>
          <w:kern w:val="0"/>
          <w:sz w:val="24"/>
          <w:szCs w:val="24"/>
          <w:lang w:val="en-US" w:eastAsia="fr-FR"/>
          <w14:ligatures w14:val="none"/>
        </w:rPr>
      </w:pPr>
      <w:r w:rsidRPr="00D2563E">
        <w:rPr>
          <w:rFonts w:ascii="Times New Roman" w:eastAsia="Times New Roman" w:hAnsi="Times New Roman" w:cs="Times New Roman"/>
          <w:kern w:val="0"/>
          <w:sz w:val="24"/>
          <w:szCs w:val="24"/>
          <w:lang w:val="en-US" w:eastAsia="fr-FR"/>
          <w14:ligatures w14:val="none"/>
        </w:rPr>
        <w:t xml:space="preserve">Although there is no single, universal definition of ICT, the term is generally accepted to mean all devices, </w:t>
      </w:r>
      <w:hyperlink r:id="rId6" w:history="1">
        <w:r w:rsidRPr="00D2563E">
          <w:rPr>
            <w:rFonts w:ascii="Times New Roman" w:eastAsia="Times New Roman" w:hAnsi="Times New Roman" w:cs="Times New Roman"/>
            <w:color w:val="0000FF"/>
            <w:kern w:val="0"/>
            <w:sz w:val="24"/>
            <w:szCs w:val="24"/>
            <w:u w:val="single"/>
            <w:lang w:val="en-US" w:eastAsia="fr-FR"/>
            <w14:ligatures w14:val="none"/>
          </w:rPr>
          <w:t>networking components</w:t>
        </w:r>
      </w:hyperlink>
      <w:r w:rsidRPr="00D2563E">
        <w:rPr>
          <w:rFonts w:ascii="Times New Roman" w:eastAsia="Times New Roman" w:hAnsi="Times New Roman" w:cs="Times New Roman"/>
          <w:kern w:val="0"/>
          <w:sz w:val="24"/>
          <w:szCs w:val="24"/>
          <w:lang w:val="en-US" w:eastAsia="fr-FR"/>
          <w14:ligatures w14:val="none"/>
        </w:rPr>
        <w:t xml:space="preserve">, applications and </w:t>
      </w:r>
      <w:hyperlink r:id="rId7" w:history="1">
        <w:r w:rsidRPr="00D2563E">
          <w:rPr>
            <w:rFonts w:ascii="Times New Roman" w:eastAsia="Times New Roman" w:hAnsi="Times New Roman" w:cs="Times New Roman"/>
            <w:color w:val="0000FF"/>
            <w:kern w:val="0"/>
            <w:sz w:val="24"/>
            <w:szCs w:val="24"/>
            <w:u w:val="single"/>
            <w:lang w:val="en-US" w:eastAsia="fr-FR"/>
            <w14:ligatures w14:val="none"/>
          </w:rPr>
          <w:t>systems</w:t>
        </w:r>
      </w:hyperlink>
      <w:r w:rsidRPr="00D2563E">
        <w:rPr>
          <w:rFonts w:ascii="Times New Roman" w:eastAsia="Times New Roman" w:hAnsi="Times New Roman" w:cs="Times New Roman"/>
          <w:kern w:val="0"/>
          <w:sz w:val="24"/>
          <w:szCs w:val="24"/>
          <w:lang w:val="en-US" w:eastAsia="fr-FR"/>
          <w14:ligatures w14:val="none"/>
        </w:rPr>
        <w:t xml:space="preserve"> that combined allow people and organizations (i.e., businesses, nonprofit agencies, governments and criminal enterprises) to interact in the digital world.</w:t>
      </w:r>
    </w:p>
    <w:p w14:paraId="03A009C3" w14:textId="3C3CA261" w:rsidR="00D2563E" w:rsidRPr="00D2563E" w:rsidRDefault="00D2563E" w:rsidP="00D2563E">
      <w:pPr>
        <w:spacing w:before="100" w:beforeAutospacing="1" w:after="100" w:afterAutospacing="1" w:line="240" w:lineRule="auto"/>
        <w:jc w:val="both"/>
        <w:outlineLvl w:val="2"/>
        <w:rPr>
          <w:rFonts w:ascii="Times New Roman" w:eastAsia="Times New Roman" w:hAnsi="Times New Roman" w:cs="Times New Roman"/>
          <w:b/>
          <w:bCs/>
          <w:kern w:val="0"/>
          <w:sz w:val="24"/>
          <w:szCs w:val="24"/>
          <w:lang w:val="en-US" w:eastAsia="fr-FR"/>
          <w14:ligatures w14:val="none"/>
        </w:rPr>
      </w:pPr>
      <w:r w:rsidRPr="00D2563E">
        <w:rPr>
          <w:rFonts w:ascii="Times New Roman" w:eastAsia="Times New Roman" w:hAnsi="Times New Roman" w:cs="Times New Roman"/>
          <w:b/>
          <w:bCs/>
          <w:kern w:val="0"/>
          <w:sz w:val="24"/>
          <w:szCs w:val="24"/>
          <w:lang w:val="en-US" w:eastAsia="fr-FR"/>
          <w14:ligatures w14:val="none"/>
        </w:rPr>
        <w:t>2. Components of an ICT system</w:t>
      </w:r>
    </w:p>
    <w:p w14:paraId="2DA32AE0" w14:textId="77777777" w:rsidR="00D2563E" w:rsidRPr="00D2563E" w:rsidRDefault="00D2563E" w:rsidP="009A24FC">
      <w:pPr>
        <w:spacing w:before="100" w:beforeAutospacing="1" w:after="100" w:afterAutospacing="1" w:line="240" w:lineRule="auto"/>
        <w:ind w:firstLine="708"/>
        <w:jc w:val="both"/>
        <w:rPr>
          <w:rFonts w:ascii="Times New Roman" w:eastAsia="Times New Roman" w:hAnsi="Times New Roman" w:cs="Times New Roman"/>
          <w:kern w:val="0"/>
          <w:sz w:val="24"/>
          <w:szCs w:val="24"/>
          <w:lang w:val="en-US" w:eastAsia="fr-FR"/>
          <w14:ligatures w14:val="none"/>
        </w:rPr>
      </w:pPr>
      <w:r w:rsidRPr="00D2563E">
        <w:rPr>
          <w:rFonts w:ascii="Times New Roman" w:eastAsia="Times New Roman" w:hAnsi="Times New Roman" w:cs="Times New Roman"/>
          <w:kern w:val="0"/>
          <w:sz w:val="24"/>
          <w:szCs w:val="24"/>
          <w:lang w:val="en-US" w:eastAsia="fr-FR"/>
          <w14:ligatures w14:val="none"/>
        </w:rPr>
        <w:t xml:space="preserve">ICT encompasses both the internet-enabled sphere as well as the </w:t>
      </w:r>
      <w:hyperlink r:id="rId8" w:history="1">
        <w:r w:rsidRPr="00D2563E">
          <w:rPr>
            <w:rFonts w:ascii="Times New Roman" w:eastAsia="Times New Roman" w:hAnsi="Times New Roman" w:cs="Times New Roman"/>
            <w:color w:val="0000FF"/>
            <w:kern w:val="0"/>
            <w:sz w:val="24"/>
            <w:szCs w:val="24"/>
            <w:u w:val="single"/>
            <w:lang w:val="en-US" w:eastAsia="fr-FR"/>
            <w14:ligatures w14:val="none"/>
          </w:rPr>
          <w:t>mobile one</w:t>
        </w:r>
      </w:hyperlink>
      <w:r w:rsidRPr="00D2563E">
        <w:rPr>
          <w:rFonts w:ascii="Times New Roman" w:eastAsia="Times New Roman" w:hAnsi="Times New Roman" w:cs="Times New Roman"/>
          <w:kern w:val="0"/>
          <w:sz w:val="24"/>
          <w:szCs w:val="24"/>
          <w:lang w:val="en-US" w:eastAsia="fr-FR"/>
          <w14:ligatures w14:val="none"/>
        </w:rPr>
        <w:t xml:space="preserve"> powered by wireless networks. It also includes antiquated technologies, such as landline telephones, radio and television broadcast -- all of which are still widely used today alongside cutting-edge ICT pieces such as </w:t>
      </w:r>
      <w:hyperlink r:id="rId9" w:history="1">
        <w:r w:rsidRPr="00D2563E">
          <w:rPr>
            <w:rFonts w:ascii="Times New Roman" w:eastAsia="Times New Roman" w:hAnsi="Times New Roman" w:cs="Times New Roman"/>
            <w:color w:val="0000FF"/>
            <w:kern w:val="0"/>
            <w:sz w:val="24"/>
            <w:szCs w:val="24"/>
            <w:u w:val="single"/>
            <w:lang w:val="en-US" w:eastAsia="fr-FR"/>
            <w14:ligatures w14:val="none"/>
          </w:rPr>
          <w:t>artificial intelligence</w:t>
        </w:r>
      </w:hyperlink>
      <w:r w:rsidRPr="00D2563E">
        <w:rPr>
          <w:rFonts w:ascii="Times New Roman" w:eastAsia="Times New Roman" w:hAnsi="Times New Roman" w:cs="Times New Roman"/>
          <w:kern w:val="0"/>
          <w:sz w:val="24"/>
          <w:szCs w:val="24"/>
          <w:lang w:val="en-US" w:eastAsia="fr-FR"/>
          <w14:ligatures w14:val="none"/>
        </w:rPr>
        <w:t xml:space="preserve"> and </w:t>
      </w:r>
      <w:hyperlink r:id="rId10" w:history="1">
        <w:r w:rsidRPr="00D2563E">
          <w:rPr>
            <w:rFonts w:ascii="Times New Roman" w:eastAsia="Times New Roman" w:hAnsi="Times New Roman" w:cs="Times New Roman"/>
            <w:color w:val="0000FF"/>
            <w:kern w:val="0"/>
            <w:sz w:val="24"/>
            <w:szCs w:val="24"/>
            <w:u w:val="single"/>
            <w:lang w:val="en-US" w:eastAsia="fr-FR"/>
            <w14:ligatures w14:val="none"/>
          </w:rPr>
          <w:t>robotics</w:t>
        </w:r>
      </w:hyperlink>
      <w:r w:rsidRPr="00D2563E">
        <w:rPr>
          <w:rFonts w:ascii="Times New Roman" w:eastAsia="Times New Roman" w:hAnsi="Times New Roman" w:cs="Times New Roman"/>
          <w:kern w:val="0"/>
          <w:sz w:val="24"/>
          <w:szCs w:val="24"/>
          <w:lang w:val="en-US" w:eastAsia="fr-FR"/>
          <w14:ligatures w14:val="none"/>
        </w:rPr>
        <w:t>.</w:t>
      </w:r>
    </w:p>
    <w:p w14:paraId="67B08D38" w14:textId="77777777" w:rsidR="00D2563E" w:rsidRPr="00D2563E" w:rsidRDefault="00D2563E" w:rsidP="009A24FC">
      <w:pPr>
        <w:spacing w:before="100" w:beforeAutospacing="1" w:after="100" w:afterAutospacing="1" w:line="240" w:lineRule="auto"/>
        <w:ind w:firstLine="708"/>
        <w:jc w:val="both"/>
        <w:rPr>
          <w:rFonts w:ascii="Times New Roman" w:eastAsia="Times New Roman" w:hAnsi="Times New Roman" w:cs="Times New Roman"/>
          <w:kern w:val="0"/>
          <w:sz w:val="24"/>
          <w:szCs w:val="24"/>
          <w:lang w:val="en-US" w:eastAsia="fr-FR"/>
          <w14:ligatures w14:val="none"/>
        </w:rPr>
      </w:pPr>
      <w:r w:rsidRPr="00D2563E">
        <w:rPr>
          <w:rFonts w:ascii="Times New Roman" w:eastAsia="Times New Roman" w:hAnsi="Times New Roman" w:cs="Times New Roman"/>
          <w:kern w:val="0"/>
          <w:sz w:val="24"/>
          <w:szCs w:val="24"/>
          <w:lang w:val="en-US" w:eastAsia="fr-FR"/>
          <w14:ligatures w14:val="none"/>
        </w:rPr>
        <w:t>ICT is sometimes used synonymously with IT (for information technology); however, ICT is generally used to represent a broader, more comprehensive list of all components related to computer and digital technologies than IT.</w:t>
      </w:r>
    </w:p>
    <w:p w14:paraId="7B267FDF" w14:textId="77777777" w:rsidR="00D2563E" w:rsidRPr="00D2563E" w:rsidRDefault="00D2563E" w:rsidP="009A24FC">
      <w:pPr>
        <w:spacing w:before="100" w:beforeAutospacing="1" w:after="100" w:afterAutospacing="1" w:line="240" w:lineRule="auto"/>
        <w:ind w:firstLine="630"/>
        <w:jc w:val="both"/>
        <w:rPr>
          <w:rFonts w:ascii="Times New Roman" w:eastAsia="Times New Roman" w:hAnsi="Times New Roman" w:cs="Times New Roman"/>
          <w:kern w:val="0"/>
          <w:sz w:val="24"/>
          <w:szCs w:val="24"/>
          <w:lang w:val="en-US" w:eastAsia="fr-FR"/>
          <w14:ligatures w14:val="none"/>
        </w:rPr>
      </w:pPr>
      <w:r w:rsidRPr="00D2563E">
        <w:rPr>
          <w:rFonts w:ascii="Times New Roman" w:eastAsia="Times New Roman" w:hAnsi="Times New Roman" w:cs="Times New Roman"/>
          <w:kern w:val="0"/>
          <w:sz w:val="24"/>
          <w:szCs w:val="24"/>
          <w:lang w:val="en-US" w:eastAsia="fr-FR"/>
          <w14:ligatures w14:val="none"/>
        </w:rPr>
        <w:t xml:space="preserve">The list of ICT components is exhaustive, and it continues to grow. Some components, such as computers and telephones, have existed for decades. Others, such as </w:t>
      </w:r>
      <w:hyperlink r:id="rId11" w:history="1">
        <w:r w:rsidRPr="00D2563E">
          <w:rPr>
            <w:rFonts w:ascii="Times New Roman" w:eastAsia="Times New Roman" w:hAnsi="Times New Roman" w:cs="Times New Roman"/>
            <w:color w:val="0000FF"/>
            <w:kern w:val="0"/>
            <w:sz w:val="24"/>
            <w:szCs w:val="24"/>
            <w:u w:val="single"/>
            <w:lang w:val="en-US" w:eastAsia="fr-FR"/>
            <w14:ligatures w14:val="none"/>
          </w:rPr>
          <w:t>smartphones</w:t>
        </w:r>
      </w:hyperlink>
      <w:r w:rsidRPr="00D2563E">
        <w:rPr>
          <w:rFonts w:ascii="Times New Roman" w:eastAsia="Times New Roman" w:hAnsi="Times New Roman" w:cs="Times New Roman"/>
          <w:kern w:val="0"/>
          <w:sz w:val="24"/>
          <w:szCs w:val="24"/>
          <w:lang w:val="en-US" w:eastAsia="fr-FR"/>
          <w14:ligatures w14:val="none"/>
        </w:rPr>
        <w:t xml:space="preserve">, digital TVs and </w:t>
      </w:r>
      <w:hyperlink r:id="rId12" w:history="1">
        <w:r w:rsidRPr="00D2563E">
          <w:rPr>
            <w:rFonts w:ascii="Times New Roman" w:eastAsia="Times New Roman" w:hAnsi="Times New Roman" w:cs="Times New Roman"/>
            <w:color w:val="0000FF"/>
            <w:kern w:val="0"/>
            <w:sz w:val="24"/>
            <w:szCs w:val="24"/>
            <w:u w:val="single"/>
            <w:lang w:val="en-US" w:eastAsia="fr-FR"/>
            <w14:ligatures w14:val="none"/>
          </w:rPr>
          <w:t>robots</w:t>
        </w:r>
      </w:hyperlink>
      <w:r w:rsidRPr="00D2563E">
        <w:rPr>
          <w:rFonts w:ascii="Times New Roman" w:eastAsia="Times New Roman" w:hAnsi="Times New Roman" w:cs="Times New Roman"/>
          <w:kern w:val="0"/>
          <w:sz w:val="24"/>
          <w:szCs w:val="24"/>
          <w:lang w:val="en-US" w:eastAsia="fr-FR"/>
          <w14:ligatures w14:val="none"/>
        </w:rPr>
        <w:t>, are more recent entries.</w:t>
      </w:r>
    </w:p>
    <w:p w14:paraId="0F0488BF" w14:textId="77777777" w:rsidR="00D2563E" w:rsidRPr="00D2563E" w:rsidRDefault="00D2563E" w:rsidP="009A24FC">
      <w:pPr>
        <w:spacing w:before="100" w:beforeAutospacing="1" w:after="100" w:afterAutospacing="1" w:line="240" w:lineRule="auto"/>
        <w:ind w:firstLine="630"/>
        <w:jc w:val="both"/>
        <w:rPr>
          <w:rFonts w:ascii="Times New Roman" w:eastAsia="Times New Roman" w:hAnsi="Times New Roman" w:cs="Times New Roman"/>
          <w:kern w:val="0"/>
          <w:sz w:val="24"/>
          <w:szCs w:val="24"/>
          <w:lang w:val="en-US" w:eastAsia="fr-FR"/>
          <w14:ligatures w14:val="none"/>
        </w:rPr>
      </w:pPr>
      <w:r w:rsidRPr="00D2563E">
        <w:rPr>
          <w:rFonts w:ascii="Times New Roman" w:eastAsia="Times New Roman" w:hAnsi="Times New Roman" w:cs="Times New Roman"/>
          <w:kern w:val="0"/>
          <w:sz w:val="24"/>
          <w:szCs w:val="24"/>
          <w:lang w:val="en-US" w:eastAsia="fr-FR"/>
          <w14:ligatures w14:val="none"/>
        </w:rPr>
        <w:t>ICT commonly means more than its list of components, though. It also encompasses the application of all those various components. It's here that the real potential, power and danger of ICT can be found.</w:t>
      </w:r>
    </w:p>
    <w:p w14:paraId="3BFECF3E" w14:textId="5891BBA5" w:rsidR="00D2563E" w:rsidRPr="00D2563E" w:rsidRDefault="00D2563E" w:rsidP="009A24FC">
      <w:pPr>
        <w:spacing w:after="0" w:line="240" w:lineRule="auto"/>
        <w:jc w:val="center"/>
        <w:rPr>
          <w:rFonts w:ascii="Times New Roman" w:eastAsia="Times New Roman" w:hAnsi="Times New Roman" w:cs="Times New Roman"/>
          <w:kern w:val="0"/>
          <w:sz w:val="24"/>
          <w:szCs w:val="24"/>
          <w:lang w:eastAsia="fr-FR"/>
          <w14:ligatures w14:val="none"/>
        </w:rPr>
      </w:pPr>
      <w:r w:rsidRPr="00D2563E">
        <w:rPr>
          <w:rFonts w:ascii="Times New Roman" w:eastAsia="Times New Roman" w:hAnsi="Times New Roman" w:cs="Times New Roman"/>
          <w:noProof/>
          <w:kern w:val="0"/>
          <w:sz w:val="24"/>
          <w:szCs w:val="24"/>
          <w:lang w:eastAsia="fr-FR"/>
          <w14:ligatures w14:val="none"/>
        </w:rPr>
        <w:drawing>
          <wp:inline distT="0" distB="0" distL="0" distR="0" wp14:anchorId="6F856329" wp14:editId="70B1292C">
            <wp:extent cx="4943475" cy="3990975"/>
            <wp:effectExtent l="0" t="0" r="9525" b="9525"/>
            <wp:docPr id="1" name="Image 1" descr="Components of 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onents of I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3475" cy="3990975"/>
                    </a:xfrm>
                    <a:prstGeom prst="rect">
                      <a:avLst/>
                    </a:prstGeom>
                    <a:noFill/>
                    <a:ln>
                      <a:noFill/>
                    </a:ln>
                  </pic:spPr>
                </pic:pic>
              </a:graphicData>
            </a:graphic>
          </wp:inline>
        </w:drawing>
      </w:r>
    </w:p>
    <w:p w14:paraId="39615EC8" w14:textId="3714F4B4" w:rsidR="00D2563E" w:rsidRPr="00D2563E" w:rsidRDefault="00D2563E" w:rsidP="00D2563E">
      <w:pPr>
        <w:spacing w:before="100" w:beforeAutospacing="1" w:after="100" w:afterAutospacing="1" w:line="240" w:lineRule="auto"/>
        <w:jc w:val="both"/>
        <w:outlineLvl w:val="2"/>
        <w:rPr>
          <w:rFonts w:ascii="Times New Roman" w:eastAsia="Times New Roman" w:hAnsi="Times New Roman" w:cs="Times New Roman"/>
          <w:b/>
          <w:bCs/>
          <w:kern w:val="0"/>
          <w:sz w:val="24"/>
          <w:szCs w:val="24"/>
          <w:lang w:val="en-US" w:eastAsia="fr-FR"/>
          <w14:ligatures w14:val="none"/>
        </w:rPr>
      </w:pPr>
      <w:r w:rsidRPr="00D2563E">
        <w:rPr>
          <w:rFonts w:ascii="Times New Roman" w:eastAsia="Times New Roman" w:hAnsi="Times New Roman" w:cs="Times New Roman"/>
          <w:b/>
          <w:bCs/>
          <w:kern w:val="0"/>
          <w:sz w:val="24"/>
          <w:szCs w:val="24"/>
          <w:lang w:val="en-US" w:eastAsia="fr-FR"/>
          <w14:ligatures w14:val="none"/>
        </w:rPr>
        <w:lastRenderedPageBreak/>
        <w:t>3. ICT's societal and economic impact</w:t>
      </w:r>
    </w:p>
    <w:p w14:paraId="677DEFA7" w14:textId="77777777" w:rsidR="00D2563E" w:rsidRPr="00D2563E" w:rsidRDefault="00D2563E" w:rsidP="009A24FC">
      <w:pPr>
        <w:spacing w:before="100" w:beforeAutospacing="1" w:after="100" w:afterAutospacing="1" w:line="240" w:lineRule="auto"/>
        <w:ind w:firstLine="708"/>
        <w:jc w:val="both"/>
        <w:rPr>
          <w:rFonts w:ascii="Times New Roman" w:eastAsia="Times New Roman" w:hAnsi="Times New Roman" w:cs="Times New Roman"/>
          <w:kern w:val="0"/>
          <w:sz w:val="24"/>
          <w:szCs w:val="24"/>
          <w:lang w:val="en-US" w:eastAsia="fr-FR"/>
          <w14:ligatures w14:val="none"/>
        </w:rPr>
      </w:pPr>
      <w:r w:rsidRPr="00D2563E">
        <w:rPr>
          <w:rFonts w:ascii="Times New Roman" w:eastAsia="Times New Roman" w:hAnsi="Times New Roman" w:cs="Times New Roman"/>
          <w:kern w:val="0"/>
          <w:sz w:val="24"/>
          <w:szCs w:val="24"/>
          <w:lang w:val="en-US" w:eastAsia="fr-FR"/>
          <w14:ligatures w14:val="none"/>
        </w:rPr>
        <w:t xml:space="preserve">ICT is leveraged for economic, societal and interpersonal </w:t>
      </w:r>
      <w:hyperlink r:id="rId14" w:history="1">
        <w:r w:rsidRPr="00D2563E">
          <w:rPr>
            <w:rFonts w:ascii="Times New Roman" w:eastAsia="Times New Roman" w:hAnsi="Times New Roman" w:cs="Times New Roman"/>
            <w:color w:val="0000FF"/>
            <w:kern w:val="0"/>
            <w:sz w:val="24"/>
            <w:szCs w:val="24"/>
            <w:u w:val="single"/>
            <w:lang w:val="en-US" w:eastAsia="fr-FR"/>
            <w14:ligatures w14:val="none"/>
          </w:rPr>
          <w:t>transactions</w:t>
        </w:r>
      </w:hyperlink>
      <w:r w:rsidRPr="00D2563E">
        <w:rPr>
          <w:rFonts w:ascii="Times New Roman" w:eastAsia="Times New Roman" w:hAnsi="Times New Roman" w:cs="Times New Roman"/>
          <w:kern w:val="0"/>
          <w:sz w:val="24"/>
          <w:szCs w:val="24"/>
          <w:lang w:val="en-US" w:eastAsia="fr-FR"/>
          <w14:ligatures w14:val="none"/>
        </w:rPr>
        <w:t xml:space="preserve"> and interactions. ICT has drastically changed how people work, communicate, learn and live. Moreover, ICT continues to revolutionize all parts of the human experience as first computers and now robots do many of the tasks once handled by humans. For example, computers once answered phones and directed calls to the appropriate individuals to respond; now robots not only can answer the calls, but they can often more quickly and efficiently handle callers' requests for services.</w:t>
      </w:r>
    </w:p>
    <w:p w14:paraId="655FC111" w14:textId="77777777" w:rsidR="00D2563E" w:rsidRPr="00D2563E" w:rsidRDefault="00D2563E" w:rsidP="009A24FC">
      <w:pPr>
        <w:spacing w:before="100" w:beforeAutospacing="1" w:after="100" w:afterAutospacing="1" w:line="240" w:lineRule="auto"/>
        <w:ind w:firstLine="708"/>
        <w:jc w:val="both"/>
        <w:rPr>
          <w:rFonts w:ascii="Times New Roman" w:eastAsia="Times New Roman" w:hAnsi="Times New Roman" w:cs="Times New Roman"/>
          <w:kern w:val="0"/>
          <w:sz w:val="24"/>
          <w:szCs w:val="24"/>
          <w:lang w:val="en-US" w:eastAsia="fr-FR"/>
          <w14:ligatures w14:val="none"/>
        </w:rPr>
      </w:pPr>
      <w:r w:rsidRPr="00D2563E">
        <w:rPr>
          <w:rFonts w:ascii="Times New Roman" w:eastAsia="Times New Roman" w:hAnsi="Times New Roman" w:cs="Times New Roman"/>
          <w:kern w:val="0"/>
          <w:sz w:val="24"/>
          <w:szCs w:val="24"/>
          <w:lang w:val="en-US" w:eastAsia="fr-FR"/>
          <w14:ligatures w14:val="none"/>
        </w:rPr>
        <w:t>ICT's importance to economic development and business growth has been so monumental, in fact, that it's credited with ushering in what many have labeled the Fourth Industrial Revolution.</w:t>
      </w:r>
    </w:p>
    <w:p w14:paraId="257E9C7E" w14:textId="77777777" w:rsidR="00D2563E" w:rsidRPr="00D2563E" w:rsidRDefault="00D2563E" w:rsidP="009A24FC">
      <w:pPr>
        <w:spacing w:before="100" w:beforeAutospacing="1" w:after="100" w:afterAutospacing="1" w:line="240" w:lineRule="auto"/>
        <w:ind w:firstLine="708"/>
        <w:jc w:val="both"/>
        <w:rPr>
          <w:rFonts w:ascii="Times New Roman" w:eastAsia="Times New Roman" w:hAnsi="Times New Roman" w:cs="Times New Roman"/>
          <w:kern w:val="0"/>
          <w:sz w:val="24"/>
          <w:szCs w:val="24"/>
          <w:lang w:val="en-US" w:eastAsia="fr-FR"/>
          <w14:ligatures w14:val="none"/>
        </w:rPr>
      </w:pPr>
      <w:r w:rsidRPr="00D2563E">
        <w:rPr>
          <w:rFonts w:ascii="Times New Roman" w:eastAsia="Times New Roman" w:hAnsi="Times New Roman" w:cs="Times New Roman"/>
          <w:kern w:val="0"/>
          <w:sz w:val="24"/>
          <w:szCs w:val="24"/>
          <w:lang w:val="en-US" w:eastAsia="fr-FR"/>
          <w14:ligatures w14:val="none"/>
        </w:rPr>
        <w:t xml:space="preserve">ICT also underpins broad shifts in society, as individuals </w:t>
      </w:r>
      <w:proofErr w:type="spellStart"/>
      <w:r w:rsidRPr="00D2563E">
        <w:rPr>
          <w:rFonts w:ascii="Times New Roman" w:eastAsia="Times New Roman" w:hAnsi="Times New Roman" w:cs="Times New Roman"/>
          <w:kern w:val="0"/>
          <w:sz w:val="24"/>
          <w:szCs w:val="24"/>
          <w:lang w:val="en-US" w:eastAsia="fr-FR"/>
          <w14:ligatures w14:val="none"/>
        </w:rPr>
        <w:t>en</w:t>
      </w:r>
      <w:proofErr w:type="spellEnd"/>
      <w:r w:rsidRPr="00D2563E">
        <w:rPr>
          <w:rFonts w:ascii="Times New Roman" w:eastAsia="Times New Roman" w:hAnsi="Times New Roman" w:cs="Times New Roman"/>
          <w:kern w:val="0"/>
          <w:sz w:val="24"/>
          <w:szCs w:val="24"/>
          <w:lang w:val="en-US" w:eastAsia="fr-FR"/>
          <w14:ligatures w14:val="none"/>
        </w:rPr>
        <w:t xml:space="preserve"> masse are moving from personal, face-to-face interactions to ones in the digital space. This new era is frequently termed the </w:t>
      </w:r>
      <w:hyperlink r:id="rId15" w:history="1">
        <w:r w:rsidRPr="00D2563E">
          <w:rPr>
            <w:rFonts w:ascii="Times New Roman" w:eastAsia="Times New Roman" w:hAnsi="Times New Roman" w:cs="Times New Roman"/>
            <w:color w:val="0000FF"/>
            <w:kern w:val="0"/>
            <w:sz w:val="24"/>
            <w:szCs w:val="24"/>
            <w:u w:val="single"/>
            <w:lang w:val="en-US" w:eastAsia="fr-FR"/>
            <w14:ligatures w14:val="none"/>
          </w:rPr>
          <w:t>Digital Age</w:t>
        </w:r>
      </w:hyperlink>
      <w:r w:rsidRPr="00D2563E">
        <w:rPr>
          <w:rFonts w:ascii="Times New Roman" w:eastAsia="Times New Roman" w:hAnsi="Times New Roman" w:cs="Times New Roman"/>
          <w:kern w:val="0"/>
          <w:sz w:val="24"/>
          <w:szCs w:val="24"/>
          <w:lang w:val="en-US" w:eastAsia="fr-FR"/>
          <w14:ligatures w14:val="none"/>
        </w:rPr>
        <w:t>.</w:t>
      </w:r>
    </w:p>
    <w:p w14:paraId="05465628" w14:textId="77777777" w:rsidR="00D2563E" w:rsidRPr="00D2563E" w:rsidRDefault="00D2563E" w:rsidP="009A24FC">
      <w:pPr>
        <w:spacing w:before="100" w:beforeAutospacing="1" w:after="100" w:afterAutospacing="1" w:line="240" w:lineRule="auto"/>
        <w:ind w:firstLine="708"/>
        <w:jc w:val="both"/>
        <w:rPr>
          <w:rFonts w:ascii="Times New Roman" w:eastAsia="Times New Roman" w:hAnsi="Times New Roman" w:cs="Times New Roman"/>
          <w:kern w:val="0"/>
          <w:sz w:val="24"/>
          <w:szCs w:val="24"/>
          <w:lang w:val="en-US" w:eastAsia="fr-FR"/>
          <w14:ligatures w14:val="none"/>
        </w:rPr>
      </w:pPr>
      <w:r w:rsidRPr="00D2563E">
        <w:rPr>
          <w:rFonts w:ascii="Times New Roman" w:eastAsia="Times New Roman" w:hAnsi="Times New Roman" w:cs="Times New Roman"/>
          <w:kern w:val="0"/>
          <w:sz w:val="24"/>
          <w:szCs w:val="24"/>
          <w:lang w:val="en-US" w:eastAsia="fr-FR"/>
          <w14:ligatures w14:val="none"/>
        </w:rPr>
        <w:t>For all its revolutionary aspects, though, ICT capabilities aren't evenly distributed. Simply put, richer countries and richer individuals enjoy more access and thus have a greater ability to seize on the advantages and opportunities powered by ICT.</w:t>
      </w:r>
    </w:p>
    <w:p w14:paraId="766401D6" w14:textId="77777777" w:rsidR="00D2563E" w:rsidRPr="00D2563E" w:rsidRDefault="00D2563E" w:rsidP="009A24FC">
      <w:pPr>
        <w:spacing w:before="100" w:beforeAutospacing="1" w:after="100" w:afterAutospacing="1" w:line="240" w:lineRule="auto"/>
        <w:ind w:firstLine="708"/>
        <w:jc w:val="both"/>
        <w:rPr>
          <w:rFonts w:ascii="Times New Roman" w:eastAsia="Times New Roman" w:hAnsi="Times New Roman" w:cs="Times New Roman"/>
          <w:kern w:val="0"/>
          <w:sz w:val="24"/>
          <w:szCs w:val="24"/>
          <w:lang w:val="en-US" w:eastAsia="fr-FR"/>
          <w14:ligatures w14:val="none"/>
        </w:rPr>
      </w:pPr>
      <w:r w:rsidRPr="00D2563E">
        <w:rPr>
          <w:rFonts w:ascii="Times New Roman" w:eastAsia="Times New Roman" w:hAnsi="Times New Roman" w:cs="Times New Roman"/>
          <w:kern w:val="0"/>
          <w:sz w:val="24"/>
          <w:szCs w:val="24"/>
          <w:lang w:val="en-US" w:eastAsia="fr-FR"/>
          <w14:ligatures w14:val="none"/>
        </w:rPr>
        <w:t>Consider, for example, some findings from the World Bank. In 2016, it stated that more than 75% of people worldwide have access to a cellphone. However, internet access through either mobile or fixed Broadband remains prohibitively expensive in many countries due to a lack of ICT infrastructure. Furthermore, the World Bank estimated that out of the global population of 7.4 billion people, more than 4 billion don't have access to the internet. Additionally, it estimated that only 1.1 billion people have access to high-speed internet.</w:t>
      </w:r>
    </w:p>
    <w:p w14:paraId="75A76F9E" w14:textId="77777777" w:rsidR="00D2563E" w:rsidRPr="00D2563E" w:rsidRDefault="00D2563E" w:rsidP="009A24FC">
      <w:pPr>
        <w:spacing w:before="100" w:beforeAutospacing="1" w:after="100" w:afterAutospacing="1" w:line="240" w:lineRule="auto"/>
        <w:ind w:firstLine="708"/>
        <w:jc w:val="both"/>
        <w:rPr>
          <w:rFonts w:ascii="Times New Roman" w:eastAsia="Times New Roman" w:hAnsi="Times New Roman" w:cs="Times New Roman"/>
          <w:kern w:val="0"/>
          <w:sz w:val="24"/>
          <w:szCs w:val="24"/>
          <w:lang w:val="en-US" w:eastAsia="fr-FR"/>
          <w14:ligatures w14:val="none"/>
        </w:rPr>
      </w:pPr>
      <w:r w:rsidRPr="00D2563E">
        <w:rPr>
          <w:rFonts w:ascii="Times New Roman" w:eastAsia="Times New Roman" w:hAnsi="Times New Roman" w:cs="Times New Roman"/>
          <w:kern w:val="0"/>
          <w:sz w:val="24"/>
          <w:szCs w:val="24"/>
          <w:lang w:val="en-US" w:eastAsia="fr-FR"/>
          <w14:ligatures w14:val="none"/>
        </w:rPr>
        <w:t xml:space="preserve">In the United States and elsewhere, this discrepancy in access to ICT has created the so-called </w:t>
      </w:r>
      <w:hyperlink r:id="rId16" w:history="1">
        <w:r w:rsidRPr="00D2563E">
          <w:rPr>
            <w:rFonts w:ascii="Times New Roman" w:eastAsia="Times New Roman" w:hAnsi="Times New Roman" w:cs="Times New Roman"/>
            <w:color w:val="0000FF"/>
            <w:kern w:val="0"/>
            <w:sz w:val="24"/>
            <w:szCs w:val="24"/>
            <w:u w:val="single"/>
            <w:lang w:val="en-US" w:eastAsia="fr-FR"/>
            <w14:ligatures w14:val="none"/>
          </w:rPr>
          <w:t>digital divide</w:t>
        </w:r>
      </w:hyperlink>
      <w:r w:rsidRPr="00D2563E">
        <w:rPr>
          <w:rFonts w:ascii="Times New Roman" w:eastAsia="Times New Roman" w:hAnsi="Times New Roman" w:cs="Times New Roman"/>
          <w:kern w:val="0"/>
          <w:sz w:val="24"/>
          <w:szCs w:val="24"/>
          <w:lang w:val="en-US" w:eastAsia="fr-FR"/>
          <w14:ligatures w14:val="none"/>
        </w:rPr>
        <w:t>.</w:t>
      </w:r>
    </w:p>
    <w:p w14:paraId="3371EA6C" w14:textId="77777777" w:rsidR="00D2563E" w:rsidRPr="00D2563E" w:rsidRDefault="00D2563E" w:rsidP="009A24FC">
      <w:pPr>
        <w:spacing w:before="100" w:beforeAutospacing="1" w:after="100" w:afterAutospacing="1" w:line="240" w:lineRule="auto"/>
        <w:ind w:firstLine="708"/>
        <w:jc w:val="both"/>
        <w:rPr>
          <w:rFonts w:ascii="Times New Roman" w:eastAsia="Times New Roman" w:hAnsi="Times New Roman" w:cs="Times New Roman"/>
          <w:kern w:val="0"/>
          <w:sz w:val="24"/>
          <w:szCs w:val="24"/>
          <w:lang w:val="en-US" w:eastAsia="fr-FR"/>
          <w14:ligatures w14:val="none"/>
        </w:rPr>
      </w:pPr>
      <w:r w:rsidRPr="00D2563E">
        <w:rPr>
          <w:rFonts w:ascii="Times New Roman" w:eastAsia="Times New Roman" w:hAnsi="Times New Roman" w:cs="Times New Roman"/>
          <w:kern w:val="0"/>
          <w:sz w:val="24"/>
          <w:szCs w:val="24"/>
          <w:lang w:val="en-US" w:eastAsia="fr-FR"/>
          <w14:ligatures w14:val="none"/>
        </w:rPr>
        <w:t xml:space="preserve">The World Bank, numerous governmental authorities and </w:t>
      </w:r>
      <w:hyperlink r:id="rId17" w:history="1">
        <w:r w:rsidRPr="00D2563E">
          <w:rPr>
            <w:rFonts w:ascii="Times New Roman" w:eastAsia="Times New Roman" w:hAnsi="Times New Roman" w:cs="Times New Roman"/>
            <w:color w:val="0000FF"/>
            <w:kern w:val="0"/>
            <w:sz w:val="24"/>
            <w:szCs w:val="24"/>
            <w:u w:val="single"/>
            <w:lang w:val="en-US" w:eastAsia="fr-FR"/>
            <w14:ligatures w14:val="none"/>
          </w:rPr>
          <w:t>non-government organizations</w:t>
        </w:r>
      </w:hyperlink>
      <w:r w:rsidRPr="00D2563E">
        <w:rPr>
          <w:rFonts w:ascii="Times New Roman" w:eastAsia="Times New Roman" w:hAnsi="Times New Roman" w:cs="Times New Roman"/>
          <w:kern w:val="0"/>
          <w:sz w:val="24"/>
          <w:szCs w:val="24"/>
          <w:lang w:val="en-US" w:eastAsia="fr-FR"/>
          <w14:ligatures w14:val="none"/>
        </w:rPr>
        <w:t xml:space="preserve"> (NGOs) advocate policies and programs that aim to bridge the digital divide by providing greater access to ICT among those individuals and populations struggling to afford it.</w:t>
      </w:r>
    </w:p>
    <w:p w14:paraId="343B0BF9" w14:textId="77777777" w:rsidR="00D2563E" w:rsidRPr="00D2563E" w:rsidRDefault="00D2563E" w:rsidP="009A24FC">
      <w:pPr>
        <w:spacing w:before="100" w:beforeAutospacing="1" w:after="100" w:afterAutospacing="1" w:line="240" w:lineRule="auto"/>
        <w:ind w:firstLine="708"/>
        <w:jc w:val="both"/>
        <w:rPr>
          <w:rFonts w:ascii="Times New Roman" w:eastAsia="Times New Roman" w:hAnsi="Times New Roman" w:cs="Times New Roman"/>
          <w:kern w:val="0"/>
          <w:sz w:val="24"/>
          <w:szCs w:val="24"/>
          <w:lang w:val="en-US" w:eastAsia="fr-FR"/>
          <w14:ligatures w14:val="none"/>
        </w:rPr>
      </w:pPr>
      <w:r w:rsidRPr="00D2563E">
        <w:rPr>
          <w:rFonts w:ascii="Times New Roman" w:eastAsia="Times New Roman" w:hAnsi="Times New Roman" w:cs="Times New Roman"/>
          <w:kern w:val="0"/>
          <w:sz w:val="24"/>
          <w:szCs w:val="24"/>
          <w:lang w:val="en-US" w:eastAsia="fr-FR"/>
          <w14:ligatures w14:val="none"/>
        </w:rPr>
        <w:t>These various institutions assert that those without ICT capabilities are left out of the multiple opportunities and benefits that ICT creates and will therefore fall further behind in socio-economic terms.</w:t>
      </w:r>
    </w:p>
    <w:p w14:paraId="58472805" w14:textId="77777777" w:rsidR="00D2563E" w:rsidRPr="00D2563E" w:rsidRDefault="00D2563E" w:rsidP="009A24FC">
      <w:pPr>
        <w:spacing w:before="100" w:beforeAutospacing="1" w:after="100" w:afterAutospacing="1" w:line="240" w:lineRule="auto"/>
        <w:ind w:firstLine="708"/>
        <w:jc w:val="both"/>
        <w:rPr>
          <w:rFonts w:ascii="Times New Roman" w:eastAsia="Times New Roman" w:hAnsi="Times New Roman" w:cs="Times New Roman"/>
          <w:kern w:val="0"/>
          <w:sz w:val="24"/>
          <w:szCs w:val="24"/>
          <w:lang w:val="en-US" w:eastAsia="fr-FR"/>
          <w14:ligatures w14:val="none"/>
        </w:rPr>
      </w:pPr>
      <w:r w:rsidRPr="00D2563E">
        <w:rPr>
          <w:rFonts w:ascii="Times New Roman" w:eastAsia="Times New Roman" w:hAnsi="Times New Roman" w:cs="Times New Roman"/>
          <w:kern w:val="0"/>
          <w:sz w:val="24"/>
          <w:szCs w:val="24"/>
          <w:lang w:val="en-US" w:eastAsia="fr-FR"/>
          <w14:ligatures w14:val="none"/>
        </w:rPr>
        <w:t>The United Nations considers one of its Sustainable Development Goals (SDG) to "significantly increase access to information and communications technology and strive to provide universal and affordable access to the internet in least developed countries by 2020."</w:t>
      </w:r>
    </w:p>
    <w:p w14:paraId="3CD73C7B" w14:textId="77777777" w:rsidR="00D2563E" w:rsidRPr="00D2563E" w:rsidRDefault="00D2563E" w:rsidP="009A24FC">
      <w:pPr>
        <w:spacing w:before="100" w:beforeAutospacing="1" w:after="100" w:afterAutospacing="1" w:line="240" w:lineRule="auto"/>
        <w:ind w:firstLine="708"/>
        <w:jc w:val="both"/>
        <w:rPr>
          <w:rFonts w:ascii="Times New Roman" w:eastAsia="Times New Roman" w:hAnsi="Times New Roman" w:cs="Times New Roman"/>
          <w:kern w:val="0"/>
          <w:sz w:val="24"/>
          <w:szCs w:val="24"/>
          <w:lang w:val="en-US" w:eastAsia="fr-FR"/>
          <w14:ligatures w14:val="none"/>
        </w:rPr>
      </w:pPr>
      <w:r w:rsidRPr="00D2563E">
        <w:rPr>
          <w:rFonts w:ascii="Times New Roman" w:eastAsia="Times New Roman" w:hAnsi="Times New Roman" w:cs="Times New Roman"/>
          <w:kern w:val="0"/>
          <w:sz w:val="24"/>
          <w:szCs w:val="24"/>
          <w:lang w:val="en-US" w:eastAsia="fr-FR"/>
          <w14:ligatures w14:val="none"/>
        </w:rPr>
        <w:t>Economic advantages are found both within the ICT market as well as in the larger areas of business and society as a whole.</w:t>
      </w:r>
    </w:p>
    <w:p w14:paraId="28380D68" w14:textId="77777777" w:rsidR="00D2563E" w:rsidRPr="00D2563E" w:rsidRDefault="00D2563E" w:rsidP="009A24FC">
      <w:pPr>
        <w:spacing w:before="100" w:beforeAutospacing="1" w:after="100" w:afterAutospacing="1" w:line="240" w:lineRule="auto"/>
        <w:ind w:firstLine="708"/>
        <w:jc w:val="both"/>
        <w:rPr>
          <w:rFonts w:ascii="Times New Roman" w:eastAsia="Times New Roman" w:hAnsi="Times New Roman" w:cs="Times New Roman"/>
          <w:kern w:val="0"/>
          <w:sz w:val="24"/>
          <w:szCs w:val="24"/>
          <w:lang w:val="en-US" w:eastAsia="fr-FR"/>
          <w14:ligatures w14:val="none"/>
        </w:rPr>
      </w:pPr>
      <w:r w:rsidRPr="00D2563E">
        <w:rPr>
          <w:rFonts w:ascii="Times New Roman" w:eastAsia="Times New Roman" w:hAnsi="Times New Roman" w:cs="Times New Roman"/>
          <w:kern w:val="0"/>
          <w:sz w:val="24"/>
          <w:szCs w:val="24"/>
          <w:lang w:val="en-US" w:eastAsia="fr-FR"/>
          <w14:ligatures w14:val="none"/>
        </w:rPr>
        <w:t>Within the ICT market, the advancement of ICT capabilities has made the development and delivery of various technologies cheaper for ICT vendors and their customers while also providing new market opportunities. For instance, telephone companies that once had to build and maintain miles of telephone lines have shifted to more advanced networking materials and can provide telephone, television and internet services; consumers now enjoy more choices in delivery and price points as a result.</w:t>
      </w:r>
    </w:p>
    <w:p w14:paraId="096716A4" w14:textId="15C1D52B" w:rsidR="00D2563E" w:rsidRPr="00D2563E" w:rsidRDefault="00D2563E" w:rsidP="00D2563E">
      <w:pPr>
        <w:spacing w:before="100" w:beforeAutospacing="1" w:after="100" w:afterAutospacing="1" w:line="240" w:lineRule="auto"/>
        <w:jc w:val="both"/>
        <w:outlineLvl w:val="2"/>
        <w:rPr>
          <w:rFonts w:ascii="Times New Roman" w:eastAsia="Times New Roman" w:hAnsi="Times New Roman" w:cs="Times New Roman"/>
          <w:b/>
          <w:bCs/>
          <w:kern w:val="0"/>
          <w:sz w:val="24"/>
          <w:szCs w:val="24"/>
          <w:lang w:val="en-US" w:eastAsia="fr-FR"/>
          <w14:ligatures w14:val="none"/>
        </w:rPr>
      </w:pPr>
      <w:r w:rsidRPr="00D2563E">
        <w:rPr>
          <w:rFonts w:ascii="Times New Roman" w:eastAsia="Times New Roman" w:hAnsi="Times New Roman" w:cs="Times New Roman"/>
          <w:b/>
          <w:bCs/>
          <w:kern w:val="0"/>
          <w:sz w:val="24"/>
          <w:szCs w:val="24"/>
          <w:lang w:val="en-US" w:eastAsia="fr-FR"/>
          <w14:ligatures w14:val="none"/>
        </w:rPr>
        <w:t>4. The significance of ICT in enterprises</w:t>
      </w:r>
    </w:p>
    <w:p w14:paraId="52DC4C79" w14:textId="77777777" w:rsidR="00D2563E" w:rsidRPr="00D2563E" w:rsidRDefault="00D2563E" w:rsidP="009A24FC">
      <w:pPr>
        <w:spacing w:before="100" w:beforeAutospacing="1" w:after="100" w:afterAutospacing="1" w:line="240" w:lineRule="auto"/>
        <w:ind w:firstLine="708"/>
        <w:jc w:val="both"/>
        <w:rPr>
          <w:rFonts w:ascii="Times New Roman" w:eastAsia="Times New Roman" w:hAnsi="Times New Roman" w:cs="Times New Roman"/>
          <w:kern w:val="0"/>
          <w:sz w:val="24"/>
          <w:szCs w:val="24"/>
          <w:lang w:val="en-US" w:eastAsia="fr-FR"/>
          <w14:ligatures w14:val="none"/>
        </w:rPr>
      </w:pPr>
      <w:r w:rsidRPr="00D2563E">
        <w:rPr>
          <w:rFonts w:ascii="Times New Roman" w:eastAsia="Times New Roman" w:hAnsi="Times New Roman" w:cs="Times New Roman"/>
          <w:kern w:val="0"/>
          <w:sz w:val="24"/>
          <w:szCs w:val="24"/>
          <w:lang w:val="en-US" w:eastAsia="fr-FR"/>
          <w14:ligatures w14:val="none"/>
        </w:rPr>
        <w:t xml:space="preserve">For businesses, advances within ICT have brought a slew of cost savings, opportunities and conveniences. They range from highly automated </w:t>
      </w:r>
      <w:hyperlink r:id="rId18" w:history="1">
        <w:r w:rsidRPr="00D2563E">
          <w:rPr>
            <w:rFonts w:ascii="Times New Roman" w:eastAsia="Times New Roman" w:hAnsi="Times New Roman" w:cs="Times New Roman"/>
            <w:color w:val="0000FF"/>
            <w:kern w:val="0"/>
            <w:sz w:val="24"/>
            <w:szCs w:val="24"/>
            <w:u w:val="single"/>
            <w:lang w:val="en-US" w:eastAsia="fr-FR"/>
            <w14:ligatures w14:val="none"/>
          </w:rPr>
          <w:t>businesses processes</w:t>
        </w:r>
      </w:hyperlink>
      <w:r w:rsidRPr="00D2563E">
        <w:rPr>
          <w:rFonts w:ascii="Times New Roman" w:eastAsia="Times New Roman" w:hAnsi="Times New Roman" w:cs="Times New Roman"/>
          <w:kern w:val="0"/>
          <w:sz w:val="24"/>
          <w:szCs w:val="24"/>
          <w:lang w:val="en-US" w:eastAsia="fr-FR"/>
          <w14:ligatures w14:val="none"/>
        </w:rPr>
        <w:t xml:space="preserve"> that have cut costs, to the </w:t>
      </w:r>
      <w:hyperlink r:id="rId19" w:history="1">
        <w:r w:rsidRPr="00D2563E">
          <w:rPr>
            <w:rFonts w:ascii="Times New Roman" w:eastAsia="Times New Roman" w:hAnsi="Times New Roman" w:cs="Times New Roman"/>
            <w:color w:val="0000FF"/>
            <w:kern w:val="0"/>
            <w:sz w:val="24"/>
            <w:szCs w:val="24"/>
            <w:u w:val="single"/>
            <w:lang w:val="en-US" w:eastAsia="fr-FR"/>
            <w14:ligatures w14:val="none"/>
          </w:rPr>
          <w:t>big data</w:t>
        </w:r>
      </w:hyperlink>
      <w:r w:rsidRPr="00D2563E">
        <w:rPr>
          <w:rFonts w:ascii="Times New Roman" w:eastAsia="Times New Roman" w:hAnsi="Times New Roman" w:cs="Times New Roman"/>
          <w:kern w:val="0"/>
          <w:sz w:val="24"/>
          <w:szCs w:val="24"/>
          <w:lang w:val="en-US" w:eastAsia="fr-FR"/>
          <w14:ligatures w14:val="none"/>
        </w:rPr>
        <w:t xml:space="preserve"> </w:t>
      </w:r>
      <w:r w:rsidRPr="00D2563E">
        <w:rPr>
          <w:rFonts w:ascii="Times New Roman" w:eastAsia="Times New Roman" w:hAnsi="Times New Roman" w:cs="Times New Roman"/>
          <w:kern w:val="0"/>
          <w:sz w:val="24"/>
          <w:szCs w:val="24"/>
          <w:lang w:val="en-US" w:eastAsia="fr-FR"/>
          <w14:ligatures w14:val="none"/>
        </w:rPr>
        <w:lastRenderedPageBreak/>
        <w:t xml:space="preserve">revolution where organizations are turning the vast trove of </w:t>
      </w:r>
      <w:hyperlink r:id="rId20" w:history="1">
        <w:r w:rsidRPr="00D2563E">
          <w:rPr>
            <w:rFonts w:ascii="Times New Roman" w:eastAsia="Times New Roman" w:hAnsi="Times New Roman" w:cs="Times New Roman"/>
            <w:color w:val="0000FF"/>
            <w:kern w:val="0"/>
            <w:sz w:val="24"/>
            <w:szCs w:val="24"/>
            <w:u w:val="single"/>
            <w:lang w:val="en-US" w:eastAsia="fr-FR"/>
            <w14:ligatures w14:val="none"/>
          </w:rPr>
          <w:t>data</w:t>
        </w:r>
      </w:hyperlink>
      <w:r w:rsidRPr="00D2563E">
        <w:rPr>
          <w:rFonts w:ascii="Times New Roman" w:eastAsia="Times New Roman" w:hAnsi="Times New Roman" w:cs="Times New Roman"/>
          <w:kern w:val="0"/>
          <w:sz w:val="24"/>
          <w:szCs w:val="24"/>
          <w:lang w:val="en-US" w:eastAsia="fr-FR"/>
          <w14:ligatures w14:val="none"/>
        </w:rPr>
        <w:t xml:space="preserve"> generated by ICT into insights that drive new products and services, to ICT-enabled transactions such as internet shopping and </w:t>
      </w:r>
      <w:hyperlink r:id="rId21" w:history="1">
        <w:r w:rsidRPr="00D2563E">
          <w:rPr>
            <w:rFonts w:ascii="Times New Roman" w:eastAsia="Times New Roman" w:hAnsi="Times New Roman" w:cs="Times New Roman"/>
            <w:color w:val="0000FF"/>
            <w:kern w:val="0"/>
            <w:sz w:val="24"/>
            <w:szCs w:val="24"/>
            <w:u w:val="single"/>
            <w:lang w:val="en-US" w:eastAsia="fr-FR"/>
            <w14:ligatures w14:val="none"/>
          </w:rPr>
          <w:t>telemedicine</w:t>
        </w:r>
      </w:hyperlink>
      <w:r w:rsidRPr="00D2563E">
        <w:rPr>
          <w:rFonts w:ascii="Times New Roman" w:eastAsia="Times New Roman" w:hAnsi="Times New Roman" w:cs="Times New Roman"/>
          <w:kern w:val="0"/>
          <w:sz w:val="24"/>
          <w:szCs w:val="24"/>
          <w:lang w:val="en-US" w:eastAsia="fr-FR"/>
          <w14:ligatures w14:val="none"/>
        </w:rPr>
        <w:t xml:space="preserve"> and </w:t>
      </w:r>
      <w:hyperlink r:id="rId22" w:history="1">
        <w:r w:rsidRPr="00D2563E">
          <w:rPr>
            <w:rFonts w:ascii="Times New Roman" w:eastAsia="Times New Roman" w:hAnsi="Times New Roman" w:cs="Times New Roman"/>
            <w:color w:val="0000FF"/>
            <w:kern w:val="0"/>
            <w:sz w:val="24"/>
            <w:szCs w:val="24"/>
            <w:u w:val="single"/>
            <w:lang w:val="en-US" w:eastAsia="fr-FR"/>
            <w14:ligatures w14:val="none"/>
          </w:rPr>
          <w:t>social media</w:t>
        </w:r>
      </w:hyperlink>
      <w:r w:rsidRPr="00D2563E">
        <w:rPr>
          <w:rFonts w:ascii="Times New Roman" w:eastAsia="Times New Roman" w:hAnsi="Times New Roman" w:cs="Times New Roman"/>
          <w:kern w:val="0"/>
          <w:sz w:val="24"/>
          <w:szCs w:val="24"/>
          <w:lang w:val="en-US" w:eastAsia="fr-FR"/>
          <w14:ligatures w14:val="none"/>
        </w:rPr>
        <w:t xml:space="preserve"> that give customers more choices in how they shop, communicate and interact.</w:t>
      </w:r>
    </w:p>
    <w:p w14:paraId="686E8EF4" w14:textId="77777777" w:rsidR="00D2563E" w:rsidRPr="00D2563E" w:rsidRDefault="00D2563E" w:rsidP="009A24FC">
      <w:pPr>
        <w:spacing w:before="100" w:beforeAutospacing="1" w:after="100" w:afterAutospacing="1" w:line="240" w:lineRule="auto"/>
        <w:ind w:firstLine="708"/>
        <w:jc w:val="both"/>
        <w:rPr>
          <w:rFonts w:ascii="Times New Roman" w:eastAsia="Times New Roman" w:hAnsi="Times New Roman" w:cs="Times New Roman"/>
          <w:kern w:val="0"/>
          <w:sz w:val="24"/>
          <w:szCs w:val="24"/>
          <w:lang w:val="en-US" w:eastAsia="fr-FR"/>
          <w14:ligatures w14:val="none"/>
        </w:rPr>
      </w:pPr>
      <w:r w:rsidRPr="00D2563E">
        <w:rPr>
          <w:rFonts w:ascii="Times New Roman" w:eastAsia="Times New Roman" w:hAnsi="Times New Roman" w:cs="Times New Roman"/>
          <w:kern w:val="0"/>
          <w:sz w:val="24"/>
          <w:szCs w:val="24"/>
          <w:lang w:val="en-US" w:eastAsia="fr-FR"/>
          <w14:ligatures w14:val="none"/>
        </w:rPr>
        <w:t xml:space="preserve">But ICT has also created problems and challenges to organizations and individuals alike -- as well as to society as a whole. The </w:t>
      </w:r>
      <w:hyperlink r:id="rId23" w:history="1">
        <w:r w:rsidRPr="00D2563E">
          <w:rPr>
            <w:rFonts w:ascii="Times New Roman" w:eastAsia="Times New Roman" w:hAnsi="Times New Roman" w:cs="Times New Roman"/>
            <w:color w:val="0000FF"/>
            <w:kern w:val="0"/>
            <w:sz w:val="24"/>
            <w:szCs w:val="24"/>
            <w:u w:val="single"/>
            <w:lang w:val="en-US" w:eastAsia="fr-FR"/>
            <w14:ligatures w14:val="none"/>
          </w:rPr>
          <w:t>digitization</w:t>
        </w:r>
      </w:hyperlink>
      <w:r w:rsidRPr="00D2563E">
        <w:rPr>
          <w:rFonts w:ascii="Times New Roman" w:eastAsia="Times New Roman" w:hAnsi="Times New Roman" w:cs="Times New Roman"/>
          <w:kern w:val="0"/>
          <w:sz w:val="24"/>
          <w:szCs w:val="24"/>
          <w:lang w:val="en-US" w:eastAsia="fr-FR"/>
          <w14:ligatures w14:val="none"/>
        </w:rPr>
        <w:t xml:space="preserve"> of data, the expanding use of high-speed internet and the growing global network together have led to new levels of crime, where so-called bad actors can hatch electronically enabled schemes or illegally gain access to systems to steal money, intellectual property or private information or to disrupt systems that control </w:t>
      </w:r>
      <w:hyperlink r:id="rId24" w:history="1">
        <w:r w:rsidRPr="00D2563E">
          <w:rPr>
            <w:rFonts w:ascii="Times New Roman" w:eastAsia="Times New Roman" w:hAnsi="Times New Roman" w:cs="Times New Roman"/>
            <w:color w:val="0000FF"/>
            <w:kern w:val="0"/>
            <w:sz w:val="24"/>
            <w:szCs w:val="24"/>
            <w:u w:val="single"/>
            <w:lang w:val="en-US" w:eastAsia="fr-FR"/>
            <w14:ligatures w14:val="none"/>
          </w:rPr>
          <w:t>critical infrastructure</w:t>
        </w:r>
      </w:hyperlink>
      <w:r w:rsidRPr="00D2563E">
        <w:rPr>
          <w:rFonts w:ascii="Times New Roman" w:eastAsia="Times New Roman" w:hAnsi="Times New Roman" w:cs="Times New Roman"/>
          <w:kern w:val="0"/>
          <w:sz w:val="24"/>
          <w:szCs w:val="24"/>
          <w:lang w:val="en-US" w:eastAsia="fr-FR"/>
          <w14:ligatures w14:val="none"/>
        </w:rPr>
        <w:t xml:space="preserve">. ICT has also brought </w:t>
      </w:r>
      <w:hyperlink r:id="rId25" w:history="1">
        <w:r w:rsidRPr="00D2563E">
          <w:rPr>
            <w:rFonts w:ascii="Times New Roman" w:eastAsia="Times New Roman" w:hAnsi="Times New Roman" w:cs="Times New Roman"/>
            <w:color w:val="0000FF"/>
            <w:kern w:val="0"/>
            <w:sz w:val="24"/>
            <w:szCs w:val="24"/>
            <w:u w:val="single"/>
            <w:lang w:val="en-US" w:eastAsia="fr-FR"/>
            <w14:ligatures w14:val="none"/>
          </w:rPr>
          <w:t>automation</w:t>
        </w:r>
      </w:hyperlink>
      <w:r w:rsidRPr="00D2563E">
        <w:rPr>
          <w:rFonts w:ascii="Times New Roman" w:eastAsia="Times New Roman" w:hAnsi="Times New Roman" w:cs="Times New Roman"/>
          <w:kern w:val="0"/>
          <w:sz w:val="24"/>
          <w:szCs w:val="24"/>
          <w:lang w:val="en-US" w:eastAsia="fr-FR"/>
          <w14:ligatures w14:val="none"/>
        </w:rPr>
        <w:t xml:space="preserve"> and robots that displace workers who are unable to transfer their skills to new positions. And ICT has allowed more and more people to limit their interactions with others, creating what some people fear is a population that could lose some of what makes it human.</w:t>
      </w:r>
    </w:p>
    <w:p w14:paraId="7A9334BC" w14:textId="77777777" w:rsidR="003A40AE" w:rsidRPr="00D2563E" w:rsidRDefault="003A40AE" w:rsidP="00D2563E">
      <w:pPr>
        <w:jc w:val="both"/>
        <w:rPr>
          <w:sz w:val="24"/>
          <w:szCs w:val="24"/>
          <w:lang w:val="en-US"/>
        </w:rPr>
      </w:pPr>
    </w:p>
    <w:sectPr w:rsidR="003A40AE" w:rsidRPr="00D2563E" w:rsidSect="009A24FC">
      <w:pgSz w:w="11906" w:h="16838"/>
      <w:pgMar w:top="990" w:right="746" w:bottom="99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55D05"/>
    <w:multiLevelType w:val="multilevel"/>
    <w:tmpl w:val="99BE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8480E"/>
    <w:multiLevelType w:val="multilevel"/>
    <w:tmpl w:val="14BA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3391481">
    <w:abstractNumId w:val="1"/>
  </w:num>
  <w:num w:numId="2" w16cid:durableId="1860391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7D"/>
    <w:rsid w:val="003A40AE"/>
    <w:rsid w:val="005A4C7D"/>
    <w:rsid w:val="007C35A2"/>
    <w:rsid w:val="009A24FC"/>
    <w:rsid w:val="00D256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B1C8"/>
  <w15:chartTrackingRefBased/>
  <w15:docId w15:val="{A29FBDE8-C250-4E7C-8CEA-87B8D09B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256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Titre3">
    <w:name w:val="heading 3"/>
    <w:basedOn w:val="Normal"/>
    <w:link w:val="Titre3Car"/>
    <w:uiPriority w:val="9"/>
    <w:qFormat/>
    <w:rsid w:val="00D2563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563E"/>
    <w:rPr>
      <w:rFonts w:ascii="Times New Roman" w:eastAsia="Times New Roman" w:hAnsi="Times New Roman" w:cs="Times New Roman"/>
      <w:b/>
      <w:bCs/>
      <w:kern w:val="36"/>
      <w:sz w:val="48"/>
      <w:szCs w:val="48"/>
      <w:lang w:eastAsia="fr-FR"/>
      <w14:ligatures w14:val="none"/>
    </w:rPr>
  </w:style>
  <w:style w:type="character" w:customStyle="1" w:styleId="Titre3Car">
    <w:name w:val="Titre 3 Car"/>
    <w:basedOn w:val="Policepardfaut"/>
    <w:link w:val="Titre3"/>
    <w:uiPriority w:val="9"/>
    <w:rsid w:val="00D2563E"/>
    <w:rPr>
      <w:rFonts w:ascii="Times New Roman" w:eastAsia="Times New Roman" w:hAnsi="Times New Roman" w:cs="Times New Roman"/>
      <w:b/>
      <w:bCs/>
      <w:kern w:val="0"/>
      <w:sz w:val="27"/>
      <w:szCs w:val="27"/>
      <w:lang w:eastAsia="fr-FR"/>
      <w14:ligatures w14:val="none"/>
    </w:rPr>
  </w:style>
  <w:style w:type="character" w:customStyle="1" w:styleId="eyebrow">
    <w:name w:val="eyebrow"/>
    <w:basedOn w:val="Policepardfaut"/>
    <w:rsid w:val="00D2563E"/>
  </w:style>
  <w:style w:type="paragraph" w:customStyle="1" w:styleId="share-bar-item-desktop">
    <w:name w:val="share-bar-item-desktop"/>
    <w:basedOn w:val="Normal"/>
    <w:rsid w:val="00D2563E"/>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D2563E"/>
    <w:rPr>
      <w:color w:val="0000FF"/>
      <w:u w:val="single"/>
    </w:rPr>
  </w:style>
  <w:style w:type="paragraph" w:styleId="NormalWeb">
    <w:name w:val="Normal (Web)"/>
    <w:basedOn w:val="Normal"/>
    <w:uiPriority w:val="99"/>
    <w:semiHidden/>
    <w:unhideWhenUsed/>
    <w:rsid w:val="00D2563E"/>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25046">
      <w:bodyDiv w:val="1"/>
      <w:marLeft w:val="0"/>
      <w:marRight w:val="0"/>
      <w:marTop w:val="0"/>
      <w:marBottom w:val="0"/>
      <w:divBdr>
        <w:top w:val="none" w:sz="0" w:space="0" w:color="auto"/>
        <w:left w:val="none" w:sz="0" w:space="0" w:color="auto"/>
        <w:bottom w:val="none" w:sz="0" w:space="0" w:color="auto"/>
        <w:right w:val="none" w:sz="0" w:space="0" w:color="auto"/>
      </w:divBdr>
      <w:divsChild>
        <w:div w:id="294019958">
          <w:marLeft w:val="0"/>
          <w:marRight w:val="0"/>
          <w:marTop w:val="0"/>
          <w:marBottom w:val="0"/>
          <w:divBdr>
            <w:top w:val="none" w:sz="0" w:space="0" w:color="auto"/>
            <w:left w:val="none" w:sz="0" w:space="0" w:color="auto"/>
            <w:bottom w:val="none" w:sz="0" w:space="0" w:color="auto"/>
            <w:right w:val="none" w:sz="0" w:space="0" w:color="auto"/>
          </w:divBdr>
          <w:divsChild>
            <w:div w:id="1779132343">
              <w:marLeft w:val="0"/>
              <w:marRight w:val="0"/>
              <w:marTop w:val="0"/>
              <w:marBottom w:val="0"/>
              <w:divBdr>
                <w:top w:val="none" w:sz="0" w:space="0" w:color="auto"/>
                <w:left w:val="none" w:sz="0" w:space="0" w:color="auto"/>
                <w:bottom w:val="none" w:sz="0" w:space="0" w:color="auto"/>
                <w:right w:val="none" w:sz="0" w:space="0" w:color="auto"/>
              </w:divBdr>
            </w:div>
          </w:divsChild>
        </w:div>
        <w:div w:id="101652942">
          <w:marLeft w:val="0"/>
          <w:marRight w:val="0"/>
          <w:marTop w:val="0"/>
          <w:marBottom w:val="0"/>
          <w:divBdr>
            <w:top w:val="none" w:sz="0" w:space="0" w:color="auto"/>
            <w:left w:val="none" w:sz="0" w:space="0" w:color="auto"/>
            <w:bottom w:val="none" w:sz="0" w:space="0" w:color="auto"/>
            <w:right w:val="none" w:sz="0" w:space="0" w:color="auto"/>
          </w:divBdr>
          <w:divsChild>
            <w:div w:id="1687443906">
              <w:marLeft w:val="0"/>
              <w:marRight w:val="0"/>
              <w:marTop w:val="0"/>
              <w:marBottom w:val="0"/>
              <w:divBdr>
                <w:top w:val="none" w:sz="0" w:space="0" w:color="auto"/>
                <w:left w:val="none" w:sz="0" w:space="0" w:color="auto"/>
                <w:bottom w:val="none" w:sz="0" w:space="0" w:color="auto"/>
                <w:right w:val="none" w:sz="0" w:space="0" w:color="auto"/>
              </w:divBdr>
              <w:divsChild>
                <w:div w:id="12585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target.com/searchmobilecomputing/definition/nomadic-computing" TargetMode="External"/><Relationship Id="rId13" Type="http://schemas.openxmlformats.org/officeDocument/2006/relationships/image" Target="media/image1.jpeg"/><Relationship Id="rId18" Type="http://schemas.openxmlformats.org/officeDocument/2006/relationships/hyperlink" Target="https://www.techtarget.com/searchcio/definition/business-proces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echtarget.com/searchhealthit/definition/telemedicine" TargetMode="External"/><Relationship Id="rId7" Type="http://schemas.openxmlformats.org/officeDocument/2006/relationships/hyperlink" Target="https://www.techtarget.com/searchwindowsserver/definition/system" TargetMode="External"/><Relationship Id="rId12" Type="http://schemas.openxmlformats.org/officeDocument/2006/relationships/hyperlink" Target="https://www.techtarget.com/searchenterpriseai/definition/robot" TargetMode="External"/><Relationship Id="rId17" Type="http://schemas.openxmlformats.org/officeDocument/2006/relationships/hyperlink" Target="https://www.techtarget.com/whatis/definition/NGO-non-governmental-organization" TargetMode="External"/><Relationship Id="rId25" Type="http://schemas.openxmlformats.org/officeDocument/2006/relationships/hyperlink" Target="https://www.techtarget.com/searchcio/definition/labor-automation" TargetMode="External"/><Relationship Id="rId2" Type="http://schemas.openxmlformats.org/officeDocument/2006/relationships/styles" Target="styles.xml"/><Relationship Id="rId16" Type="http://schemas.openxmlformats.org/officeDocument/2006/relationships/hyperlink" Target="https://www.techtarget.com/whatis/definition/digital-divide" TargetMode="External"/><Relationship Id="rId20" Type="http://schemas.openxmlformats.org/officeDocument/2006/relationships/hyperlink" Target="https://www.techtarget.com/searchdatamanagement/definition/data" TargetMode="External"/><Relationship Id="rId1" Type="http://schemas.openxmlformats.org/officeDocument/2006/relationships/numbering" Target="numbering.xml"/><Relationship Id="rId6" Type="http://schemas.openxmlformats.org/officeDocument/2006/relationships/hyperlink" Target="https://www.techtarget.com/searchnetworking/definition/networking" TargetMode="External"/><Relationship Id="rId11" Type="http://schemas.openxmlformats.org/officeDocument/2006/relationships/hyperlink" Target="https://www.techtarget.com/searchmobilecomputing/definition/smartphone" TargetMode="External"/><Relationship Id="rId24" Type="http://schemas.openxmlformats.org/officeDocument/2006/relationships/hyperlink" Target="https://www.techtarget.com/whatis/definition/critical-infrastructure" TargetMode="External"/><Relationship Id="rId5" Type="http://schemas.openxmlformats.org/officeDocument/2006/relationships/hyperlink" Target="https://www.techtarget.com/searchdatacenter/definition/infrastructure" TargetMode="External"/><Relationship Id="rId15" Type="http://schemas.openxmlformats.org/officeDocument/2006/relationships/hyperlink" Target="https://www.techtarget.com/searchcio/definition/Information-Age" TargetMode="External"/><Relationship Id="rId23" Type="http://schemas.openxmlformats.org/officeDocument/2006/relationships/hyperlink" Target="https://www.techtarget.com/whatis/definition/digitization" TargetMode="External"/><Relationship Id="rId10" Type="http://schemas.openxmlformats.org/officeDocument/2006/relationships/hyperlink" Target="https://www.techtarget.com/whatis/definition/robotics" TargetMode="External"/><Relationship Id="rId19" Type="http://schemas.openxmlformats.org/officeDocument/2006/relationships/hyperlink" Target="https://www.techtarget.com/searchdatamanagement/definition/big-data" TargetMode="External"/><Relationship Id="rId4" Type="http://schemas.openxmlformats.org/officeDocument/2006/relationships/webSettings" Target="webSettings.xml"/><Relationship Id="rId9" Type="http://schemas.openxmlformats.org/officeDocument/2006/relationships/hyperlink" Target="https://www.techtarget.com/searchenterpriseai/definition/AI-Artificial-Intelligence" TargetMode="External"/><Relationship Id="rId14" Type="http://schemas.openxmlformats.org/officeDocument/2006/relationships/hyperlink" Target="https://www.techtarget.com/searchcio/definition/transaction" TargetMode="External"/><Relationship Id="rId22" Type="http://schemas.openxmlformats.org/officeDocument/2006/relationships/hyperlink" Target="https://www.techtarget.com/whatis/definition/social-media"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1191</Words>
  <Characters>6556</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2023-02-26T08:52:00Z</dcterms:created>
  <dcterms:modified xsi:type="dcterms:W3CDTF">2023-02-27T10:59:00Z</dcterms:modified>
</cp:coreProperties>
</file>